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5BCB" w14:textId="0D3CA37B" w:rsidR="00351183" w:rsidRDefault="00351183" w:rsidP="00F6577E">
      <w:pPr>
        <w:pStyle w:val="Vahedeta"/>
      </w:pPr>
    </w:p>
    <w:p w14:paraId="6A584B25" w14:textId="77777777" w:rsidR="00351183" w:rsidRPr="009127B4" w:rsidRDefault="00351183" w:rsidP="00F6577E">
      <w:pPr>
        <w:pStyle w:val="Vahedeta"/>
      </w:pPr>
    </w:p>
    <w:p w14:paraId="36EA70B3" w14:textId="1E0AC9CC" w:rsidR="001017FF" w:rsidRPr="009C2310" w:rsidRDefault="004F6C7A" w:rsidP="00F6577E">
      <w:pPr>
        <w:pStyle w:val="Vahedeta"/>
        <w:jc w:val="center"/>
        <w:rPr>
          <w:b/>
          <w:sz w:val="32"/>
          <w:szCs w:val="32"/>
        </w:rPr>
      </w:pPr>
      <w:r w:rsidRPr="009C2310">
        <w:rPr>
          <w:b/>
          <w:sz w:val="32"/>
          <w:szCs w:val="32"/>
        </w:rPr>
        <w:t>Kaitseväe korralduse seaduse</w:t>
      </w:r>
      <w:r w:rsidR="001017FF" w:rsidRPr="009C2310">
        <w:rPr>
          <w:b/>
          <w:sz w:val="32"/>
          <w:szCs w:val="32"/>
        </w:rPr>
        <w:t xml:space="preserve"> </w:t>
      </w:r>
      <w:r w:rsidR="003067A3">
        <w:rPr>
          <w:b/>
          <w:sz w:val="32"/>
          <w:szCs w:val="32"/>
        </w:rPr>
        <w:t xml:space="preserve">muutmise </w:t>
      </w:r>
      <w:r w:rsidR="001017FF" w:rsidRPr="009C2310">
        <w:rPr>
          <w:b/>
          <w:sz w:val="32"/>
          <w:szCs w:val="32"/>
        </w:rPr>
        <w:t xml:space="preserve">ja </w:t>
      </w:r>
      <w:r w:rsidR="003067A3">
        <w:rPr>
          <w:b/>
          <w:sz w:val="32"/>
          <w:szCs w:val="32"/>
        </w:rPr>
        <w:t xml:space="preserve">sellega seonduvalt </w:t>
      </w:r>
      <w:r w:rsidR="001017FF" w:rsidRPr="009C2310">
        <w:rPr>
          <w:b/>
          <w:sz w:val="32"/>
          <w:szCs w:val="32"/>
        </w:rPr>
        <w:t>teiste seaduste muutmise seadus</w:t>
      </w:r>
      <w:r w:rsidR="001277F0" w:rsidRPr="009C2310">
        <w:rPr>
          <w:b/>
          <w:sz w:val="32"/>
          <w:szCs w:val="32"/>
        </w:rPr>
        <w:t>e</w:t>
      </w:r>
      <w:r w:rsidRPr="009C2310">
        <w:rPr>
          <w:b/>
          <w:sz w:val="32"/>
          <w:szCs w:val="32"/>
        </w:rPr>
        <w:t xml:space="preserve"> </w:t>
      </w:r>
      <w:r w:rsidR="001277F0" w:rsidRPr="009C2310">
        <w:rPr>
          <w:b/>
          <w:sz w:val="32"/>
          <w:szCs w:val="32"/>
        </w:rPr>
        <w:t>eelnõu</w:t>
      </w:r>
    </w:p>
    <w:p w14:paraId="5AF265C8" w14:textId="77777777" w:rsidR="001017FF" w:rsidRPr="009C2310" w:rsidRDefault="001017FF" w:rsidP="00F6577E">
      <w:pPr>
        <w:pStyle w:val="Vahedeta"/>
        <w:jc w:val="center"/>
        <w:rPr>
          <w:b/>
          <w:sz w:val="32"/>
          <w:szCs w:val="32"/>
        </w:rPr>
      </w:pPr>
      <w:r w:rsidRPr="009C2310">
        <w:rPr>
          <w:b/>
          <w:sz w:val="32"/>
          <w:szCs w:val="32"/>
        </w:rPr>
        <w:t>SELETUSKIRI</w:t>
      </w:r>
    </w:p>
    <w:p w14:paraId="203792EF" w14:textId="77777777" w:rsidR="001017FF" w:rsidRPr="009C2310" w:rsidRDefault="001017FF" w:rsidP="00F6577E">
      <w:pPr>
        <w:pStyle w:val="Vahedeta"/>
      </w:pPr>
    </w:p>
    <w:p w14:paraId="0F0C962C" w14:textId="77777777" w:rsidR="001017FF" w:rsidRPr="009C2310" w:rsidRDefault="001017FF" w:rsidP="00F6577E">
      <w:pPr>
        <w:pStyle w:val="Vahedeta"/>
      </w:pPr>
    </w:p>
    <w:p w14:paraId="70E9C410" w14:textId="4521CB5C" w:rsidR="001017FF" w:rsidRPr="00F6577E" w:rsidRDefault="00F6577E" w:rsidP="00F6577E">
      <w:pPr>
        <w:pStyle w:val="Vahedeta"/>
        <w:rPr>
          <w:b/>
          <w:bCs/>
        </w:rPr>
      </w:pPr>
      <w:r w:rsidRPr="00F6577E">
        <w:rPr>
          <w:b/>
          <w:bCs/>
        </w:rPr>
        <w:t xml:space="preserve">1. </w:t>
      </w:r>
      <w:r w:rsidR="001017FF" w:rsidRPr="00F6577E">
        <w:rPr>
          <w:b/>
          <w:bCs/>
        </w:rPr>
        <w:t>Sissejuhatus</w:t>
      </w:r>
    </w:p>
    <w:p w14:paraId="26C39AE9" w14:textId="77777777" w:rsidR="001017FF" w:rsidRPr="009C2310" w:rsidRDefault="001017FF" w:rsidP="00F6577E">
      <w:pPr>
        <w:pStyle w:val="Vahedeta"/>
      </w:pPr>
    </w:p>
    <w:p w14:paraId="391AB164" w14:textId="3C03050D" w:rsidR="001017FF" w:rsidRPr="00F6577E" w:rsidRDefault="00F6577E" w:rsidP="00F6577E">
      <w:pPr>
        <w:pStyle w:val="Vahedeta"/>
        <w:rPr>
          <w:b/>
          <w:bCs/>
        </w:rPr>
      </w:pPr>
      <w:r w:rsidRPr="00F6577E">
        <w:rPr>
          <w:b/>
          <w:bCs/>
        </w:rPr>
        <w:t xml:space="preserve">1.1. </w:t>
      </w:r>
      <w:r w:rsidR="001017FF" w:rsidRPr="00F6577E">
        <w:rPr>
          <w:b/>
          <w:bCs/>
        </w:rPr>
        <w:t>Sisukokkuvõte</w:t>
      </w:r>
    </w:p>
    <w:p w14:paraId="50140D83" w14:textId="77777777" w:rsidR="001017FF" w:rsidRPr="009C2310" w:rsidRDefault="001017FF" w:rsidP="00F6577E">
      <w:pPr>
        <w:pStyle w:val="Vahedeta"/>
      </w:pPr>
    </w:p>
    <w:p w14:paraId="64A69CA3" w14:textId="19FEF606" w:rsidR="00792E37" w:rsidRDefault="00E45D2F" w:rsidP="00F6577E">
      <w:pPr>
        <w:pStyle w:val="Vahedeta"/>
      </w:pPr>
      <w:r w:rsidRPr="00E45D2F">
        <w:t xml:space="preserve">Eelnõuga muudetakse </w:t>
      </w:r>
      <w:r w:rsidR="0096054B" w:rsidRPr="00E45D2F">
        <w:t>Kaitseväe korralduse seadus</w:t>
      </w:r>
      <w:r w:rsidR="0096054B">
        <w:t>t ja seoses selle muutmisega</w:t>
      </w:r>
      <w:r w:rsidR="0096054B" w:rsidRPr="00E45D2F">
        <w:t xml:space="preserve"> </w:t>
      </w:r>
      <w:r w:rsidRPr="00E45D2F">
        <w:t>elektroonilise side seadus</w:t>
      </w:r>
      <w:r>
        <w:t xml:space="preserve">t, </w:t>
      </w:r>
      <w:r w:rsidR="002E10AD">
        <w:t xml:space="preserve">julgeolekuasutuste seadust, </w:t>
      </w:r>
      <w:r w:rsidR="00881281">
        <w:t>Kaitseliidu seadust,</w:t>
      </w:r>
      <w:r w:rsidR="00881281" w:rsidRPr="00E45D2F">
        <w:t xml:space="preserve"> </w:t>
      </w:r>
      <w:r w:rsidR="00661F8E">
        <w:t xml:space="preserve">korrakaitseseadust, </w:t>
      </w:r>
      <w:r>
        <w:t>majandusvööndi seadus</w:t>
      </w:r>
      <w:r w:rsidR="00F96048">
        <w:t>t</w:t>
      </w:r>
      <w:r>
        <w:t xml:space="preserve">, </w:t>
      </w:r>
      <w:r w:rsidRPr="00E45D2F">
        <w:t>meresõiduohutuse seadus</w:t>
      </w:r>
      <w:r>
        <w:t xml:space="preserve">t, </w:t>
      </w:r>
      <w:r w:rsidR="00881281" w:rsidRPr="00E45D2F">
        <w:t>riigikaitseseadus</w:t>
      </w:r>
      <w:r w:rsidR="00881281">
        <w:t xml:space="preserve">t, </w:t>
      </w:r>
      <w:r w:rsidR="00661F8E">
        <w:t xml:space="preserve">riigilõivuseadust, </w:t>
      </w:r>
      <w:r w:rsidRPr="00E45D2F">
        <w:t>riigipiiri seadus</w:t>
      </w:r>
      <w:r w:rsidR="00F96048">
        <w:t>t</w:t>
      </w:r>
      <w:r>
        <w:t xml:space="preserve">, </w:t>
      </w:r>
      <w:r w:rsidRPr="00E45D2F">
        <w:t>tervishoiuteenuste korraldamise seadus</w:t>
      </w:r>
      <w:r w:rsidR="00F96048">
        <w:t>t</w:t>
      </w:r>
      <w:r w:rsidR="00C45E7E">
        <w:t xml:space="preserve"> </w:t>
      </w:r>
      <w:r w:rsidR="002A2272">
        <w:t>ning</w:t>
      </w:r>
      <w:r>
        <w:t xml:space="preserve"> </w:t>
      </w:r>
      <w:r w:rsidRPr="00E45D2F">
        <w:t>vangistusseadus</w:t>
      </w:r>
      <w:r w:rsidR="00F96048">
        <w:t>t</w:t>
      </w:r>
      <w:r w:rsidR="00B47730">
        <w:t>.</w:t>
      </w:r>
    </w:p>
    <w:p w14:paraId="2E5FC585" w14:textId="77777777" w:rsidR="005302D2" w:rsidRDefault="005302D2" w:rsidP="00F6577E">
      <w:pPr>
        <w:pStyle w:val="Vahedeta"/>
      </w:pPr>
    </w:p>
    <w:p w14:paraId="73AD9F5A" w14:textId="548B145A" w:rsidR="0030654E" w:rsidRPr="0030654E" w:rsidRDefault="00B47730" w:rsidP="00F6577E">
      <w:pPr>
        <w:pStyle w:val="Vahedeta"/>
      </w:pPr>
      <w:r w:rsidRPr="00B47730">
        <w:t xml:space="preserve">Eelnõu </w:t>
      </w:r>
      <w:r w:rsidR="00AE455D">
        <w:t xml:space="preserve">põhiline </w:t>
      </w:r>
      <w:r w:rsidRPr="00B47730">
        <w:t xml:space="preserve">eesmärk on </w:t>
      </w:r>
      <w:r w:rsidR="0030654E" w:rsidRPr="0030654E">
        <w:t>parandada mereolukorrateadlikkust Eesti merealal, tõhustada Kaitseväe julgeolek</w:t>
      </w:r>
      <w:r w:rsidR="002A2272">
        <w:t>u</w:t>
      </w:r>
      <w:r w:rsidR="0030654E" w:rsidRPr="0030654E">
        <w:t>ala kaitset</w:t>
      </w:r>
      <w:r w:rsidR="00E54949">
        <w:t>,</w:t>
      </w:r>
      <w:r w:rsidR="0030654E" w:rsidRPr="0030654E">
        <w:t xml:space="preserve"> </w:t>
      </w:r>
      <w:r w:rsidR="00661F8E">
        <w:t xml:space="preserve">reguleerida </w:t>
      </w:r>
      <w:r w:rsidR="00661F8E" w:rsidRPr="00661F8E">
        <w:t>välisriigi relvajõudude kaasamis</w:t>
      </w:r>
      <w:r w:rsidR="00661F8E">
        <w:t>t</w:t>
      </w:r>
      <w:r w:rsidR="00661F8E" w:rsidRPr="00661F8E">
        <w:t xml:space="preserve"> riigipiiri valvamise ülesandesse </w:t>
      </w:r>
      <w:r w:rsidR="000F3664">
        <w:t>ja</w:t>
      </w:r>
      <w:r w:rsidR="000F3664" w:rsidRPr="00661F8E">
        <w:t xml:space="preserve"> </w:t>
      </w:r>
      <w:r w:rsidR="00661F8E" w:rsidRPr="00661F8E">
        <w:t>korrakaitseliste ülesannete täitmisse kaasamiseks</w:t>
      </w:r>
      <w:r w:rsidR="00661F8E">
        <w:t>,</w:t>
      </w:r>
      <w:r w:rsidR="00E61934">
        <w:t xml:space="preserve"> anda Kaitseväele edasilükkamatu pädevus mehitamata süsteemi tekitatud vahetu kõrgendatud ohu tõrjumisel,</w:t>
      </w:r>
      <w:r w:rsidR="00661F8E" w:rsidRPr="00661F8E">
        <w:t xml:space="preserve"> </w:t>
      </w:r>
      <w:r w:rsidR="0030654E" w:rsidRPr="0030654E">
        <w:t>luua Kaitseliidule julgeolekuala regulatsioon</w:t>
      </w:r>
      <w:r w:rsidR="00E54949">
        <w:t xml:space="preserve"> </w:t>
      </w:r>
      <w:r w:rsidR="000F3664">
        <w:t>ning</w:t>
      </w:r>
      <w:r w:rsidR="00E54949">
        <w:t xml:space="preserve"> reguleerida sõjavangide pikaajalise kinnipidamisega seotud küsimusi</w:t>
      </w:r>
      <w:r w:rsidR="002A2272">
        <w:t>.</w:t>
      </w:r>
      <w:r w:rsidR="0030654E">
        <w:t xml:space="preserve"> </w:t>
      </w:r>
      <w:r w:rsidR="002A2272">
        <w:t>S</w:t>
      </w:r>
      <w:r w:rsidR="0030654E" w:rsidRPr="0030654E">
        <w:t>elleks:</w:t>
      </w:r>
    </w:p>
    <w:p w14:paraId="04A62F69" w14:textId="77777777" w:rsidR="0030654E" w:rsidRPr="0030654E" w:rsidRDefault="0030654E" w:rsidP="00F6577E">
      <w:pPr>
        <w:pStyle w:val="Vahedeta"/>
      </w:pPr>
      <w:r w:rsidRPr="0030654E">
        <w:t>1) antakse Kaitseväele õigus kõrgendatud kaitsevalmiduse, erakorralise seisukorra ja sõjaseisukorra ajal korraldada laevaliiklust ning kehtestada piiranguid või kohustada seda tegema Transpordiametit, et tagada meresõiduohutus;</w:t>
      </w:r>
    </w:p>
    <w:p w14:paraId="767578F4" w14:textId="04883C6C" w:rsidR="0030654E" w:rsidRPr="0030654E" w:rsidRDefault="0030654E" w:rsidP="00F6577E">
      <w:pPr>
        <w:pStyle w:val="Vahedeta"/>
      </w:pPr>
      <w:r w:rsidRPr="0030654E">
        <w:t xml:space="preserve">2) luuakse Kaitseväe juurde merelise </w:t>
      </w:r>
      <w:r w:rsidR="00183D7E">
        <w:t>ohutuse</w:t>
      </w:r>
      <w:r w:rsidR="00183D7E" w:rsidRPr="0030654E">
        <w:t xml:space="preserve"> </w:t>
      </w:r>
      <w:r w:rsidR="00962205">
        <w:t>komisjon</w:t>
      </w:r>
      <w:r w:rsidRPr="0030654E">
        <w:t xml:space="preserve">, mille eesmärk on aidata mereväel täita mereolukorrateadlikkuse loomise ja tagamise ülesannet, tagada piirirežiimi, ennetada merelisi ohte ja neile reageerida ning parandada </w:t>
      </w:r>
      <w:proofErr w:type="spellStart"/>
      <w:r w:rsidRPr="0030654E">
        <w:t>asutustevahelist</w:t>
      </w:r>
      <w:proofErr w:type="spellEnd"/>
      <w:r w:rsidRPr="0030654E">
        <w:t xml:space="preserve"> teabevahetust;</w:t>
      </w:r>
    </w:p>
    <w:p w14:paraId="66D3FD51" w14:textId="0F75FF80" w:rsidR="00792E37" w:rsidRDefault="0030654E" w:rsidP="00F6577E">
      <w:pPr>
        <w:pStyle w:val="Vahedeta"/>
      </w:pPr>
      <w:r w:rsidRPr="0030654E">
        <w:t>3) defineeritakse Kaitseväe julgeolekuala kaitse eesmärgil Kaitseväe julgeoleku vahetu läheduse ja Kaitseväe laeva ohutusala mõiste ning sätestatakse nendel aladel piirangute kehtestamise, isikuandmete töötlemise ja erimeetmete kohaldamise täpne loetelu ning täpsustatakse juba olemasolevaid meetmeid;</w:t>
      </w:r>
    </w:p>
    <w:p w14:paraId="6DAA000A" w14:textId="3517C558" w:rsidR="00792E37" w:rsidRDefault="0030654E" w:rsidP="00F6577E">
      <w:pPr>
        <w:pStyle w:val="Vahedeta"/>
      </w:pPr>
      <w:r>
        <w:t xml:space="preserve">4) </w:t>
      </w:r>
      <w:r w:rsidRPr="0030654E">
        <w:t xml:space="preserve">luuakse </w:t>
      </w:r>
      <w:r w:rsidR="008A16D8">
        <w:t xml:space="preserve">Kaitseväe julgeolekualaga </w:t>
      </w:r>
      <w:r w:rsidRPr="0030654E">
        <w:t xml:space="preserve">sarnane regulatsioon Kaitseliidu isikute ja vara kaitseks, </w:t>
      </w:r>
      <w:r w:rsidR="008A16D8">
        <w:t>ühtlustades</w:t>
      </w:r>
      <w:r w:rsidRPr="0030654E">
        <w:t xml:space="preserve"> </w:t>
      </w:r>
      <w:r w:rsidR="008A16D8" w:rsidRPr="0030654E">
        <w:t>riigikaitseobjektidega seotud</w:t>
      </w:r>
      <w:r w:rsidR="008A16D8">
        <w:t xml:space="preserve"> piirangute</w:t>
      </w:r>
      <w:r w:rsidR="008A16D8" w:rsidRPr="0030654E">
        <w:t xml:space="preserve"> </w:t>
      </w:r>
      <w:r w:rsidRPr="0030654E">
        <w:t>käsitlus</w:t>
      </w:r>
      <w:r w:rsidR="008A16D8">
        <w:t>t;</w:t>
      </w:r>
    </w:p>
    <w:p w14:paraId="17AD22E5" w14:textId="6BFA9197" w:rsidR="0030654E" w:rsidRPr="0030654E" w:rsidRDefault="0030654E" w:rsidP="00F6577E">
      <w:pPr>
        <w:pStyle w:val="Vahedeta"/>
      </w:pPr>
      <w:r>
        <w:t>5</w:t>
      </w:r>
      <w:r w:rsidRPr="0030654E">
        <w:t xml:space="preserve">) lihtsustatakse laevalubade andmist Euroopa Liidu ja Euroopa Majandusühenduse liikmesriigi piirivalvelaevadele </w:t>
      </w:r>
      <w:r w:rsidR="000F3664">
        <w:t>ning</w:t>
      </w:r>
      <w:r w:rsidRPr="0030654E">
        <w:t xml:space="preserve"> jäämurdetöid tegevatele laevadele</w:t>
      </w:r>
      <w:r>
        <w:t>;</w:t>
      </w:r>
    </w:p>
    <w:p w14:paraId="6820766B" w14:textId="5FE1C335" w:rsidR="0030654E" w:rsidRPr="0030654E" w:rsidRDefault="0030654E" w:rsidP="00F6577E">
      <w:pPr>
        <w:pStyle w:val="Vahedeta"/>
      </w:pPr>
      <w:r>
        <w:t>6</w:t>
      </w:r>
      <w:r w:rsidRPr="0030654E">
        <w:t>) seatakse merealuse taristu omanikele ja valdajatele kohustus taotleda luba ning teavitada Kaitseväge merealuse taristu hooldamisega seonduvatest tegevustest Eesti merealal;</w:t>
      </w:r>
    </w:p>
    <w:p w14:paraId="406BCECC" w14:textId="4E34535B" w:rsidR="0030654E" w:rsidRDefault="0030654E" w:rsidP="00F6577E">
      <w:pPr>
        <w:pStyle w:val="Vahedeta"/>
      </w:pPr>
      <w:r>
        <w:t>7</w:t>
      </w:r>
      <w:r w:rsidRPr="0030654E">
        <w:t xml:space="preserve">) kohustatakse </w:t>
      </w:r>
      <w:r w:rsidR="00183D7E">
        <w:t xml:space="preserve">ankrualal või sadama </w:t>
      </w:r>
      <w:r w:rsidRPr="0030654E">
        <w:t>reidil olevate laevade teenindamisega tegelevaid laevu, kellel ei ole praegu kohustust omada AIS-seadet, paigaldama AIS-seadme</w:t>
      </w:r>
      <w:r w:rsidR="00442E21">
        <w:t>;</w:t>
      </w:r>
    </w:p>
    <w:p w14:paraId="12FD969A" w14:textId="77777777" w:rsidR="00E54949" w:rsidRDefault="0030654E" w:rsidP="00F6577E">
      <w:pPr>
        <w:pStyle w:val="Vahedeta"/>
      </w:pPr>
      <w:r>
        <w:t>8)</w:t>
      </w:r>
      <w:r w:rsidRPr="0030654E">
        <w:rPr>
          <w:rFonts w:eastAsia="Times New Roman" w:cs="Times New Roman"/>
        </w:rPr>
        <w:t xml:space="preserve"> </w:t>
      </w:r>
      <w:r w:rsidRPr="0030654E">
        <w:t xml:space="preserve">reguleeritakse Kaitseväe ja Kaitseliidu veesõidukite registrisse kantud veesõidukite üle järelevalve </w:t>
      </w:r>
      <w:r>
        <w:t>tegemist</w:t>
      </w:r>
      <w:r w:rsidR="00E54949">
        <w:t>;</w:t>
      </w:r>
    </w:p>
    <w:p w14:paraId="1F104FD4" w14:textId="6C4F4892" w:rsidR="0030654E" w:rsidRPr="0030654E" w:rsidRDefault="00E54949" w:rsidP="00F6577E">
      <w:pPr>
        <w:pStyle w:val="Vahedeta"/>
      </w:pPr>
      <w:r>
        <w:t xml:space="preserve">9) </w:t>
      </w:r>
      <w:r w:rsidR="00152AD8">
        <w:t>defineeritakse sõjavangi mõiste ja määratakse asutuste pädevused sõjavangide pikaajalisel kinnipidamisel.</w:t>
      </w:r>
    </w:p>
    <w:p w14:paraId="2E94D6CE" w14:textId="77777777" w:rsidR="00792E37" w:rsidRDefault="00792E37" w:rsidP="00F6577E">
      <w:pPr>
        <w:pStyle w:val="Vahedeta"/>
      </w:pPr>
    </w:p>
    <w:p w14:paraId="1F01606C" w14:textId="630C391E" w:rsidR="00792E37" w:rsidRDefault="00AE455D" w:rsidP="00F6577E">
      <w:pPr>
        <w:pStyle w:val="Vahedeta"/>
      </w:pPr>
      <w:r>
        <w:t xml:space="preserve">Lisaks </w:t>
      </w:r>
      <w:r w:rsidR="0030654E">
        <w:t xml:space="preserve">sätestatakse seaduse </w:t>
      </w:r>
      <w:r w:rsidR="00881281">
        <w:t xml:space="preserve">tasandil </w:t>
      </w:r>
      <w:r w:rsidR="00B42351">
        <w:t>k</w:t>
      </w:r>
      <w:r w:rsidR="00B42351" w:rsidRPr="00881281">
        <w:t>aitselennunduse</w:t>
      </w:r>
      <w:r w:rsidR="00881281" w:rsidRPr="00881281">
        <w:t xml:space="preserve"> järelevalveteenistus </w:t>
      </w:r>
      <w:r w:rsidR="00881281">
        <w:t xml:space="preserve">kui </w:t>
      </w:r>
      <w:r w:rsidR="00881281" w:rsidRPr="00881281">
        <w:t>institutsioon</w:t>
      </w:r>
      <w:r w:rsidR="00881281">
        <w:t>, mis vastutab kaitselennunduse järelevalve tegemise üle</w:t>
      </w:r>
      <w:r w:rsidR="00CC1C16">
        <w:t>,</w:t>
      </w:r>
      <w:r w:rsidR="00CE6561">
        <w:t xml:space="preserve"> ning samuti </w:t>
      </w:r>
      <w:r w:rsidR="002B3EFA">
        <w:t>sätestatakse riigisiseses õiguses</w:t>
      </w:r>
      <w:r w:rsidR="002B3EFA" w:rsidRPr="002B3EFA">
        <w:t xml:space="preserve"> sõjavangi</w:t>
      </w:r>
      <w:r w:rsidR="002B3EFA">
        <w:t>de</w:t>
      </w:r>
      <w:r w:rsidR="002B3EFA" w:rsidRPr="002B3EFA">
        <w:t xml:space="preserve"> kinnipidamise eest vastutavad asutused ja nende koostöö alused</w:t>
      </w:r>
      <w:r>
        <w:t>, et tagada kooskõla rahvusvahelise õigusega.</w:t>
      </w:r>
    </w:p>
    <w:p w14:paraId="12DCE2EF" w14:textId="77777777" w:rsidR="00792E37" w:rsidRDefault="00792E37" w:rsidP="00F6577E">
      <w:pPr>
        <w:pStyle w:val="Vahedeta"/>
      </w:pPr>
    </w:p>
    <w:p w14:paraId="51D8839D" w14:textId="77777777" w:rsidR="00187C36" w:rsidRPr="009C2310" w:rsidRDefault="00187C36" w:rsidP="00F6577E">
      <w:pPr>
        <w:pStyle w:val="Vahedeta"/>
      </w:pPr>
    </w:p>
    <w:p w14:paraId="5B8FFE9E" w14:textId="183A8397" w:rsidR="001017FF" w:rsidRPr="00F6577E" w:rsidRDefault="00F6577E" w:rsidP="00F6577E">
      <w:pPr>
        <w:pStyle w:val="Vahedeta"/>
        <w:rPr>
          <w:b/>
          <w:bCs/>
        </w:rPr>
      </w:pPr>
      <w:r w:rsidRPr="00F6577E">
        <w:rPr>
          <w:b/>
          <w:bCs/>
        </w:rPr>
        <w:t xml:space="preserve">1.2. </w:t>
      </w:r>
      <w:r w:rsidR="001017FF" w:rsidRPr="00F6577E">
        <w:rPr>
          <w:b/>
          <w:bCs/>
        </w:rPr>
        <w:t>Eelnõu ettevalmistaja</w:t>
      </w:r>
    </w:p>
    <w:p w14:paraId="3E27E1EB" w14:textId="77777777" w:rsidR="001017FF" w:rsidRPr="009C2310" w:rsidRDefault="001017FF" w:rsidP="00F6577E">
      <w:pPr>
        <w:pStyle w:val="Vahedeta"/>
      </w:pPr>
    </w:p>
    <w:p w14:paraId="40343C14" w14:textId="23F7B30B" w:rsidR="001017FF" w:rsidRPr="00F7082B" w:rsidRDefault="001017FF" w:rsidP="00F6577E">
      <w:pPr>
        <w:pStyle w:val="Vahedeta"/>
        <w:rPr>
          <w:rFonts w:cs="Times New Roman"/>
          <w:color w:val="242424"/>
        </w:rPr>
      </w:pPr>
      <w:r w:rsidRPr="009C2310">
        <w:t xml:space="preserve">Eelnõu ja seletuskirja on koostanud </w:t>
      </w:r>
      <w:r w:rsidR="00AA5153" w:rsidRPr="009C2310">
        <w:t>Kaitseministeeriumi</w:t>
      </w:r>
      <w:r w:rsidR="006A2288" w:rsidRPr="009C2310">
        <w:t xml:space="preserve"> </w:t>
      </w:r>
      <w:r w:rsidR="00AA5153" w:rsidRPr="009C2310">
        <w:t xml:space="preserve">ja </w:t>
      </w:r>
      <w:r w:rsidR="00120FD6" w:rsidRPr="009C2310">
        <w:t>Kaitse</w:t>
      </w:r>
      <w:r w:rsidR="00120FD6">
        <w:t>ministeeriumi valitsemisala</w:t>
      </w:r>
      <w:r w:rsidR="00AA5153" w:rsidRPr="009C2310">
        <w:t xml:space="preserve"> </w:t>
      </w:r>
      <w:r w:rsidR="00E61934">
        <w:t>ametnikud</w:t>
      </w:r>
      <w:r w:rsidR="00E61934" w:rsidRPr="009C2310">
        <w:t xml:space="preserve"> </w:t>
      </w:r>
      <w:r w:rsidR="007746ED" w:rsidRPr="009C2310">
        <w:t>ning</w:t>
      </w:r>
      <w:r w:rsidRPr="009C2310">
        <w:t xml:space="preserve"> õigusliku analüüsi </w:t>
      </w:r>
      <w:r w:rsidR="00EA7F55" w:rsidRPr="009C2310">
        <w:t xml:space="preserve">on teinud </w:t>
      </w:r>
      <w:r w:rsidR="001C32AC" w:rsidRPr="009C2310">
        <w:t>Marion Saarna-Kukk</w:t>
      </w:r>
      <w:r w:rsidR="00D87519" w:rsidRPr="16C36390">
        <w:t xml:space="preserve"> </w:t>
      </w:r>
      <w:r w:rsidRPr="16C36390">
        <w:t>(</w:t>
      </w:r>
      <w:hyperlink r:id="rId11" w:history="1">
        <w:r w:rsidR="00FF2176" w:rsidRPr="00FF2176">
          <w:rPr>
            <w:rStyle w:val="Hperlink"/>
          </w:rPr>
          <w:t>marion.saarna</w:t>
        </w:r>
        <w:r w:rsidR="00FF2176" w:rsidRPr="00FF2176">
          <w:rPr>
            <w:rStyle w:val="Hperlink"/>
          </w:rPr>
          <w:noBreakHyphen/>
          <w:t>kukk@kaitseministeerium.ee</w:t>
        </w:r>
      </w:hyperlink>
      <w:r w:rsidRPr="009C2310">
        <w:t>). Eelnõu väljatöötamis</w:t>
      </w:r>
      <w:r w:rsidR="006A2288" w:rsidRPr="009C2310">
        <w:t>el</w:t>
      </w:r>
      <w:r w:rsidRPr="16C36390">
        <w:t xml:space="preserve"> </w:t>
      </w:r>
      <w:r w:rsidR="001C32AC" w:rsidRPr="009C2310">
        <w:t xml:space="preserve">konsulteeriti </w:t>
      </w:r>
      <w:r w:rsidR="00A83EDC" w:rsidRPr="009C2310">
        <w:t>Justiits</w:t>
      </w:r>
      <w:r w:rsidR="00E33D4E" w:rsidRPr="009C2310">
        <w:t>- ja Digi</w:t>
      </w:r>
      <w:r w:rsidR="00A83EDC" w:rsidRPr="009C2310">
        <w:t xml:space="preserve">ministeeriumi, </w:t>
      </w:r>
      <w:r w:rsidR="005C2E31" w:rsidRPr="009C2310">
        <w:t>Kliimaministeeriumi</w:t>
      </w:r>
      <w:r w:rsidR="00E61934">
        <w:t>,</w:t>
      </w:r>
      <w:r w:rsidR="005C2E31" w:rsidRPr="009C2310">
        <w:t xml:space="preserve"> </w:t>
      </w:r>
      <w:r w:rsidRPr="009C2310">
        <w:t xml:space="preserve">Siseministeeriumi, </w:t>
      </w:r>
      <w:r w:rsidR="005C2E31">
        <w:t xml:space="preserve">Sotsiaalministeeriumi, </w:t>
      </w:r>
      <w:r w:rsidR="00884B80" w:rsidRPr="009C2310">
        <w:t xml:space="preserve">Kaitsepolitseiameti, </w:t>
      </w:r>
      <w:r w:rsidRPr="009C2310">
        <w:t>Politsei- ja Piir</w:t>
      </w:r>
      <w:r w:rsidR="001C32AC" w:rsidRPr="009C2310">
        <w:t>ivalveameti</w:t>
      </w:r>
      <w:r w:rsidRPr="16C36390">
        <w:t>,</w:t>
      </w:r>
      <w:r w:rsidR="005C2E31">
        <w:t xml:space="preserve"> vanglateenistuse, Tervisekassa,</w:t>
      </w:r>
      <w:r w:rsidRPr="16C36390">
        <w:t xml:space="preserve"> </w:t>
      </w:r>
      <w:r w:rsidRPr="009C2310">
        <w:t>Transpordiameti</w:t>
      </w:r>
      <w:r w:rsidR="005C2E31">
        <w:t>,</w:t>
      </w:r>
      <w:r w:rsidR="009E226C" w:rsidRPr="009C2310">
        <w:t xml:space="preserve"> AS</w:t>
      </w:r>
      <w:r w:rsidR="00EA7F55" w:rsidRPr="009C2310">
        <w:noBreakHyphen/>
        <w:t>i</w:t>
      </w:r>
      <w:r w:rsidR="009E226C" w:rsidRPr="009C2310">
        <w:t xml:space="preserve"> Tallinna Sadam</w:t>
      </w:r>
      <w:r w:rsidR="005C2E31">
        <w:t>, Rahvusvahelise Punase Risti Komitee ning Eesti Punase Risti</w:t>
      </w:r>
      <w:r w:rsidR="009E226C" w:rsidRPr="009C2310">
        <w:t xml:space="preserve"> </w:t>
      </w:r>
      <w:r w:rsidRPr="009C2310">
        <w:t>esindaja</w:t>
      </w:r>
      <w:r w:rsidR="001C32AC" w:rsidRPr="009C2310">
        <w:t>tega</w:t>
      </w:r>
      <w:r w:rsidRPr="16C36390">
        <w:t xml:space="preserve">. </w:t>
      </w:r>
      <w:r w:rsidR="16C36390" w:rsidRPr="16C36390">
        <w:t>Eelnõu ja seletuskir</w:t>
      </w:r>
      <w:r w:rsidR="005A45A6">
        <w:t>ja</w:t>
      </w:r>
      <w:r w:rsidR="00FF2176">
        <w:t xml:space="preserve"> on keeleliselt toimetanud Luisa Keelelahenduste eesti keele vanemtoimetaja Tiina Alekõrs (</w:t>
      </w:r>
      <w:hyperlink r:id="rId12" w:history="1">
        <w:r w:rsidR="00FF2176" w:rsidRPr="00FF2176">
          <w:rPr>
            <w:rStyle w:val="Hperlink"/>
          </w:rPr>
          <w:t>tiina@luisa.ee</w:t>
        </w:r>
      </w:hyperlink>
      <w:r w:rsidR="00FF2176">
        <w:t>)</w:t>
      </w:r>
      <w:r w:rsidR="16C36390" w:rsidRPr="16C36390">
        <w:t>.</w:t>
      </w:r>
    </w:p>
    <w:p w14:paraId="6A6E9797" w14:textId="77777777" w:rsidR="16C36390" w:rsidRDefault="16C36390" w:rsidP="00F6577E">
      <w:pPr>
        <w:pStyle w:val="Vahedeta"/>
      </w:pPr>
    </w:p>
    <w:p w14:paraId="38D95DC1" w14:textId="344F59CC" w:rsidR="001017FF" w:rsidRPr="00F6577E" w:rsidRDefault="00F6577E" w:rsidP="00F6577E">
      <w:pPr>
        <w:pStyle w:val="Vahedeta"/>
        <w:rPr>
          <w:b/>
          <w:bCs/>
        </w:rPr>
      </w:pPr>
      <w:r w:rsidRPr="00F6577E">
        <w:rPr>
          <w:b/>
          <w:bCs/>
        </w:rPr>
        <w:t xml:space="preserve">1.3. </w:t>
      </w:r>
      <w:r w:rsidR="001017FF" w:rsidRPr="00F6577E">
        <w:rPr>
          <w:b/>
          <w:bCs/>
        </w:rPr>
        <w:t>Märkused</w:t>
      </w:r>
    </w:p>
    <w:p w14:paraId="05EE9A58" w14:textId="77777777" w:rsidR="00DA7096" w:rsidRPr="009C2310" w:rsidRDefault="00DA7096" w:rsidP="00F6577E">
      <w:pPr>
        <w:pStyle w:val="Vahedeta"/>
      </w:pPr>
    </w:p>
    <w:p w14:paraId="2DA3E4A8" w14:textId="42149FB4" w:rsidR="00DA7096" w:rsidRPr="009C2310" w:rsidRDefault="00DA7096" w:rsidP="00F6577E">
      <w:pPr>
        <w:pStyle w:val="Vahedeta"/>
      </w:pPr>
      <w:r w:rsidRPr="009C2310">
        <w:t xml:space="preserve">Eelnõu on kooskõlas </w:t>
      </w:r>
      <w:r w:rsidR="007746ED" w:rsidRPr="009C2310">
        <w:t>r</w:t>
      </w:r>
      <w:r w:rsidRPr="009C2310">
        <w:t>iigikaitse arengukavaga 2017−2026.</w:t>
      </w:r>
    </w:p>
    <w:p w14:paraId="0387CDD6" w14:textId="77777777" w:rsidR="001017FF" w:rsidRPr="009C2310" w:rsidRDefault="001017FF" w:rsidP="00F6577E">
      <w:pPr>
        <w:pStyle w:val="Vahedeta"/>
      </w:pPr>
    </w:p>
    <w:p w14:paraId="3BD04CF5" w14:textId="59071F94" w:rsidR="00187E16" w:rsidRPr="009C2310" w:rsidRDefault="001017FF" w:rsidP="00F6577E">
      <w:pPr>
        <w:pStyle w:val="Vahedeta"/>
      </w:pPr>
      <w:r w:rsidRPr="009C2310">
        <w:t xml:space="preserve">Eelnõu </w:t>
      </w:r>
      <w:r w:rsidR="008E0B92" w:rsidRPr="009C2310">
        <w:t>ei ole</w:t>
      </w:r>
      <w:r w:rsidRPr="009C2310">
        <w:t xml:space="preserve"> seotud Vabariigi Valitsuse 202</w:t>
      </w:r>
      <w:r w:rsidR="00DA7096" w:rsidRPr="009C2310">
        <w:t>3</w:t>
      </w:r>
      <w:r w:rsidR="007746ED" w:rsidRPr="009C2310">
        <w:t>.</w:t>
      </w:r>
      <w:r w:rsidRPr="009C2310">
        <w:t>‒202</w:t>
      </w:r>
      <w:r w:rsidR="00DA7096" w:rsidRPr="009C2310">
        <w:t>7</w:t>
      </w:r>
      <w:r w:rsidR="007746ED" w:rsidRPr="009C2310">
        <w:t>. a</w:t>
      </w:r>
      <w:r w:rsidR="00265E34">
        <w:t>asta</w:t>
      </w:r>
      <w:r w:rsidRPr="009C2310">
        <w:t xml:space="preserve"> tegevusprogrammi</w:t>
      </w:r>
      <w:r w:rsidR="00DA7096" w:rsidRPr="009C2310">
        <w:t>ga.</w:t>
      </w:r>
    </w:p>
    <w:p w14:paraId="7F833BC7" w14:textId="77777777" w:rsidR="00187E16" w:rsidRPr="009C2310" w:rsidRDefault="00187E16" w:rsidP="00F6577E">
      <w:pPr>
        <w:pStyle w:val="Vahedeta"/>
      </w:pPr>
    </w:p>
    <w:p w14:paraId="0BF04531" w14:textId="19557C03" w:rsidR="001017FF" w:rsidRDefault="00187E16" w:rsidP="00F6577E">
      <w:pPr>
        <w:pStyle w:val="Vahedeta"/>
      </w:pPr>
      <w:r w:rsidRPr="009C2310">
        <w:t>Eelnõu ei ole seotud ühegi menetluses oleva seaduse eelnõuga ega Euroopa Liidu õiguse rakendamisega.</w:t>
      </w:r>
    </w:p>
    <w:p w14:paraId="267A2D35" w14:textId="77777777" w:rsidR="000C59D5" w:rsidRDefault="000C59D5" w:rsidP="00F6577E">
      <w:pPr>
        <w:pStyle w:val="Vahedeta"/>
      </w:pPr>
    </w:p>
    <w:p w14:paraId="20F45C5C" w14:textId="150D98DC" w:rsidR="000C59D5" w:rsidRPr="009C2310" w:rsidRDefault="000C59D5" w:rsidP="00F6577E">
      <w:pPr>
        <w:pStyle w:val="Vahedeta"/>
      </w:pPr>
      <w:r>
        <w:rPr>
          <w:bCs/>
        </w:rPr>
        <w:t>E</w:t>
      </w:r>
      <w:r w:rsidRPr="000C59D5">
        <w:rPr>
          <w:bCs/>
        </w:rPr>
        <w:t xml:space="preserve">elnõus on nii halduskoormust suurendavaid kui ka vähendavaid nõudeid. </w:t>
      </w:r>
      <w:r>
        <w:rPr>
          <w:bCs/>
        </w:rPr>
        <w:t xml:space="preserve">Tulenevalt </w:t>
      </w:r>
      <w:r w:rsidR="00120FD6">
        <w:rPr>
          <w:bCs/>
        </w:rPr>
        <w:t>Vabariigi Valitsuse 22.</w:t>
      </w:r>
      <w:r w:rsidR="004C5187">
        <w:rPr>
          <w:bCs/>
        </w:rPr>
        <w:t xml:space="preserve"> </w:t>
      </w:r>
      <w:r w:rsidR="00120FD6">
        <w:rPr>
          <w:bCs/>
        </w:rPr>
        <w:t>detsembri 2011. a</w:t>
      </w:r>
      <w:r w:rsidR="00265E34">
        <w:rPr>
          <w:bCs/>
        </w:rPr>
        <w:t>asta</w:t>
      </w:r>
      <w:r w:rsidR="00120FD6">
        <w:rPr>
          <w:bCs/>
        </w:rPr>
        <w:t xml:space="preserve"> määruse nr 180 „Hea õigusloome ja normitehnika eeskiri“</w:t>
      </w:r>
      <w:r w:rsidRPr="000C59D5">
        <w:rPr>
          <w:bCs/>
        </w:rPr>
        <w:t xml:space="preserve"> § 1 l</w:t>
      </w:r>
      <w:r w:rsidR="004C5187">
        <w:rPr>
          <w:bCs/>
        </w:rPr>
        <w:t>õikest</w:t>
      </w:r>
      <w:r w:rsidRPr="000C59D5">
        <w:rPr>
          <w:bCs/>
        </w:rPr>
        <w:t xml:space="preserve"> 4</w:t>
      </w:r>
      <w:r>
        <w:rPr>
          <w:bCs/>
          <w:vertAlign w:val="superscript"/>
        </w:rPr>
        <w:t>2</w:t>
      </w:r>
      <w:r w:rsidRPr="000C59D5">
        <w:rPr>
          <w:bCs/>
        </w:rPr>
        <w:t xml:space="preserve"> </w:t>
      </w:r>
      <w:r>
        <w:rPr>
          <w:bCs/>
        </w:rPr>
        <w:t>jäetakse</w:t>
      </w:r>
      <w:r w:rsidRPr="000C59D5">
        <w:rPr>
          <w:bCs/>
        </w:rPr>
        <w:t xml:space="preserve"> halduskoormuse tasakaalustamise reeg</w:t>
      </w:r>
      <w:r>
        <w:rPr>
          <w:bCs/>
        </w:rPr>
        <w:t xml:space="preserve">el </w:t>
      </w:r>
      <w:r w:rsidRPr="000C59D5">
        <w:rPr>
          <w:bCs/>
        </w:rPr>
        <w:t xml:space="preserve">rakendamata, </w:t>
      </w:r>
      <w:r>
        <w:rPr>
          <w:bCs/>
        </w:rPr>
        <w:t>sest</w:t>
      </w:r>
      <w:r w:rsidRPr="000C59D5">
        <w:rPr>
          <w:bCs/>
        </w:rPr>
        <w:t xml:space="preserve"> halduskoormus lisandub riigikaitse või julgeoleku oluliste vajaduste tõttu.</w:t>
      </w:r>
    </w:p>
    <w:p w14:paraId="1B9B0FFE" w14:textId="77777777" w:rsidR="001017FF" w:rsidRPr="009C2310" w:rsidRDefault="001017FF" w:rsidP="00F6577E">
      <w:pPr>
        <w:pStyle w:val="Vahedeta"/>
      </w:pPr>
    </w:p>
    <w:p w14:paraId="26C136AD" w14:textId="77777777" w:rsidR="001017FF" w:rsidRPr="009C2310" w:rsidRDefault="001017FF" w:rsidP="00F6577E">
      <w:pPr>
        <w:pStyle w:val="Vahedeta"/>
      </w:pPr>
      <w:r w:rsidRPr="009C2310">
        <w:t>Eelnõu koostades võeti seaduste muutmisel aluseks järgmised redaktsioonid:</w:t>
      </w:r>
    </w:p>
    <w:p w14:paraId="4017F50C" w14:textId="7BB113A8" w:rsidR="00D13594" w:rsidRDefault="00D13594" w:rsidP="003D0555">
      <w:pPr>
        <w:pStyle w:val="Vahedeta"/>
        <w:numPr>
          <w:ilvl w:val="0"/>
          <w:numId w:val="3"/>
        </w:numPr>
      </w:pPr>
      <w:r>
        <w:t xml:space="preserve">elektroonilise side seadus – </w:t>
      </w:r>
      <w:r w:rsidRPr="00AF1A95">
        <w:t>RT I, 02.01.2025, 23</w:t>
      </w:r>
      <w:r>
        <w:t>;</w:t>
      </w:r>
    </w:p>
    <w:p w14:paraId="534C1522" w14:textId="46C48AA5" w:rsidR="00183D7E" w:rsidRPr="009C2310" w:rsidRDefault="00183D7E" w:rsidP="003D0555">
      <w:pPr>
        <w:pStyle w:val="Vahedeta"/>
        <w:numPr>
          <w:ilvl w:val="0"/>
          <w:numId w:val="3"/>
        </w:numPr>
      </w:pPr>
      <w:r>
        <w:t>julgeolekuasutuste seadus</w:t>
      </w:r>
      <w:r w:rsidR="00EC6D7D">
        <w:t xml:space="preserve"> – </w:t>
      </w:r>
      <w:r w:rsidR="00EC6D7D" w:rsidRPr="00EC6D7D">
        <w:t>RT</w:t>
      </w:r>
      <w:r w:rsidR="00EC6D7D">
        <w:t xml:space="preserve"> </w:t>
      </w:r>
      <w:r w:rsidR="00EC6D7D" w:rsidRPr="00EC6D7D">
        <w:t>I, 14.03.2023, 25</w:t>
      </w:r>
      <w:r w:rsidR="00EC6D7D">
        <w:t>;</w:t>
      </w:r>
    </w:p>
    <w:p w14:paraId="5D5B558D" w14:textId="409C4A65" w:rsidR="0097381E" w:rsidRPr="009C2310" w:rsidRDefault="0097381E" w:rsidP="003D0555">
      <w:pPr>
        <w:pStyle w:val="Vahedeta"/>
        <w:numPr>
          <w:ilvl w:val="0"/>
          <w:numId w:val="3"/>
        </w:numPr>
      </w:pPr>
      <w:r w:rsidRPr="009C2310">
        <w:t xml:space="preserve">Kaitseliidu seadus – </w:t>
      </w:r>
      <w:r w:rsidR="00A34E38" w:rsidRPr="009C2310">
        <w:t>RT I, 30.04.2024, 3</w:t>
      </w:r>
      <w:r w:rsidRPr="009C2310">
        <w:t>;</w:t>
      </w:r>
    </w:p>
    <w:p w14:paraId="13EDDFBC" w14:textId="68652D47" w:rsidR="001017FF" w:rsidRPr="009C2310" w:rsidRDefault="0097381E" w:rsidP="003D0555">
      <w:pPr>
        <w:pStyle w:val="Vahedeta"/>
        <w:numPr>
          <w:ilvl w:val="0"/>
          <w:numId w:val="3"/>
        </w:numPr>
      </w:pPr>
      <w:r w:rsidRPr="009C2310">
        <w:t>Kaitseväe korralduse seadus</w:t>
      </w:r>
      <w:r w:rsidR="001017FF" w:rsidRPr="009C2310">
        <w:t xml:space="preserve"> ‒</w:t>
      </w:r>
      <w:r w:rsidR="006A2288" w:rsidRPr="009C2310">
        <w:t xml:space="preserve"> RT I, 18.04.2025, 2</w:t>
      </w:r>
      <w:r w:rsidR="001017FF" w:rsidRPr="009C2310">
        <w:t>;</w:t>
      </w:r>
    </w:p>
    <w:p w14:paraId="68C000E8" w14:textId="72A3E241" w:rsidR="003B6026" w:rsidRPr="009C2310" w:rsidRDefault="003B6026" w:rsidP="003D0555">
      <w:pPr>
        <w:pStyle w:val="Vahedeta"/>
        <w:numPr>
          <w:ilvl w:val="0"/>
          <w:numId w:val="3"/>
        </w:numPr>
      </w:pPr>
      <w:r>
        <w:t xml:space="preserve">korrakaitseseadus – </w:t>
      </w:r>
      <w:r w:rsidRPr="003B6026">
        <w:t>RT I, 05.07.2025, 12</w:t>
      </w:r>
      <w:r>
        <w:t>;</w:t>
      </w:r>
    </w:p>
    <w:p w14:paraId="27ACFD26" w14:textId="4C9FAD25" w:rsidR="0097381E" w:rsidRPr="009C2310" w:rsidRDefault="0097381E" w:rsidP="003D0555">
      <w:pPr>
        <w:pStyle w:val="Vahedeta"/>
        <w:numPr>
          <w:ilvl w:val="0"/>
          <w:numId w:val="3"/>
        </w:numPr>
      </w:pPr>
      <w:r w:rsidRPr="009C2310">
        <w:t>majandusvööndi seadus –</w:t>
      </w:r>
      <w:r w:rsidR="006A2288" w:rsidRPr="009C2310">
        <w:t xml:space="preserve"> RT I, 18.04.2025, 3</w:t>
      </w:r>
      <w:r w:rsidRPr="009C2310">
        <w:t>;</w:t>
      </w:r>
    </w:p>
    <w:p w14:paraId="32786A14" w14:textId="0E1B6B6B" w:rsidR="0097381E" w:rsidRPr="009C2310" w:rsidRDefault="0097381E" w:rsidP="003D0555">
      <w:pPr>
        <w:pStyle w:val="Vahedeta"/>
        <w:numPr>
          <w:ilvl w:val="0"/>
          <w:numId w:val="3"/>
        </w:numPr>
      </w:pPr>
      <w:r w:rsidRPr="009C2310">
        <w:t>meresõiduohutuse seadus –</w:t>
      </w:r>
      <w:r w:rsidR="006A2288" w:rsidRPr="009C2310">
        <w:t xml:space="preserve"> </w:t>
      </w:r>
      <w:r w:rsidR="006B314B" w:rsidRPr="006B314B">
        <w:t>RT I, 02.10.2025, 6</w:t>
      </w:r>
      <w:r w:rsidRPr="009C2310">
        <w:t>;</w:t>
      </w:r>
    </w:p>
    <w:p w14:paraId="326D0B9E" w14:textId="77777777" w:rsidR="009112E5" w:rsidRDefault="009112E5" w:rsidP="003D0555">
      <w:pPr>
        <w:pStyle w:val="Vahedeta"/>
        <w:numPr>
          <w:ilvl w:val="0"/>
          <w:numId w:val="3"/>
        </w:numPr>
      </w:pPr>
      <w:r>
        <w:t xml:space="preserve">riigikaitseseadus – </w:t>
      </w:r>
      <w:r w:rsidRPr="0078223A">
        <w:t>RT I, 14.03.2023, 31</w:t>
      </w:r>
      <w:r>
        <w:t>;</w:t>
      </w:r>
    </w:p>
    <w:p w14:paraId="4E1B487D" w14:textId="5EDCBC9A" w:rsidR="009112E5" w:rsidRPr="009C2310" w:rsidRDefault="009112E5" w:rsidP="003D0555">
      <w:pPr>
        <w:pStyle w:val="Vahedeta"/>
        <w:numPr>
          <w:ilvl w:val="0"/>
          <w:numId w:val="3"/>
        </w:numPr>
      </w:pPr>
      <w:r>
        <w:t xml:space="preserve">riigilõivuseadus – </w:t>
      </w:r>
      <w:r w:rsidR="00C87594" w:rsidRPr="00C87594">
        <w:t xml:space="preserve">RT I, 02.10.2025, </w:t>
      </w:r>
      <w:r w:rsidR="00266243">
        <w:t>9</w:t>
      </w:r>
      <w:r w:rsidR="007D4E89">
        <w:t>;</w:t>
      </w:r>
    </w:p>
    <w:p w14:paraId="33C2EB90" w14:textId="553C3ECE" w:rsidR="0078223A" w:rsidRDefault="0097381E" w:rsidP="003D0555">
      <w:pPr>
        <w:pStyle w:val="Vahedeta"/>
        <w:numPr>
          <w:ilvl w:val="0"/>
          <w:numId w:val="3"/>
        </w:numPr>
      </w:pPr>
      <w:r w:rsidRPr="009C2310">
        <w:t xml:space="preserve">riigipiiri seadus – </w:t>
      </w:r>
      <w:r w:rsidR="00F43EB8" w:rsidRPr="009C2310">
        <w:t>RT I, 07.06.2024, 1</w:t>
      </w:r>
      <w:r w:rsidR="008C3431">
        <w:t>4</w:t>
      </w:r>
      <w:r w:rsidR="0078223A">
        <w:t>;</w:t>
      </w:r>
    </w:p>
    <w:p w14:paraId="197A7D55" w14:textId="2377CF86" w:rsidR="00E94E2B" w:rsidRDefault="00E94E2B" w:rsidP="003D0555">
      <w:pPr>
        <w:pStyle w:val="Vahedeta"/>
        <w:numPr>
          <w:ilvl w:val="0"/>
          <w:numId w:val="3"/>
        </w:numPr>
      </w:pPr>
      <w:r>
        <w:t>t</w:t>
      </w:r>
      <w:r w:rsidRPr="00E94E2B">
        <w:t>ervishoiuteenuste korraldamise seadus</w:t>
      </w:r>
      <w:r>
        <w:rPr>
          <w:vertAlign w:val="superscript"/>
        </w:rPr>
        <w:t xml:space="preserve"> </w:t>
      </w:r>
      <w:r w:rsidR="008C3431">
        <w:t xml:space="preserve">– </w:t>
      </w:r>
      <w:r w:rsidRPr="00E94E2B">
        <w:t>RT I, 02.01.2025, 78</w:t>
      </w:r>
      <w:r>
        <w:t>;</w:t>
      </w:r>
    </w:p>
    <w:p w14:paraId="508A61D9" w14:textId="0A17257B" w:rsidR="0097381E" w:rsidRPr="009C2310" w:rsidRDefault="00F365F9" w:rsidP="003D0555">
      <w:pPr>
        <w:pStyle w:val="Vahedeta"/>
        <w:numPr>
          <w:ilvl w:val="0"/>
          <w:numId w:val="3"/>
        </w:numPr>
      </w:pPr>
      <w:r w:rsidRPr="00A92434">
        <w:t>vangistusseadus – RT I, 26.06.2025, 20</w:t>
      </w:r>
      <w:r>
        <w:t>.</w:t>
      </w:r>
    </w:p>
    <w:p w14:paraId="67D8A0D7" w14:textId="77777777" w:rsidR="001017FF" w:rsidRPr="009C2310" w:rsidRDefault="001017FF" w:rsidP="00F6577E">
      <w:pPr>
        <w:pStyle w:val="Vahedeta"/>
      </w:pPr>
    </w:p>
    <w:p w14:paraId="7C9F3E3B" w14:textId="36AEFE64" w:rsidR="001017FF" w:rsidRDefault="008E0B92" w:rsidP="00F6577E">
      <w:pPr>
        <w:pStyle w:val="Vahedeta"/>
      </w:pPr>
      <w:r w:rsidRPr="009C2310">
        <w:t xml:space="preserve">Eelnõu vastuvõtmiseks on vaja Riigikogu </w:t>
      </w:r>
      <w:r w:rsidR="00AB79C3" w:rsidRPr="00AB79C3">
        <w:t>koosseisu häälteenamus</w:t>
      </w:r>
      <w:r w:rsidR="00DD4A67">
        <w:t>t</w:t>
      </w:r>
      <w:r w:rsidR="00AB79C3" w:rsidRPr="00AB79C3">
        <w:t xml:space="preserve">, sest muudetakse ka Eesti Vabariigi põhiseaduse (edaspidi </w:t>
      </w:r>
      <w:r w:rsidR="00AB79C3" w:rsidRPr="00E94E2B">
        <w:rPr>
          <w:i/>
        </w:rPr>
        <w:t>PS</w:t>
      </w:r>
      <w:r w:rsidR="00AB79C3" w:rsidRPr="00AB79C3">
        <w:t>) § 104 lõike 2 punktis 17 nimetatud riigikaitseseadust.</w:t>
      </w:r>
    </w:p>
    <w:p w14:paraId="170B372A" w14:textId="77777777" w:rsidR="00C0688D" w:rsidRPr="009C2310" w:rsidRDefault="00C0688D" w:rsidP="00F6577E">
      <w:pPr>
        <w:pStyle w:val="Vahedeta"/>
      </w:pPr>
    </w:p>
    <w:p w14:paraId="5BB86DEA" w14:textId="30EC1AF3" w:rsidR="0072309F" w:rsidRPr="009C2310" w:rsidRDefault="0072309F" w:rsidP="00F6577E">
      <w:pPr>
        <w:pStyle w:val="Vahedeta"/>
      </w:pPr>
    </w:p>
    <w:p w14:paraId="595C4419" w14:textId="2BFFFD44" w:rsidR="001017FF" w:rsidRPr="00F6577E" w:rsidRDefault="00F6577E" w:rsidP="00F6577E">
      <w:pPr>
        <w:pStyle w:val="Vahedeta"/>
        <w:rPr>
          <w:b/>
          <w:bCs/>
        </w:rPr>
      </w:pPr>
      <w:r w:rsidRPr="00F6577E">
        <w:rPr>
          <w:b/>
          <w:bCs/>
        </w:rPr>
        <w:t xml:space="preserve">2. </w:t>
      </w:r>
      <w:r w:rsidR="001017FF" w:rsidRPr="00F6577E">
        <w:rPr>
          <w:b/>
          <w:bCs/>
        </w:rPr>
        <w:t>Seaduse eesmärk</w:t>
      </w:r>
    </w:p>
    <w:p w14:paraId="43AD6652" w14:textId="0F61B0C9" w:rsidR="001017FF" w:rsidRPr="009C2310" w:rsidRDefault="001017FF" w:rsidP="00F6577E">
      <w:pPr>
        <w:pStyle w:val="Vahedeta"/>
      </w:pPr>
    </w:p>
    <w:p w14:paraId="17EC8477" w14:textId="7CDB5B52" w:rsidR="00C65C4D" w:rsidRPr="009C2310" w:rsidRDefault="003D0555" w:rsidP="00F6577E">
      <w:pPr>
        <w:pStyle w:val="Vahedeta"/>
      </w:pPr>
      <w:r>
        <w:t>2024. aastal</w:t>
      </w:r>
      <w:r w:rsidR="00DF5A06" w:rsidRPr="009C2310">
        <w:t xml:space="preserve"> eelnõude infosüsteemi esitatud Kaitseväe korralduse seaduse, riigipiiri seaduse ja teiste seaduste muutmise seaduse (mereolukorrateadlikkuse ja merejulgeoleku parandamine) eelnõu </w:t>
      </w:r>
      <w:r w:rsidR="00B57588">
        <w:t>(565</w:t>
      </w:r>
      <w:r w:rsidR="00DD4A67">
        <w:t> </w:t>
      </w:r>
      <w:r w:rsidR="00B57588">
        <w:t>SE)</w:t>
      </w:r>
      <w:r w:rsidR="00DF5A06" w:rsidRPr="009C2310">
        <w:t xml:space="preserve"> </w:t>
      </w:r>
      <w:r w:rsidR="005A45A6">
        <w:t>j</w:t>
      </w:r>
      <w:r w:rsidR="00445612" w:rsidRPr="009C2310">
        <w:t xml:space="preserve">agati </w:t>
      </w:r>
      <w:r w:rsidR="00DF5A06" w:rsidRPr="009C2310">
        <w:t>kiireloomulise vajaduse</w:t>
      </w:r>
      <w:r w:rsidR="003B723E">
        <w:t xml:space="preserve"> tõttu</w:t>
      </w:r>
      <w:r w:rsidR="00DF5A06" w:rsidRPr="009C2310">
        <w:t xml:space="preserve"> seoses Läänemerel sagenenud </w:t>
      </w:r>
      <w:r w:rsidR="00B024D1" w:rsidRPr="009C2310">
        <w:t xml:space="preserve">merealuste kaablite ja torujuhtmetega seotud </w:t>
      </w:r>
      <w:r w:rsidR="00DF5A06" w:rsidRPr="009C2310">
        <w:t xml:space="preserve">intsidentidega kaheks. Seetõttu muudeti </w:t>
      </w:r>
      <w:r w:rsidR="00445612" w:rsidRPr="009C2310">
        <w:t xml:space="preserve">eelnõuga 565 SE vaid </w:t>
      </w:r>
      <w:r w:rsidR="00DF5A06" w:rsidRPr="009C2310">
        <w:t>Kaitseväe korralduse seaduse ja majandusvööndi seadust osas, mis puudutas merejulgeoleku tugevdamist</w:t>
      </w:r>
      <w:r w:rsidR="00B024D1" w:rsidRPr="009C2310">
        <w:t>. N</w:t>
      </w:r>
      <w:r w:rsidR="00DF5A06" w:rsidRPr="009C2310">
        <w:t xml:space="preserve">eed muudatused </w:t>
      </w:r>
      <w:r>
        <w:t>jõustusid 19. aprill 2025.a</w:t>
      </w:r>
      <w:r w:rsidR="00DF5A06" w:rsidRPr="009C2310">
        <w:t>.</w:t>
      </w:r>
      <w:r w:rsidR="00445612" w:rsidRPr="009C2310">
        <w:t xml:space="preserve"> Käesolev</w:t>
      </w:r>
      <w:r w:rsidR="003B723E">
        <w:t>as</w:t>
      </w:r>
      <w:r w:rsidR="00445612" w:rsidRPr="009C2310">
        <w:t xml:space="preserve"> eelnõu</w:t>
      </w:r>
      <w:r w:rsidR="003B723E">
        <w:t xml:space="preserve">s </w:t>
      </w:r>
      <w:r w:rsidR="00445612" w:rsidRPr="009C2310">
        <w:t>käsitle</w:t>
      </w:r>
      <w:r w:rsidR="003B723E">
        <w:t>takse</w:t>
      </w:r>
      <w:r w:rsidR="00B024D1" w:rsidRPr="009C2310">
        <w:t xml:space="preserve"> </w:t>
      </w:r>
      <w:r w:rsidR="00445612" w:rsidRPr="009C2310">
        <w:t>mereolukorrateadlikkuse parandamist</w:t>
      </w:r>
      <w:r w:rsidR="00FD64B6" w:rsidRPr="00FD64B6">
        <w:t xml:space="preserve"> </w:t>
      </w:r>
      <w:r w:rsidR="003B723E">
        <w:t>ja</w:t>
      </w:r>
      <w:r w:rsidR="00FD64B6" w:rsidRPr="00FD64B6">
        <w:t xml:space="preserve"> Kaitseväe julgeolek</w:t>
      </w:r>
      <w:r w:rsidR="003B723E">
        <w:t>u</w:t>
      </w:r>
      <w:r w:rsidR="00FD64B6" w:rsidRPr="00FD64B6">
        <w:t>ala kaitse tõhustamist</w:t>
      </w:r>
      <w:r w:rsidR="00B024D1" w:rsidRPr="009C2310">
        <w:t xml:space="preserve">, kuid ühtlasi </w:t>
      </w:r>
      <w:r w:rsidR="003B723E">
        <w:t xml:space="preserve">antakse </w:t>
      </w:r>
      <w:r w:rsidR="003F5B3B" w:rsidRPr="009C2310">
        <w:t>panus</w:t>
      </w:r>
      <w:r w:rsidR="00B024D1" w:rsidRPr="009C2310">
        <w:t xml:space="preserve"> merejulgeoleku parandamisse</w:t>
      </w:r>
      <w:r w:rsidR="00445612" w:rsidRPr="009C2310">
        <w:t>.</w:t>
      </w:r>
      <w:r w:rsidR="00AB79C3">
        <w:t xml:space="preserve"> </w:t>
      </w:r>
      <w:r w:rsidR="00AC7F7A">
        <w:t xml:space="preserve">Lisaks </w:t>
      </w:r>
      <w:r w:rsidR="00430EF9">
        <w:t>reguleeri</w:t>
      </w:r>
      <w:r w:rsidR="003B723E">
        <w:t>takse</w:t>
      </w:r>
      <w:r w:rsidR="00AC7F7A">
        <w:t xml:space="preserve"> eelnõu</w:t>
      </w:r>
      <w:r w:rsidR="003B723E">
        <w:t>g</w:t>
      </w:r>
      <w:r w:rsidR="00430EF9">
        <w:t>a välisriigi relvajõudude kaasamist riigipiirivalvesse ja kaitsesse, mis samuti aitab oluliselt parandada mereolukorra teadlik</w:t>
      </w:r>
      <w:r w:rsidR="003B723E">
        <w:t>k</w:t>
      </w:r>
      <w:r w:rsidR="00430EF9">
        <w:t>ust ning julgeolekut merel.</w:t>
      </w:r>
      <w:r w:rsidR="005544C1">
        <w:t xml:space="preserve"> Täiendavalt </w:t>
      </w:r>
      <w:r w:rsidR="00AB79C3">
        <w:t xml:space="preserve">reguleeritakse kõnesoleva eelnõuga sõjavangide </w:t>
      </w:r>
      <w:r w:rsidR="00152AD8">
        <w:t>kinnipidamise küsimusi,</w:t>
      </w:r>
      <w:r w:rsidR="00AB79C3">
        <w:t xml:space="preserve"> mis on seni jäänud </w:t>
      </w:r>
      <w:r w:rsidR="00FD64B6">
        <w:t>riigisiseselt</w:t>
      </w:r>
      <w:r w:rsidR="00AB79C3">
        <w:t xml:space="preserve"> reguleerimata, kuid mi</w:t>
      </w:r>
      <w:r w:rsidR="00152AD8">
        <w:t>lles on</w:t>
      </w:r>
      <w:r w:rsidR="00AB79C3">
        <w:t xml:space="preserve"> tulenevalt Ukraina sõja õpituvastustest vaja</w:t>
      </w:r>
      <w:r w:rsidR="00152AD8">
        <w:t xml:space="preserve"> luua õiguslik selgus.</w:t>
      </w:r>
    </w:p>
    <w:p w14:paraId="0AF30F0B" w14:textId="77777777" w:rsidR="00DF5A06" w:rsidRPr="009C2310" w:rsidRDefault="00DF5A06" w:rsidP="00F6577E">
      <w:pPr>
        <w:pStyle w:val="Vahedeta"/>
      </w:pPr>
    </w:p>
    <w:p w14:paraId="3ACBF058" w14:textId="2CBBCA74" w:rsidR="00792E37" w:rsidRDefault="00264E9F" w:rsidP="00F6577E">
      <w:pPr>
        <w:pStyle w:val="Vahedeta"/>
      </w:pPr>
      <w:r w:rsidRPr="009C2310">
        <w:t>S</w:t>
      </w:r>
      <w:r w:rsidR="00686FAB" w:rsidRPr="009C2310">
        <w:t>eaduse</w:t>
      </w:r>
      <w:r w:rsidR="00C10583">
        <w:t>muudatus</w:t>
      </w:r>
      <w:r w:rsidR="00C0688D">
        <w:t>t</w:t>
      </w:r>
      <w:r w:rsidR="00C10583">
        <w:t>e</w:t>
      </w:r>
      <w:r w:rsidR="00686FAB" w:rsidRPr="009C2310">
        <w:t xml:space="preserve"> </w:t>
      </w:r>
      <w:r w:rsidR="00A62C67" w:rsidRPr="009C2310">
        <w:t xml:space="preserve">üldine eesmärk on </w:t>
      </w:r>
      <w:r w:rsidR="00193758" w:rsidRPr="009C2310">
        <w:t xml:space="preserve">parandada </w:t>
      </w:r>
      <w:r w:rsidR="00A62C67" w:rsidRPr="009C2310">
        <w:t>mereolukorrateadlikkus</w:t>
      </w:r>
      <w:r w:rsidR="00193758" w:rsidRPr="009C2310">
        <w:t>t</w:t>
      </w:r>
      <w:r w:rsidRPr="009C2310">
        <w:t xml:space="preserve"> Eesti merealal</w:t>
      </w:r>
      <w:r w:rsidR="00D508F9">
        <w:t>,</w:t>
      </w:r>
      <w:r w:rsidR="00FD64B6">
        <w:t xml:space="preserve"> </w:t>
      </w:r>
      <w:r w:rsidR="00445612" w:rsidRPr="009C2310">
        <w:t xml:space="preserve">tõhustada </w:t>
      </w:r>
      <w:r w:rsidR="00AC7F7A">
        <w:t xml:space="preserve">Eesti riigi kaitset, sealhulgas </w:t>
      </w:r>
      <w:r w:rsidR="00445612" w:rsidRPr="009C2310">
        <w:t>Kaitseväe julgeolek</w:t>
      </w:r>
      <w:r w:rsidR="00CE3F23">
        <w:t>u</w:t>
      </w:r>
      <w:r w:rsidR="00445612" w:rsidRPr="009C2310">
        <w:t>ala kaitset</w:t>
      </w:r>
      <w:r w:rsidR="00E22379">
        <w:t>,</w:t>
      </w:r>
      <w:r w:rsidR="00D508F9">
        <w:t xml:space="preserve"> luua Kaitseliidule julgeolekuala regulatsioon</w:t>
      </w:r>
      <w:r w:rsidR="00E22379">
        <w:t xml:space="preserve"> ja kehtestada </w:t>
      </w:r>
      <w:r w:rsidR="00A30827">
        <w:t xml:space="preserve">asutustele </w:t>
      </w:r>
      <w:r w:rsidR="00E22379">
        <w:t>sõjavangidega seotud ülesanded</w:t>
      </w:r>
      <w:r w:rsidR="0038552F" w:rsidRPr="009C2310">
        <w:t>.</w:t>
      </w:r>
    </w:p>
    <w:p w14:paraId="62D78E77" w14:textId="77777777" w:rsidR="00C0688D" w:rsidRDefault="00C0688D" w:rsidP="00F6577E">
      <w:pPr>
        <w:pStyle w:val="Vahedeta"/>
      </w:pPr>
    </w:p>
    <w:p w14:paraId="3F6D2190" w14:textId="445E55E9" w:rsidR="00C0688D" w:rsidRPr="00C0688D" w:rsidRDefault="0049490D" w:rsidP="00C0688D">
      <w:pPr>
        <w:pStyle w:val="Vahedeta"/>
      </w:pPr>
      <w:r>
        <w:t>E</w:t>
      </w:r>
      <w:r w:rsidR="00C0688D" w:rsidRPr="00C0688D">
        <w:t xml:space="preserve">elnõu </w:t>
      </w:r>
      <w:r>
        <w:t>põhieesmärgid on järgmised</w:t>
      </w:r>
      <w:r w:rsidR="00C0688D" w:rsidRPr="00C0688D">
        <w:t>:</w:t>
      </w:r>
    </w:p>
    <w:p w14:paraId="58AD6F1F" w14:textId="77777777" w:rsidR="00C0688D" w:rsidRPr="00C0688D" w:rsidRDefault="00C0688D" w:rsidP="00C0688D">
      <w:pPr>
        <w:pStyle w:val="Vahedeta"/>
      </w:pPr>
    </w:p>
    <w:p w14:paraId="108CE1FD" w14:textId="0F021459" w:rsidR="00C0688D" w:rsidRPr="003D0555" w:rsidRDefault="00C0688D" w:rsidP="00C0688D">
      <w:pPr>
        <w:pStyle w:val="Vahedeta"/>
        <w:rPr>
          <w:b/>
          <w:bCs/>
        </w:rPr>
      </w:pPr>
      <w:r w:rsidRPr="003D0555">
        <w:rPr>
          <w:b/>
          <w:bCs/>
        </w:rPr>
        <w:t>2.1. Mereolukorra teadlikkuse parandamine</w:t>
      </w:r>
    </w:p>
    <w:p w14:paraId="07C665B4" w14:textId="77777777" w:rsidR="00C0688D" w:rsidRPr="00C0688D" w:rsidRDefault="00C0688D" w:rsidP="00C0688D">
      <w:pPr>
        <w:pStyle w:val="Vahedeta"/>
      </w:pPr>
    </w:p>
    <w:p w14:paraId="6138661B" w14:textId="77777777" w:rsidR="00C0688D" w:rsidRPr="00C0688D" w:rsidRDefault="00C0688D" w:rsidP="00C0688D">
      <w:pPr>
        <w:pStyle w:val="Vahedeta"/>
      </w:pPr>
      <w:r w:rsidRPr="00C0688D">
        <w:t xml:space="preserve">Eelnõu üks eesmärk on parandada mereolukorrateadlikkust Eesti merealal ning tõhustada </w:t>
      </w:r>
      <w:proofErr w:type="spellStart"/>
      <w:r w:rsidRPr="00C0688D">
        <w:t>asutustevahelist</w:t>
      </w:r>
      <w:proofErr w:type="spellEnd"/>
      <w:r w:rsidRPr="00C0688D">
        <w:t xml:space="preserve"> koostööd ja teabevahetust. Selleks muudetakse Kaitseväe korralduse seadust (KKS) ning luuakse Kaitseväe juurde merelise ohutuse komisjon.</w:t>
      </w:r>
    </w:p>
    <w:p w14:paraId="4BB21118" w14:textId="77777777" w:rsidR="00C0688D" w:rsidRPr="00C0688D" w:rsidRDefault="00C0688D" w:rsidP="00C0688D">
      <w:pPr>
        <w:pStyle w:val="Vahedeta"/>
      </w:pPr>
    </w:p>
    <w:p w14:paraId="0946A628" w14:textId="77777777" w:rsidR="00C0688D" w:rsidRPr="00C0688D" w:rsidRDefault="00C0688D" w:rsidP="00C0688D">
      <w:pPr>
        <w:pStyle w:val="Vahedeta"/>
      </w:pPr>
      <w:r w:rsidRPr="00C0688D">
        <w:t xml:space="preserve">Komisjoni eesmärk on aidata mereväel täita mereolukorrateadlikkuse loomise ja tagamise ülesannet, tagada piirirežiimi järgimine, ennetada merelisi ohte ja neile reageerida ning parandada </w:t>
      </w:r>
      <w:proofErr w:type="spellStart"/>
      <w:r w:rsidRPr="00C0688D">
        <w:t>asutustevahelist</w:t>
      </w:r>
      <w:proofErr w:type="spellEnd"/>
      <w:r w:rsidRPr="00C0688D">
        <w:t xml:space="preserve"> teabevahetust. Komisjon töötab välja eri ohtudele reageerimise toimingud (plaanid), mida aeg-ajalt õppuste või muude tegevuste käigus läbi harjutatakse, et kontrollida nende toimivust. Juhtumid, mille korral peab riik merel tegutsema, on muu hulgas piiririkkumised, terrorism, organiseeritud kuritegevus, ebaseaduslik ränne, salakaubavedu, ebaseaduslik relva- ja kalapüük, merealuse taristu kahjustamine, kaitse alla võetud vrakkidega seotud nõuete rikkumine, laeva, sadama või muu rajatise ohtu seadmine ning majandusvööndis Eesti Vabariigi suveräänsete õiguste või sanktsioonide rikkumine.</w:t>
      </w:r>
    </w:p>
    <w:p w14:paraId="7660F73D" w14:textId="77777777" w:rsidR="00C0688D" w:rsidRPr="00C0688D" w:rsidRDefault="00C0688D" w:rsidP="00C0688D">
      <w:pPr>
        <w:pStyle w:val="Vahedeta"/>
      </w:pPr>
    </w:p>
    <w:p w14:paraId="00F9CD89" w14:textId="77777777" w:rsidR="00C0688D" w:rsidRPr="00C0688D" w:rsidRDefault="00C0688D" w:rsidP="00C0688D">
      <w:pPr>
        <w:pStyle w:val="Vahedeta"/>
      </w:pPr>
      <w:r w:rsidRPr="00C0688D">
        <w:t>Komisjoni kuuluvad kõik Kaitseväe asjakohased üksused, kõik julgeolekuasutused ning vähemalt need riigiasutused, kelle ülesanne on tagada merel avalik kord, julgeolek ja navigatsiooniohutus või kes omavad riikliku järelevalve ülesandeid merel.</w:t>
      </w:r>
    </w:p>
    <w:p w14:paraId="0A4EA351" w14:textId="77777777" w:rsidR="00C0688D" w:rsidRPr="00C0688D" w:rsidRDefault="00C0688D" w:rsidP="00C0688D">
      <w:pPr>
        <w:pStyle w:val="Vahedeta"/>
      </w:pPr>
    </w:p>
    <w:p w14:paraId="05DC03CB" w14:textId="393B53E5" w:rsidR="00C0688D" w:rsidRPr="003D0555" w:rsidRDefault="00C0688D" w:rsidP="00C0688D">
      <w:pPr>
        <w:pStyle w:val="Vahedeta"/>
        <w:rPr>
          <w:b/>
          <w:bCs/>
        </w:rPr>
      </w:pPr>
      <w:r w:rsidRPr="003D0555">
        <w:rPr>
          <w:b/>
          <w:bCs/>
        </w:rPr>
        <w:t>2.2. Merealuse taristu</w:t>
      </w:r>
      <w:r w:rsidR="003D0555">
        <w:rPr>
          <w:b/>
          <w:bCs/>
        </w:rPr>
        <w:t>ga seotud tegevustest teavitamine</w:t>
      </w:r>
    </w:p>
    <w:p w14:paraId="648A258C" w14:textId="77777777" w:rsidR="00C0688D" w:rsidRPr="00C0688D" w:rsidRDefault="00C0688D" w:rsidP="00C0688D">
      <w:pPr>
        <w:pStyle w:val="Vahedeta"/>
      </w:pPr>
    </w:p>
    <w:p w14:paraId="22CF6728" w14:textId="77777777" w:rsidR="00C0688D" w:rsidRPr="00C0688D" w:rsidRDefault="00C0688D" w:rsidP="00C0688D">
      <w:pPr>
        <w:pStyle w:val="Vahedeta"/>
      </w:pPr>
      <w:r w:rsidRPr="00C0688D">
        <w:t>Riigipiiri seaduse (</w:t>
      </w:r>
      <w:proofErr w:type="spellStart"/>
      <w:r w:rsidRPr="00C0688D">
        <w:t>RiPS</w:t>
      </w:r>
      <w:proofErr w:type="spellEnd"/>
      <w:r w:rsidRPr="00C0688D">
        <w:t>) ja majandusvööndi seaduse (MVS) muudatused on seotud merealuse taristu hooldustegevustest (vaatlus, parandamine jms) ja muudest seotud tegevustest teavitamisega.</w:t>
      </w:r>
    </w:p>
    <w:p w14:paraId="09B52BEC" w14:textId="77777777" w:rsidR="00C0688D" w:rsidRPr="00C0688D" w:rsidRDefault="00C0688D" w:rsidP="00C0688D">
      <w:pPr>
        <w:pStyle w:val="Vahedeta"/>
      </w:pPr>
    </w:p>
    <w:p w14:paraId="0662ADAB" w14:textId="77777777" w:rsidR="00C0688D" w:rsidRPr="00C0688D" w:rsidRDefault="00C0688D" w:rsidP="00C0688D">
      <w:pPr>
        <w:pStyle w:val="Vahedeta"/>
      </w:pPr>
      <w:r w:rsidRPr="00C0688D">
        <w:t>Merealuse taristu omanikele ja valdajatele seatakse kohustus taotleda luba ning teavitada Kaitseväge merealuse taristu hooldamisega seonduvatest tegevustest Eesti merealal. See on vajalik, et merel patrullivad Kaitseväe laevad või merd seiravad asutused teaksid, et tegemist on seadusliku tegevusega. Kui tegevusest ei ole teavitatud, võib Kaitsevägi rakendada riikliku järelevalve erimeetmeid, vahetut sundi või kasutada jõudu ebaseadusliku tegevuse tõkestamiseks. Lisaks täidab teavitamiskohustus riigi julgeoleku tagamise eesmärki, sest muu hulgas kontrollitakse töötegijate tausta, kui töid ei tee taristu omanik või valdaja ise.</w:t>
      </w:r>
    </w:p>
    <w:p w14:paraId="12AD1DB0" w14:textId="77777777" w:rsidR="00C0688D" w:rsidRPr="00C0688D" w:rsidRDefault="00C0688D" w:rsidP="00C0688D">
      <w:pPr>
        <w:pStyle w:val="Vahedeta"/>
      </w:pPr>
    </w:p>
    <w:p w14:paraId="1658B4FE" w14:textId="77777777" w:rsidR="00C0688D" w:rsidRPr="00C0688D" w:rsidRDefault="00C0688D" w:rsidP="00C0688D">
      <w:pPr>
        <w:pStyle w:val="Vahedeta"/>
      </w:pPr>
      <w:proofErr w:type="spellStart"/>
      <w:r w:rsidRPr="00C0688D">
        <w:t>MSOS-is</w:t>
      </w:r>
      <w:proofErr w:type="spellEnd"/>
      <w:r w:rsidRPr="00C0688D">
        <w:t xml:space="preserve"> tehakse parandusi selle kohta, kellele peab laeva kapten, väikelaeva või muu veesõiduki juht teatama, kui ta avastab õhuliini, kaabli, torujuhtme või muu </w:t>
      </w:r>
      <w:proofErr w:type="spellStart"/>
      <w:r w:rsidRPr="00C0688D">
        <w:t>hüdrotehnilise</w:t>
      </w:r>
      <w:proofErr w:type="spellEnd"/>
      <w:r w:rsidRPr="00C0688D">
        <w:t xml:space="preserve"> rajatise kahjustuse või kui toimub laevaõnnetus.</w:t>
      </w:r>
    </w:p>
    <w:p w14:paraId="642435C2" w14:textId="77777777" w:rsidR="00C0688D" w:rsidRPr="00C0688D" w:rsidRDefault="00C0688D" w:rsidP="00C0688D">
      <w:pPr>
        <w:pStyle w:val="Vahedeta"/>
      </w:pPr>
    </w:p>
    <w:p w14:paraId="5C2F4A3D" w14:textId="48E29ABF" w:rsidR="00C0688D" w:rsidRPr="003D0555" w:rsidRDefault="00C0688D" w:rsidP="00C0688D">
      <w:pPr>
        <w:pStyle w:val="Vahedeta"/>
        <w:rPr>
          <w:b/>
          <w:bCs/>
        </w:rPr>
      </w:pPr>
      <w:r w:rsidRPr="003D0555">
        <w:rPr>
          <w:b/>
          <w:bCs/>
        </w:rPr>
        <w:t>2.3. Kaitseväe ja Kaitseliidu veesõidukite üle järelevalve tegemine</w:t>
      </w:r>
    </w:p>
    <w:p w14:paraId="1D3FDC2E" w14:textId="77777777" w:rsidR="00C0688D" w:rsidRPr="00C0688D" w:rsidRDefault="00C0688D" w:rsidP="00C0688D">
      <w:pPr>
        <w:pStyle w:val="Vahedeta"/>
      </w:pPr>
    </w:p>
    <w:p w14:paraId="35EE9845" w14:textId="77777777" w:rsidR="00C0688D" w:rsidRPr="00C0688D" w:rsidRDefault="00C0688D" w:rsidP="00C0688D">
      <w:pPr>
        <w:pStyle w:val="Vahedeta"/>
      </w:pPr>
      <w:r w:rsidRPr="00C0688D">
        <w:t>Eelnõu kolmas osa on seotud Kaitseväe ja Kaitseliidu veesõidukite registris olevate veesõidukite üle järelevalve tegemisega, et tagada nende mere- või sõidukõlblikkus. Järelevalve tegemise õigus antakse Kaitseväele ning selleks lisatakse vastavad sätted meresõiduohutuse seadusesse (MSOS) ja Kaitseliidu seadusesse (</w:t>
      </w:r>
      <w:proofErr w:type="spellStart"/>
      <w:r w:rsidRPr="00C0688D">
        <w:t>KaLS</w:t>
      </w:r>
      <w:proofErr w:type="spellEnd"/>
      <w:r w:rsidRPr="00C0688D">
        <w:t>).</w:t>
      </w:r>
    </w:p>
    <w:p w14:paraId="1D545474" w14:textId="77777777" w:rsidR="00C0688D" w:rsidRPr="00C0688D" w:rsidRDefault="00C0688D" w:rsidP="00C0688D">
      <w:pPr>
        <w:pStyle w:val="Vahedeta"/>
      </w:pPr>
    </w:p>
    <w:p w14:paraId="4738A142" w14:textId="48DA6B15" w:rsidR="00C0688D" w:rsidRPr="00C0688D" w:rsidRDefault="00C0688D" w:rsidP="00C0688D">
      <w:pPr>
        <w:pStyle w:val="Vahedeta"/>
      </w:pPr>
      <w:r w:rsidRPr="00C0688D">
        <w:t>MSOS-iga antakse Kaitseväele õigus kehtestada:</w:t>
      </w:r>
      <w:r>
        <w:t xml:space="preserve"> </w:t>
      </w:r>
      <w:r w:rsidRPr="00C0688D">
        <w:t>Kaitseväe ja Kaitseliidu veesõidukite registris olevate laevade ja väikelaevade tehnilise ülevaatuse kord; nende tehnilised nõuded; laevade ja väikelaevade mere- või sõidukõlblikuks tunnistamise kord.</w:t>
      </w:r>
      <w:r w:rsidR="00B90EEE">
        <w:t xml:space="preserve"> Muudatustega tagatakse parem järelevalve </w:t>
      </w:r>
      <w:r w:rsidRPr="00C0688D">
        <w:t>Kaitseväe ja Kaitseliidu veesõidukite üle</w:t>
      </w:r>
      <w:r w:rsidR="00B90EEE">
        <w:t>.</w:t>
      </w:r>
    </w:p>
    <w:p w14:paraId="2D9F00C7" w14:textId="77777777" w:rsidR="00C0688D" w:rsidRPr="00C0688D" w:rsidRDefault="00C0688D" w:rsidP="00C0688D">
      <w:pPr>
        <w:pStyle w:val="Vahedeta"/>
      </w:pPr>
    </w:p>
    <w:p w14:paraId="47EDA05E" w14:textId="0B0A3525" w:rsidR="00C0688D" w:rsidRPr="003D0555" w:rsidRDefault="00C0688D" w:rsidP="00C0688D">
      <w:pPr>
        <w:pStyle w:val="Vahedeta"/>
        <w:rPr>
          <w:b/>
          <w:bCs/>
        </w:rPr>
      </w:pPr>
      <w:r w:rsidRPr="003D0555">
        <w:rPr>
          <w:b/>
          <w:bCs/>
        </w:rPr>
        <w:t>2.4. Mitmekordse laevaloa taotlemise lihtsustamine</w:t>
      </w:r>
    </w:p>
    <w:p w14:paraId="022E1A55" w14:textId="77777777" w:rsidR="00C0688D" w:rsidRPr="00C0688D" w:rsidRDefault="00C0688D" w:rsidP="00C0688D">
      <w:pPr>
        <w:pStyle w:val="Vahedeta"/>
      </w:pPr>
    </w:p>
    <w:p w14:paraId="3DB4DCBC" w14:textId="0AB19CDF" w:rsidR="00C0688D" w:rsidRPr="00C0688D" w:rsidRDefault="00C0688D" w:rsidP="00C0688D">
      <w:pPr>
        <w:pStyle w:val="Vahedeta"/>
      </w:pPr>
      <w:r w:rsidRPr="00C0688D">
        <w:t xml:space="preserve">Riigipiiri seaduses täpsustatakse, et laeva sisenemiseks </w:t>
      </w:r>
      <w:proofErr w:type="spellStart"/>
      <w:r w:rsidRPr="00C0688D">
        <w:t>sisemerre</w:t>
      </w:r>
      <w:proofErr w:type="spellEnd"/>
      <w:r w:rsidRPr="00C0688D">
        <w:t xml:space="preserve"> on vaja Kaitseväe nõusolekut. Samuti lihtsustatakse mitmekordse laevaloa taotlemist Euroopa Liidu ja Euroopa Majandusühenduse liikmesriikide piirivalvelaevadele ning jäämurdetöid tegevatele laevadele. Mitmekordse laevaloa taotlemise lihtsustamine aitab vähendada nii halduskoormust kui ka riigiasutuste töökoormust.</w:t>
      </w:r>
    </w:p>
    <w:p w14:paraId="5E84F86E" w14:textId="77777777" w:rsidR="00C0688D" w:rsidRPr="00C0688D" w:rsidRDefault="00C0688D" w:rsidP="00C0688D">
      <w:pPr>
        <w:pStyle w:val="Vahedeta"/>
      </w:pPr>
    </w:p>
    <w:p w14:paraId="2E3B8687" w14:textId="40A58B60" w:rsidR="00C0688D" w:rsidRPr="003D0555" w:rsidRDefault="00C0688D" w:rsidP="00C0688D">
      <w:pPr>
        <w:pStyle w:val="Vahedeta"/>
        <w:rPr>
          <w:b/>
          <w:bCs/>
        </w:rPr>
      </w:pPr>
      <w:r w:rsidRPr="003D0555">
        <w:rPr>
          <w:b/>
          <w:bCs/>
        </w:rPr>
        <w:t xml:space="preserve">2.5. Automaatse identifitseerimissüsteemi (AIS) seadme </w:t>
      </w:r>
      <w:r w:rsidR="003D0555">
        <w:rPr>
          <w:b/>
          <w:bCs/>
        </w:rPr>
        <w:t xml:space="preserve">paigaldamise </w:t>
      </w:r>
      <w:r w:rsidRPr="003D0555">
        <w:rPr>
          <w:b/>
          <w:bCs/>
        </w:rPr>
        <w:t>kohustus</w:t>
      </w:r>
    </w:p>
    <w:p w14:paraId="3CA4B878" w14:textId="77777777" w:rsidR="00C0688D" w:rsidRPr="00C0688D" w:rsidRDefault="00C0688D" w:rsidP="00C0688D">
      <w:pPr>
        <w:pStyle w:val="Vahedeta"/>
      </w:pPr>
    </w:p>
    <w:p w14:paraId="16459BC1" w14:textId="77777777" w:rsidR="00C0688D" w:rsidRPr="00C0688D" w:rsidRDefault="00C0688D" w:rsidP="00C0688D">
      <w:pPr>
        <w:pStyle w:val="Vahedeta"/>
      </w:pPr>
      <w:r w:rsidRPr="00C0688D">
        <w:t>MSOS-iga pannakse kohustus paigaldada A- või B-klassi automaatse identifitseerimissüsteemi seade</w:t>
      </w:r>
      <w:r w:rsidRPr="00C0688D">
        <w:rPr>
          <w:vertAlign w:val="superscript"/>
        </w:rPr>
        <w:footnoteReference w:id="2"/>
      </w:r>
      <w:r w:rsidRPr="00C0688D">
        <w:t xml:space="preserve"> (edaspidi </w:t>
      </w:r>
      <w:r w:rsidRPr="00C0688D">
        <w:rPr>
          <w:i/>
          <w:iCs/>
        </w:rPr>
        <w:t>AIS-seade</w:t>
      </w:r>
      <w:r w:rsidRPr="00C0688D">
        <w:t>) ankrualal või sadama reidil olevate laevade teenindamisega tegelevatele laevadele, kellel praegu sellist kohustust ei ole. A-klassi AIS-seadme omamise kohustus on Eesti sadamat külastaval reisilaeval ning 300-se ja suurema kogumahutavusega laeval, mis ei ole reisilaev. Ankrualal ja sadama reidil olevaid laevu teenindavad aga ka väiksema mahutavusega laevad, kellel on vaja selleks tegevuseks luba. AIS-seadme kasutuselevõtt on vajalik, et tõhusamalt kontrollida laevade liikumist, tegevuslubadega laevu ning piirirežiimi ja sanktsiooninõuete täitmist, ilma AIS-seadmeta on see väga keeruline.</w:t>
      </w:r>
    </w:p>
    <w:p w14:paraId="0774EB85" w14:textId="77777777" w:rsidR="00C0688D" w:rsidRPr="00C0688D" w:rsidRDefault="00C0688D" w:rsidP="00C0688D">
      <w:pPr>
        <w:pStyle w:val="Vahedeta"/>
      </w:pPr>
    </w:p>
    <w:p w14:paraId="2B7C0DD5" w14:textId="77777777" w:rsidR="00C0688D" w:rsidRPr="00C0688D" w:rsidRDefault="00C0688D" w:rsidP="00C0688D">
      <w:pPr>
        <w:pStyle w:val="Vahedeta"/>
      </w:pPr>
      <w:r w:rsidRPr="00C0688D">
        <w:t>Kui ankruala või sadama reid asub kuni üheksa meremiili kaugusel rannikust, võib ankrualal või sadama reidil laevu teenindavale laevale või väikelaevale paigaldada ka B-klassi AIS-seadme; kaugemal asuva ankruala või sadama reidi puhul on kohustuslik A-klassi AIS-seade. Seade tuleb paigaldada kuue kuu jooksul seaduse jõustumisest.</w:t>
      </w:r>
    </w:p>
    <w:p w14:paraId="512B66EA" w14:textId="77777777" w:rsidR="00C0688D" w:rsidRPr="00C0688D" w:rsidRDefault="00C0688D" w:rsidP="00C0688D">
      <w:pPr>
        <w:pStyle w:val="Vahedeta"/>
      </w:pPr>
    </w:p>
    <w:p w14:paraId="0918043D" w14:textId="68899DBB" w:rsidR="00C0688D" w:rsidRPr="003D0555" w:rsidRDefault="00C0688D" w:rsidP="00C0688D">
      <w:pPr>
        <w:pStyle w:val="Vahedeta"/>
        <w:rPr>
          <w:b/>
          <w:bCs/>
        </w:rPr>
      </w:pPr>
      <w:r w:rsidRPr="003D0555">
        <w:rPr>
          <w:b/>
          <w:bCs/>
        </w:rPr>
        <w:t>2.6. Kaitselennunduse järelevalveteenistuse määratlemine</w:t>
      </w:r>
    </w:p>
    <w:p w14:paraId="79675AD8" w14:textId="77777777" w:rsidR="00C0688D" w:rsidRPr="00C0688D" w:rsidRDefault="00C0688D" w:rsidP="00C0688D">
      <w:pPr>
        <w:pStyle w:val="Vahedeta"/>
      </w:pPr>
    </w:p>
    <w:p w14:paraId="0D1503A3" w14:textId="4EA424BA" w:rsidR="00C0688D" w:rsidRPr="00C0688D" w:rsidRDefault="00C0688D" w:rsidP="00C0688D">
      <w:pPr>
        <w:pStyle w:val="Vahedeta"/>
      </w:pPr>
      <w:r w:rsidRPr="00C0688D">
        <w:t xml:space="preserve">KKS-i lisatakse säte kaitselennunduse järelevalveteenistuse kohta. Kaitselennunduse järelevalveteenistus (ingl </w:t>
      </w:r>
      <w:proofErr w:type="spellStart"/>
      <w:r w:rsidRPr="00C0688D">
        <w:t>Military</w:t>
      </w:r>
      <w:proofErr w:type="spellEnd"/>
      <w:r w:rsidRPr="00C0688D">
        <w:t xml:space="preserve"> Aviation </w:t>
      </w:r>
      <w:proofErr w:type="spellStart"/>
      <w:r w:rsidRPr="00C0688D">
        <w:t>Authority</w:t>
      </w:r>
      <w:proofErr w:type="spellEnd"/>
      <w:r w:rsidRPr="00C0688D">
        <w:t>, MAA) on olemuselt sõjaväepolitseiga sarnane institutsioon. Kaitselennunduse järelevalveteenistuse ülesandeid võib täita Kaitseväe juhataja määratud üksus, mille põhiülesanne on kaitselennunduse üle järelevalve tegemine. Kuna selle üksuse tegevusest on mõjutatud kogu kaitselennundus, sealhulgas evib mõju Põhja-Atlandi Lepingu Organisatsiooni (NATO) liikmesriikide õhusõidukite ja isikute üle, siis on oluline, et see üksus on sarnaselt sõjaväepolitseile institutsioonina Kaitseväe struktuuris olemas, mida NATO liikmesriigid ja NATO tunnustavad.</w:t>
      </w:r>
      <w:r>
        <w:t xml:space="preserve"> Kaitselennunduse järelevalveteenistuse kui institutsiooni sätestamine seaduse tasandil loob õigusselgust ja tagab seeläbi parema järelevalve kaitselennunduse üle.</w:t>
      </w:r>
    </w:p>
    <w:p w14:paraId="7A393EBB" w14:textId="77777777" w:rsidR="00C0688D" w:rsidRPr="00C0688D" w:rsidRDefault="00C0688D" w:rsidP="00C0688D">
      <w:pPr>
        <w:pStyle w:val="Vahedeta"/>
      </w:pPr>
    </w:p>
    <w:p w14:paraId="012886D2" w14:textId="5F038CB2" w:rsidR="00C0688D" w:rsidRPr="003D0555" w:rsidRDefault="00C0688D" w:rsidP="00C0688D">
      <w:pPr>
        <w:pStyle w:val="Vahedeta"/>
        <w:rPr>
          <w:b/>
          <w:bCs/>
        </w:rPr>
      </w:pPr>
      <w:r w:rsidRPr="003D0555">
        <w:rPr>
          <w:b/>
          <w:bCs/>
        </w:rPr>
        <w:t>2.7. Kaitseväe julgeolekuala kaitse tõhustamine</w:t>
      </w:r>
    </w:p>
    <w:p w14:paraId="0AC8D593" w14:textId="77777777" w:rsidR="00C0688D" w:rsidRPr="00C0688D" w:rsidRDefault="00C0688D" w:rsidP="00C0688D">
      <w:pPr>
        <w:pStyle w:val="Vahedeta"/>
      </w:pPr>
    </w:p>
    <w:p w14:paraId="55B60D1E" w14:textId="77777777" w:rsidR="00C0688D" w:rsidRPr="00C0688D" w:rsidRDefault="00C0688D" w:rsidP="00C0688D">
      <w:pPr>
        <w:pStyle w:val="Vahedeta"/>
      </w:pPr>
      <w:r w:rsidRPr="00C0688D">
        <w:t>Eelnõuga defineeritakse Kaitseväe julgeolekuala kaitse eesmärgil Kaitseväe julgeolekuala vahetu läheduse ja Kaitseväe laeva ohutusala mõisted.</w:t>
      </w:r>
    </w:p>
    <w:p w14:paraId="44221D64" w14:textId="77777777" w:rsidR="00C0688D" w:rsidRPr="00C0688D" w:rsidRDefault="00C0688D" w:rsidP="00C0688D">
      <w:pPr>
        <w:pStyle w:val="Vahedeta"/>
      </w:pPr>
    </w:p>
    <w:p w14:paraId="6BCE4D42" w14:textId="1C41BE38" w:rsidR="00C0688D" w:rsidRPr="00C0688D" w:rsidRDefault="00C0688D" w:rsidP="00C0688D">
      <w:pPr>
        <w:pStyle w:val="Vahedeta"/>
      </w:pPr>
      <w:r w:rsidRPr="00C0688D">
        <w:t>KKS-i täiendatakse §-dega 54</w:t>
      </w:r>
      <w:r w:rsidRPr="00C0688D">
        <w:rPr>
          <w:vertAlign w:val="superscript"/>
        </w:rPr>
        <w:t>2</w:t>
      </w:r>
      <w:r w:rsidRPr="00C0688D">
        <w:t>–54</w:t>
      </w:r>
      <w:r w:rsidRPr="00C0688D">
        <w:rPr>
          <w:vertAlign w:val="superscript"/>
        </w:rPr>
        <w:t>13</w:t>
      </w:r>
      <w:r w:rsidRPr="00C0688D">
        <w:t>, millega sätestatakse piirangute kehtestamine, isikuandmete töötlemine ja erimeetmete kohaldamine julgeolekuala kaitseks, sealhulgas julgeolekuala vahetus läheduses ja Kaitseväe laeva ohutusalas. Täpsustatakse ka juba olemasolevaid meetmeid, mis on suunatud ohu ennetamisele, väljaselgitamisele ja tõrjumisele.</w:t>
      </w:r>
      <w:r>
        <w:t xml:space="preserve"> Muudatustega tõhustatakse Kaitseväe julgeolekuala kaitset.</w:t>
      </w:r>
    </w:p>
    <w:p w14:paraId="6476C533" w14:textId="77777777" w:rsidR="00C0688D" w:rsidRPr="00C0688D" w:rsidRDefault="00C0688D" w:rsidP="00C0688D">
      <w:pPr>
        <w:pStyle w:val="Vahedeta"/>
      </w:pPr>
    </w:p>
    <w:p w14:paraId="3F5B7D61" w14:textId="06AC67B1" w:rsidR="00C0688D" w:rsidRPr="00C0688D" w:rsidRDefault="00C0688D" w:rsidP="00C0688D">
      <w:pPr>
        <w:pStyle w:val="Vahedeta"/>
      </w:pPr>
      <w:r w:rsidRPr="003D0555">
        <w:rPr>
          <w:b/>
          <w:bCs/>
        </w:rPr>
        <w:t>2.8. Kaitseliidu julgeolekuala loomine</w:t>
      </w:r>
    </w:p>
    <w:p w14:paraId="33E5B5E6" w14:textId="77777777" w:rsidR="00C0688D" w:rsidRPr="00C0688D" w:rsidRDefault="00C0688D" w:rsidP="00C0688D">
      <w:pPr>
        <w:pStyle w:val="Vahedeta"/>
      </w:pPr>
    </w:p>
    <w:p w14:paraId="0E801339" w14:textId="0D37DBB5" w:rsidR="00C0688D" w:rsidRPr="00C0688D" w:rsidRDefault="00C0688D" w:rsidP="00C0688D">
      <w:pPr>
        <w:pStyle w:val="Vahedeta"/>
      </w:pPr>
      <w:r w:rsidRPr="00C0688D">
        <w:t>Kaitseliidu julgeolekuala sätestamise kaudu ühtlustatakse Kaitseväe ja Kaitseliidu objektide, vara ja isikute kaitse põhimõtted ning luuakse kolmandatele isikutele selgem ja ühetaoline arusaam riigikaitseobjektidega seotud piirangutest.</w:t>
      </w:r>
      <w:r w:rsidR="00B90EEE">
        <w:t xml:space="preserve"> </w:t>
      </w:r>
    </w:p>
    <w:p w14:paraId="626E1CF0" w14:textId="77777777" w:rsidR="00C0688D" w:rsidRPr="00C0688D" w:rsidRDefault="00C0688D" w:rsidP="00C0688D">
      <w:pPr>
        <w:pStyle w:val="Vahedeta"/>
      </w:pPr>
    </w:p>
    <w:p w14:paraId="35591BF9" w14:textId="2950D794" w:rsidR="00C0688D" w:rsidRPr="003D0555" w:rsidRDefault="00C0688D" w:rsidP="00C0688D">
      <w:pPr>
        <w:pStyle w:val="Vahedeta"/>
        <w:rPr>
          <w:b/>
          <w:bCs/>
        </w:rPr>
      </w:pPr>
      <w:r w:rsidRPr="003D0555">
        <w:rPr>
          <w:b/>
          <w:bCs/>
        </w:rPr>
        <w:t>2.9. Välisriigi relvajõudude kaasamine korrakaitsesse</w:t>
      </w:r>
    </w:p>
    <w:p w14:paraId="3692F1CE" w14:textId="77777777" w:rsidR="00C0688D" w:rsidRPr="00C0688D" w:rsidRDefault="00C0688D" w:rsidP="00C0688D">
      <w:pPr>
        <w:pStyle w:val="Vahedeta"/>
      </w:pPr>
    </w:p>
    <w:p w14:paraId="79A425CE" w14:textId="29A0EB7C" w:rsidR="00C0688D" w:rsidRPr="00C0688D" w:rsidRDefault="00C0688D" w:rsidP="00C0688D">
      <w:pPr>
        <w:pStyle w:val="Vahedeta"/>
      </w:pPr>
      <w:r w:rsidRPr="00C0688D">
        <w:t xml:space="preserve">Eelnõuga muudetakse </w:t>
      </w:r>
      <w:proofErr w:type="spellStart"/>
      <w:r w:rsidRPr="00C0688D">
        <w:t>RiPS-i</w:t>
      </w:r>
      <w:proofErr w:type="spellEnd"/>
      <w:r w:rsidRPr="00C0688D">
        <w:t>, korrakaitseseadust (</w:t>
      </w:r>
      <w:proofErr w:type="spellStart"/>
      <w:r w:rsidRPr="00C0688D">
        <w:t>KorS</w:t>
      </w:r>
      <w:proofErr w:type="spellEnd"/>
      <w:r w:rsidRPr="00C0688D">
        <w:t>) ja KKS-i, et kaasata välisriigi relvajõude riigipiiri valvamise ja korrakaitseliste ülesannete täitmisse.</w:t>
      </w:r>
      <w:r>
        <w:t xml:space="preserve"> </w:t>
      </w:r>
      <w:r w:rsidRPr="00C0688D">
        <w:t xml:space="preserve">Praeguses julgeolekuolukorras on oluline reageerida hübriid- ja muudele ohtudele võimalikult efektiivselt, mistõttu on </w:t>
      </w:r>
      <w:r>
        <w:t>vajalik</w:t>
      </w:r>
      <w:r w:rsidRPr="00C0688D">
        <w:t xml:space="preserve"> täiendada õiguskorda võimalusega kaasata eelnimetatud avalike ülesannete täitmisse vajadusel täiendavaid ressursse. Välisriigi relvajõudude liikmete kaasamise võimaldamine on üks selline oluline lisameede riigikaitse- ja julgeolekuriskide maandamisel.</w:t>
      </w:r>
      <w:r w:rsidR="00B90EEE" w:rsidRPr="00B90EEE">
        <w:t xml:space="preserve"> </w:t>
      </w:r>
      <w:r w:rsidR="00B90EEE">
        <w:t>Nende muudatuste eesmärk on tugevdada Eesti julgeolekut.</w:t>
      </w:r>
    </w:p>
    <w:p w14:paraId="294B48D9" w14:textId="77777777" w:rsidR="00C0688D" w:rsidRPr="00C0688D" w:rsidRDefault="00C0688D" w:rsidP="00C0688D">
      <w:pPr>
        <w:pStyle w:val="Vahedeta"/>
      </w:pPr>
    </w:p>
    <w:p w14:paraId="48366DCB" w14:textId="302FDC19" w:rsidR="00C0688D" w:rsidRPr="003D0555" w:rsidRDefault="00C0688D" w:rsidP="00C0688D">
      <w:pPr>
        <w:pStyle w:val="Vahedeta"/>
        <w:rPr>
          <w:b/>
          <w:bCs/>
        </w:rPr>
      </w:pPr>
      <w:r w:rsidRPr="003D0555">
        <w:rPr>
          <w:b/>
          <w:bCs/>
        </w:rPr>
        <w:t>2.10. Sõjavangide regulatsiooni loomine</w:t>
      </w:r>
    </w:p>
    <w:p w14:paraId="6B1EF117" w14:textId="77777777" w:rsidR="00C0688D" w:rsidRPr="00C0688D" w:rsidRDefault="00C0688D" w:rsidP="00C0688D">
      <w:pPr>
        <w:pStyle w:val="Vahedeta"/>
      </w:pPr>
    </w:p>
    <w:p w14:paraId="1D13F239" w14:textId="4CEB5EC8" w:rsidR="00C0688D" w:rsidRDefault="00C0688D" w:rsidP="00C0688D">
      <w:pPr>
        <w:pStyle w:val="Vahedeta"/>
      </w:pPr>
      <w:r w:rsidRPr="00C0688D">
        <w:t>Eelnõus riigikaitseseaduse (</w:t>
      </w:r>
      <w:proofErr w:type="spellStart"/>
      <w:r w:rsidRPr="00C0688D">
        <w:t>RiKS</w:t>
      </w:r>
      <w:proofErr w:type="spellEnd"/>
      <w:r w:rsidRPr="00C0688D">
        <w:t>) ja vangistusseaduse (</w:t>
      </w:r>
      <w:proofErr w:type="spellStart"/>
      <w:r w:rsidRPr="00C0688D">
        <w:t>VangS</w:t>
      </w:r>
      <w:proofErr w:type="spellEnd"/>
      <w:r w:rsidRPr="00C0688D">
        <w:t xml:space="preserve">) muudatused on seotud sõjavangide pikaajalise kinnipidamise regulatsiooni loomisega. </w:t>
      </w:r>
      <w:proofErr w:type="spellStart"/>
      <w:r w:rsidRPr="00C0688D">
        <w:t>RiKS-is</w:t>
      </w:r>
      <w:proofErr w:type="spellEnd"/>
      <w:r w:rsidRPr="00C0688D">
        <w:t xml:space="preserve"> defineeritakse sõjavangi mõiste ning sätestatakse sõjavangide kinnipidamise eest vastutavad asutused ja nende koostöö alused. </w:t>
      </w:r>
      <w:proofErr w:type="spellStart"/>
      <w:r w:rsidRPr="00C0688D">
        <w:t>VangS-is</w:t>
      </w:r>
      <w:proofErr w:type="spellEnd"/>
      <w:r w:rsidRPr="00C0688D">
        <w:t xml:space="preserve"> täpsustatakse sõjavangide üle arvestuse pidamise ja teabe esitamise korda, </w:t>
      </w:r>
      <w:r w:rsidR="00B90EEE">
        <w:t xml:space="preserve">et </w:t>
      </w:r>
      <w:r w:rsidRPr="00C0688D">
        <w:t>taga</w:t>
      </w:r>
      <w:r w:rsidR="00B90EEE">
        <w:t>da</w:t>
      </w:r>
      <w:r w:rsidRPr="00C0688D">
        <w:t xml:space="preserve"> kooskõla rahvusvahelise õigusega.</w:t>
      </w:r>
    </w:p>
    <w:p w14:paraId="6D179F83" w14:textId="77777777" w:rsidR="00851BC5" w:rsidRDefault="00851BC5" w:rsidP="00C0688D">
      <w:pPr>
        <w:pStyle w:val="Vahedeta"/>
      </w:pPr>
    </w:p>
    <w:p w14:paraId="04E0A842" w14:textId="4407BF90" w:rsidR="00851BC5" w:rsidRPr="00851BC5" w:rsidRDefault="00851BC5" w:rsidP="00C0688D">
      <w:pPr>
        <w:pStyle w:val="Vahedeta"/>
        <w:rPr>
          <w:b/>
          <w:bCs/>
        </w:rPr>
      </w:pPr>
      <w:r w:rsidRPr="00851BC5">
        <w:rPr>
          <w:b/>
          <w:bCs/>
        </w:rPr>
        <w:t>2.11 Kaitseväele õigus edasilükkamatu pädevuse raames mehitamata süsteemide tekitatud vahetu kõrgendatud ohu tõrjumisel kohaldada vahetut sundi</w:t>
      </w:r>
    </w:p>
    <w:p w14:paraId="368B1AF5" w14:textId="77777777" w:rsidR="00C0688D" w:rsidRDefault="00C0688D" w:rsidP="00F6577E">
      <w:pPr>
        <w:pStyle w:val="Vahedeta"/>
      </w:pPr>
    </w:p>
    <w:p w14:paraId="37A61157" w14:textId="6C3F83DB" w:rsidR="00851BC5" w:rsidRPr="00851BC5" w:rsidRDefault="00851BC5" w:rsidP="00851BC5">
      <w:pPr>
        <w:pStyle w:val="Vahedeta"/>
      </w:pPr>
      <w:r w:rsidRPr="00851BC5">
        <w:t xml:space="preserve">Kaitseväele antakse edasilükkamatu pädevus kohaldada riikliku järelevalve meetmeid mehitamata süsteemi tekitatud ohu tõrjumiseks sel juhul ja nii kaua, kui PPA või muu pädev korrakaitseorgan ei saa või ei saa õigel ajal ise meetmeid kohaldada. </w:t>
      </w:r>
      <w:r w:rsidR="008624D9">
        <w:t>Selle eesmärk on tagada</w:t>
      </w:r>
      <w:r w:rsidRPr="00851BC5">
        <w:t xml:space="preserve"> lünkadeta ning tõhus sisemise ja välise rahu kaitsmise süsteem.</w:t>
      </w:r>
    </w:p>
    <w:p w14:paraId="77639773" w14:textId="1BD36AD1" w:rsidR="00C65C4D" w:rsidRDefault="00C65C4D" w:rsidP="00F6577E">
      <w:pPr>
        <w:pStyle w:val="Vahedeta"/>
      </w:pPr>
    </w:p>
    <w:p w14:paraId="3628D508" w14:textId="77777777" w:rsidR="00851BC5" w:rsidRPr="009C2310" w:rsidRDefault="00851BC5" w:rsidP="00F6577E">
      <w:pPr>
        <w:pStyle w:val="Vahedeta"/>
      </w:pPr>
    </w:p>
    <w:p w14:paraId="62EF78DE" w14:textId="52D8A09F" w:rsidR="001017FF" w:rsidRPr="00F6577E" w:rsidRDefault="00F6577E" w:rsidP="00F6577E">
      <w:pPr>
        <w:pStyle w:val="Vahedeta"/>
        <w:rPr>
          <w:b/>
          <w:bCs/>
        </w:rPr>
      </w:pPr>
      <w:r w:rsidRPr="00F6577E">
        <w:rPr>
          <w:b/>
          <w:bCs/>
        </w:rPr>
        <w:t xml:space="preserve">3. </w:t>
      </w:r>
      <w:r w:rsidR="001017FF" w:rsidRPr="00F6577E">
        <w:rPr>
          <w:b/>
          <w:bCs/>
        </w:rPr>
        <w:t>Eelnõu sisu ja võrdlev analüüs</w:t>
      </w:r>
    </w:p>
    <w:p w14:paraId="539B8B50" w14:textId="29AE6521" w:rsidR="004541F0" w:rsidRPr="009C2310" w:rsidRDefault="004541F0" w:rsidP="00F6577E">
      <w:pPr>
        <w:pStyle w:val="Vahedeta"/>
      </w:pPr>
    </w:p>
    <w:p w14:paraId="113C5BD3" w14:textId="708963B6" w:rsidR="001017FF" w:rsidRPr="009C2310" w:rsidRDefault="001017FF" w:rsidP="00F6577E">
      <w:pPr>
        <w:pStyle w:val="Vahedeta"/>
      </w:pPr>
      <w:r w:rsidRPr="009C2310">
        <w:t xml:space="preserve">Eelnõu on koostatud eri seaduste muutmise seadusena ning see koosneb </w:t>
      </w:r>
      <w:r w:rsidR="00120FD6">
        <w:t>1</w:t>
      </w:r>
      <w:r w:rsidR="009112E5">
        <w:t>3</w:t>
      </w:r>
      <w:r w:rsidR="00120FD6" w:rsidRPr="009C2310">
        <w:t xml:space="preserve"> </w:t>
      </w:r>
      <w:r w:rsidRPr="009C2310">
        <w:t xml:space="preserve">paragrahvist: </w:t>
      </w:r>
      <w:r w:rsidR="00C63BA0" w:rsidRPr="009C2310">
        <w:t>KKS</w:t>
      </w:r>
      <w:r w:rsidRPr="009C2310">
        <w:t xml:space="preserve"> (§ 1), </w:t>
      </w:r>
      <w:r w:rsidR="00FD64B6">
        <w:t>elektroonilise side seadus (</w:t>
      </w:r>
      <w:r w:rsidR="0337FE23" w:rsidRPr="009C2310">
        <w:t>ESS</w:t>
      </w:r>
      <w:r w:rsidR="00FD64B6">
        <w:t>)</w:t>
      </w:r>
      <w:r w:rsidR="0337FE23" w:rsidRPr="009C2310">
        <w:t xml:space="preserve"> (§ 2), </w:t>
      </w:r>
      <w:r w:rsidR="00183D7E">
        <w:t xml:space="preserve">julgeolekuasutuste seadus (§ 3), </w:t>
      </w:r>
      <w:proofErr w:type="spellStart"/>
      <w:r w:rsidR="00C63BA0" w:rsidRPr="009C2310">
        <w:t>KaLS</w:t>
      </w:r>
      <w:proofErr w:type="spellEnd"/>
      <w:r w:rsidR="00C63BA0" w:rsidRPr="009C2310">
        <w:t xml:space="preserve"> (§</w:t>
      </w:r>
      <w:r w:rsidR="00083AD8" w:rsidRPr="30C6FEBE">
        <w:t> </w:t>
      </w:r>
      <w:r w:rsidR="00183D7E">
        <w:t>4</w:t>
      </w:r>
      <w:r w:rsidR="00C63BA0" w:rsidRPr="009C2310">
        <w:t>),</w:t>
      </w:r>
      <w:r w:rsidR="003B6026">
        <w:t xml:space="preserve"> korrak</w:t>
      </w:r>
      <w:r w:rsidR="00AC7F7A">
        <w:t>a</w:t>
      </w:r>
      <w:r w:rsidR="003B6026">
        <w:t>itseseadus (</w:t>
      </w:r>
      <w:proofErr w:type="spellStart"/>
      <w:r w:rsidR="003B6026">
        <w:t>KorS</w:t>
      </w:r>
      <w:proofErr w:type="spellEnd"/>
      <w:r w:rsidR="003B6026">
        <w:t>)</w:t>
      </w:r>
      <w:r w:rsidR="00C63BA0" w:rsidRPr="009C2310">
        <w:t xml:space="preserve"> </w:t>
      </w:r>
      <w:r w:rsidR="00E3150C">
        <w:t xml:space="preserve">(§ </w:t>
      </w:r>
      <w:r w:rsidR="00183D7E">
        <w:t>5</w:t>
      </w:r>
      <w:r w:rsidR="00E3150C">
        <w:t xml:space="preserve">), </w:t>
      </w:r>
      <w:r w:rsidR="00C63BA0" w:rsidRPr="009C2310">
        <w:t>MVS (§</w:t>
      </w:r>
      <w:r w:rsidR="00083AD8" w:rsidRPr="30C6FEBE">
        <w:t> </w:t>
      </w:r>
      <w:r w:rsidR="00183D7E">
        <w:t>6</w:t>
      </w:r>
      <w:r w:rsidR="00C63BA0" w:rsidRPr="30C6FEBE">
        <w:t>)</w:t>
      </w:r>
      <w:r w:rsidR="0078223A" w:rsidRPr="30C6FEBE">
        <w:t>,</w:t>
      </w:r>
      <w:r w:rsidRPr="30C6FEBE">
        <w:t xml:space="preserve"> </w:t>
      </w:r>
      <w:r w:rsidR="00C63BA0" w:rsidRPr="009C2310">
        <w:t xml:space="preserve">MSOS </w:t>
      </w:r>
      <w:r w:rsidRPr="009C2310">
        <w:t>(§ </w:t>
      </w:r>
      <w:r w:rsidR="00183D7E">
        <w:t>7</w:t>
      </w:r>
      <w:r w:rsidRPr="30C6FEBE">
        <w:t>)</w:t>
      </w:r>
      <w:r w:rsidR="0028371F" w:rsidRPr="30C6FEBE">
        <w:t xml:space="preserve"> </w:t>
      </w:r>
      <w:proofErr w:type="spellStart"/>
      <w:r w:rsidR="0078223A" w:rsidRPr="009C2310">
        <w:t>R</w:t>
      </w:r>
      <w:r w:rsidR="0078223A">
        <w:t>iK</w:t>
      </w:r>
      <w:r w:rsidR="0078223A" w:rsidRPr="009C2310">
        <w:t>S</w:t>
      </w:r>
      <w:proofErr w:type="spellEnd"/>
      <w:r w:rsidR="0078223A">
        <w:t xml:space="preserve"> (§ </w:t>
      </w:r>
      <w:r w:rsidR="00183D7E">
        <w:t>8</w:t>
      </w:r>
      <w:r w:rsidR="0078223A" w:rsidRPr="30C6FEBE">
        <w:t xml:space="preserve">), </w:t>
      </w:r>
      <w:r w:rsidR="009112E5">
        <w:t>RLS (§ 9</w:t>
      </w:r>
      <w:r w:rsidR="00072D15">
        <w:t>)</w:t>
      </w:r>
      <w:r w:rsidR="009112E5">
        <w:t xml:space="preserve">, </w:t>
      </w:r>
      <w:proofErr w:type="spellStart"/>
      <w:r w:rsidR="0078223A">
        <w:t>RiPS</w:t>
      </w:r>
      <w:proofErr w:type="spellEnd"/>
      <w:r w:rsidR="0078223A">
        <w:t xml:space="preserve"> (§ </w:t>
      </w:r>
      <w:r w:rsidR="009112E5">
        <w:t>10</w:t>
      </w:r>
      <w:r w:rsidR="0078223A">
        <w:t>)</w:t>
      </w:r>
      <w:r w:rsidR="00E94E2B">
        <w:t>, t</w:t>
      </w:r>
      <w:r w:rsidR="00E94E2B" w:rsidRPr="00E94E2B">
        <w:t>ervishoiuteenuste korraldamise seadus</w:t>
      </w:r>
      <w:r w:rsidR="00E94E2B">
        <w:t xml:space="preserve"> (TTKS) (§ </w:t>
      </w:r>
      <w:r w:rsidR="00183D7E">
        <w:t>1</w:t>
      </w:r>
      <w:r w:rsidR="009112E5">
        <w:t>1</w:t>
      </w:r>
      <w:r w:rsidR="00E94E2B">
        <w:t xml:space="preserve">) </w:t>
      </w:r>
      <w:r w:rsidR="0078223A">
        <w:t xml:space="preserve">ja </w:t>
      </w:r>
      <w:proofErr w:type="spellStart"/>
      <w:r w:rsidR="0078223A">
        <w:t>VangS</w:t>
      </w:r>
      <w:proofErr w:type="spellEnd"/>
      <w:r w:rsidR="0078223A">
        <w:t xml:space="preserve"> (§ </w:t>
      </w:r>
      <w:r w:rsidR="00183D7E">
        <w:t>1</w:t>
      </w:r>
      <w:r w:rsidR="009112E5">
        <w:t>2</w:t>
      </w:r>
      <w:r w:rsidR="0078223A">
        <w:t xml:space="preserve">) ning </w:t>
      </w:r>
      <w:r w:rsidR="0028371F" w:rsidRPr="009C2310">
        <w:t xml:space="preserve">seaduse jõustumine (§ </w:t>
      </w:r>
      <w:r w:rsidR="00183D7E">
        <w:t>1</w:t>
      </w:r>
      <w:r w:rsidR="009112E5">
        <w:t>3</w:t>
      </w:r>
      <w:r w:rsidR="0028371F" w:rsidRPr="30C6FEBE">
        <w:t>)</w:t>
      </w:r>
      <w:r w:rsidRPr="009C2310">
        <w:t>. Järgnev</w:t>
      </w:r>
      <w:r w:rsidR="00081218">
        <w:t>alt</w:t>
      </w:r>
      <w:r w:rsidRPr="009C2310">
        <w:t xml:space="preserve"> an</w:t>
      </w:r>
      <w:r w:rsidR="00081218">
        <w:t>takse</w:t>
      </w:r>
      <w:r w:rsidRPr="009C2310">
        <w:t xml:space="preserve"> ülevaa</w:t>
      </w:r>
      <w:r w:rsidR="00081218">
        <w:t>d</w:t>
      </w:r>
      <w:r w:rsidRPr="009C2310">
        <w:t>e eelnõu s</w:t>
      </w:r>
      <w:r w:rsidR="00FC6C7A" w:rsidRPr="009C2310">
        <w:t>isust eelnõu paragrahvide kaupa.</w:t>
      </w:r>
    </w:p>
    <w:p w14:paraId="756F15D1" w14:textId="44275A2B" w:rsidR="003123E1" w:rsidRPr="009C2310" w:rsidRDefault="003123E1" w:rsidP="00F6577E">
      <w:pPr>
        <w:pStyle w:val="Vahedeta"/>
      </w:pPr>
    </w:p>
    <w:p w14:paraId="282BAEEF" w14:textId="5EA11A83" w:rsidR="005E36F0" w:rsidRDefault="003123E1" w:rsidP="00F6577E">
      <w:pPr>
        <w:pStyle w:val="Vahedeta"/>
      </w:pPr>
      <w:r w:rsidRPr="00272539">
        <w:t>Oluline on märkida, et eelnõus selgitatakse riigikaitse ja julgeoleku aspekte ning järelevalve- ja julgeolekuasutuste töömeetodeid niivõrd, kuivõrd see on võimalik, ilma et seletuskiri muutuks piiratud juurdepääsuga dokumendiks avaliku teabe seaduse tähenduses.</w:t>
      </w:r>
    </w:p>
    <w:p w14:paraId="5EBF0F8D" w14:textId="77777777" w:rsidR="00E22379" w:rsidRPr="009C2310" w:rsidRDefault="00E22379" w:rsidP="00F6577E">
      <w:pPr>
        <w:pStyle w:val="Vahedeta"/>
        <w:rPr>
          <w:u w:val="single"/>
        </w:rPr>
      </w:pPr>
    </w:p>
    <w:p w14:paraId="0162C87A" w14:textId="77777777" w:rsidR="00F6577E" w:rsidRDefault="001017FF" w:rsidP="00F6577E">
      <w:pPr>
        <w:pStyle w:val="Vahedeta"/>
        <w:rPr>
          <w:bCs/>
        </w:rPr>
      </w:pPr>
      <w:r w:rsidRPr="00A372CF">
        <w:rPr>
          <w:b/>
        </w:rPr>
        <w:t>§ 1. </w:t>
      </w:r>
      <w:r w:rsidR="00816C97" w:rsidRPr="00A372CF">
        <w:rPr>
          <w:b/>
        </w:rPr>
        <w:t>Kaitseväe korralduse seaduse muutmine</w:t>
      </w:r>
    </w:p>
    <w:p w14:paraId="48EBB18B" w14:textId="77777777" w:rsidR="00F6577E" w:rsidRDefault="00F6577E" w:rsidP="00F6577E">
      <w:pPr>
        <w:pStyle w:val="Vahedeta"/>
        <w:rPr>
          <w:bCs/>
        </w:rPr>
      </w:pPr>
    </w:p>
    <w:p w14:paraId="2277D72A" w14:textId="45B1969C" w:rsidR="00160B4D" w:rsidRPr="00F6577E" w:rsidRDefault="00547876" w:rsidP="00F6577E">
      <w:pPr>
        <w:pStyle w:val="Vahedeta"/>
        <w:rPr>
          <w:bCs/>
        </w:rPr>
      </w:pPr>
      <w:r w:rsidRPr="006D10ED">
        <w:rPr>
          <w:b/>
          <w:bCs/>
        </w:rPr>
        <w:t>Eelnõu</w:t>
      </w:r>
      <w:r w:rsidRPr="009C2310">
        <w:t xml:space="preserve"> </w:t>
      </w:r>
      <w:r w:rsidRPr="0059789F">
        <w:rPr>
          <w:b/>
          <w:bCs/>
        </w:rPr>
        <w:t>§ 1 punkti</w:t>
      </w:r>
      <w:r w:rsidR="00F220A0">
        <w:rPr>
          <w:b/>
          <w:bCs/>
        </w:rPr>
        <w:t>s</w:t>
      </w:r>
      <w:r w:rsidRPr="0059789F">
        <w:rPr>
          <w:b/>
          <w:bCs/>
        </w:rPr>
        <w:t> 1</w:t>
      </w:r>
      <w:r w:rsidRPr="009C2310">
        <w:t xml:space="preserve"> tehakse terminoloogiline parandus Kaitseväe ülesandeid puudutavas § 3 lõike 1 punktis 4</w:t>
      </w:r>
      <w:r w:rsidRPr="009C2310">
        <w:rPr>
          <w:vertAlign w:val="superscript"/>
        </w:rPr>
        <w:t>1</w:t>
      </w:r>
      <w:r w:rsidR="00152AD8">
        <w:t>,</w:t>
      </w:r>
      <w:r w:rsidRPr="009C2310">
        <w:t xml:space="preserve"> et viia see kooskõlla tegeliku praktika ja eesmärgiga. Kehtiva seaduse </w:t>
      </w:r>
      <w:r w:rsidR="00664631" w:rsidRPr="009C2310">
        <w:t>kohaselt on</w:t>
      </w:r>
      <w:r w:rsidRPr="009C2310">
        <w:t xml:space="preserve"> Kaitseväe ülesanne </w:t>
      </w:r>
      <w:r w:rsidR="00AE44F9">
        <w:t xml:space="preserve">on </w:t>
      </w:r>
      <w:r w:rsidR="00664631" w:rsidRPr="009C2310">
        <w:t>muu hulgas</w:t>
      </w:r>
      <w:r w:rsidRPr="009C2310">
        <w:t xml:space="preserve"> lahingumoona kahjutuks tegemine </w:t>
      </w:r>
      <w:proofErr w:type="spellStart"/>
      <w:r w:rsidRPr="009C2310">
        <w:t>sise</w:t>
      </w:r>
      <w:proofErr w:type="spellEnd"/>
      <w:r w:rsidRPr="009C2310">
        <w:t xml:space="preserve">- ja territoriaalmeres ning majandusvööndis. Kaitsevägi ei tee kahjutuks mitte ainult lahingumoona, vaid ka laskemoona ja muud </w:t>
      </w:r>
      <w:r w:rsidR="00877AFA" w:rsidRPr="009C2310">
        <w:t>(</w:t>
      </w:r>
      <w:r w:rsidRPr="009C2310">
        <w:t>lõhkemata</w:t>
      </w:r>
      <w:r w:rsidR="00877AFA" w:rsidRPr="009C2310">
        <w:t>)</w:t>
      </w:r>
      <w:r w:rsidRPr="009C2310">
        <w:t xml:space="preserve"> </w:t>
      </w:r>
      <w:proofErr w:type="spellStart"/>
      <w:r w:rsidRPr="009C2310">
        <w:t>lõhkematerjali</w:t>
      </w:r>
      <w:proofErr w:type="spellEnd"/>
      <w:r w:rsidR="00F47317" w:rsidRPr="009C2310">
        <w:rPr>
          <w:rStyle w:val="Allmrkuseviide"/>
        </w:rPr>
        <w:footnoteReference w:id="3"/>
      </w:r>
      <w:r w:rsidRPr="009C2310">
        <w:t>, mida võib meres leiduda</w:t>
      </w:r>
      <w:r w:rsidR="00F47317" w:rsidRPr="009C2310">
        <w:t xml:space="preserve"> </w:t>
      </w:r>
      <w:r w:rsidR="0089634C">
        <w:t>ning</w:t>
      </w:r>
      <w:r w:rsidR="00F47317" w:rsidRPr="009C2310">
        <w:t xml:space="preserve"> mis võib kujutada ohtu veeliiklusele</w:t>
      </w:r>
      <w:r w:rsidRPr="009C2310">
        <w:t xml:space="preserve">. </w:t>
      </w:r>
      <w:r w:rsidR="00F47317" w:rsidRPr="009C2310">
        <w:t>Vajadus täpsustada on tingitud ka sellest, et r</w:t>
      </w:r>
      <w:r w:rsidRPr="009C2310">
        <w:t>elvaseadusega tehakse vahet, mis on lahingumoon ja mis</w:t>
      </w:r>
      <w:r w:rsidR="00F47317" w:rsidRPr="009C2310">
        <w:t xml:space="preserve"> on laskemoon. </w:t>
      </w:r>
      <w:r w:rsidR="00160B4D" w:rsidRPr="009C2310">
        <w:t>Laskemoon on padrun, kuul ja muu laske- või lendkeha, mida kasutatakse relvast laskmiseks.</w:t>
      </w:r>
      <w:r w:rsidR="00160B4D" w:rsidRPr="009C2310">
        <w:rPr>
          <w:rStyle w:val="Allmrkuseviide"/>
        </w:rPr>
        <w:footnoteReference w:id="4"/>
      </w:r>
      <w:r w:rsidR="00160B4D" w:rsidRPr="009C2310">
        <w:t xml:space="preserve"> Laskemoona näiteks merel on torpeedod</w:t>
      </w:r>
      <w:r w:rsidR="004265FE" w:rsidRPr="009C2310">
        <w:t xml:space="preserve"> ja raketid.</w:t>
      </w:r>
      <w:r w:rsidR="00160B4D" w:rsidRPr="009C2310">
        <w:t xml:space="preserve"> Lahingumoon on lõhkeainet, pürotehnilist ainet, süüteainet või muud süttimis- või plahvatusvõimelist keemilist ainet sisaldav sõjalise otstarbega vahend ja materjal, mida saab kasutada või kohandada vastase elavjõu ja lahingutehnika kahjustamiseks või hävitamiseks, lahinguvälja valgustamiseks, suitsukatte tegemiseks või signaliseerimiseks.</w:t>
      </w:r>
      <w:r w:rsidR="00160B4D" w:rsidRPr="009C2310">
        <w:rPr>
          <w:rStyle w:val="Allmrkuseviide"/>
        </w:rPr>
        <w:footnoteReference w:id="5"/>
      </w:r>
      <w:r w:rsidR="00160B4D" w:rsidRPr="009C2310">
        <w:t xml:space="preserve"> Lahingumoona näiteks on miinid ja granaadid, mida ei lasta tulirelvast (miinipildujast või granaadiheitjast), pürotehnilised vahendid, suitsugranaadid, signaalraketid, valgustusraketid ja muu selline.</w:t>
      </w:r>
      <w:r w:rsidR="00C0665D" w:rsidRPr="009C2310">
        <w:t xml:space="preserve"> Termin „</w:t>
      </w:r>
      <w:proofErr w:type="spellStart"/>
      <w:r w:rsidR="00C0665D" w:rsidRPr="009C2310">
        <w:t>lõhkematerjal</w:t>
      </w:r>
      <w:proofErr w:type="spellEnd"/>
      <w:r w:rsidR="00C0665D" w:rsidRPr="009C2310">
        <w:t>“ on laiema tähendusega kui „lahingumoon“, hõlmates kõik objektid, mis sisaldavad muu hulgas lõhkeainet</w:t>
      </w:r>
      <w:r w:rsidR="00664631" w:rsidRPr="009C2310">
        <w:t>, sealhulgas laskemoona ja lahingumoona</w:t>
      </w:r>
      <w:r w:rsidR="00C0665D" w:rsidRPr="009C2310">
        <w:t>. Sellest tingituna on kohane asendada KKS-i § 3 lõike 1 punktis 4</w:t>
      </w:r>
      <w:r w:rsidR="00C0665D" w:rsidRPr="009C2310">
        <w:rPr>
          <w:vertAlign w:val="superscript"/>
        </w:rPr>
        <w:t>1</w:t>
      </w:r>
      <w:r w:rsidR="00C0665D" w:rsidRPr="009C2310">
        <w:t xml:space="preserve"> sõna „lahingumoon“ sõnaga „</w:t>
      </w:r>
      <w:proofErr w:type="spellStart"/>
      <w:r w:rsidR="00C0665D" w:rsidRPr="009C2310">
        <w:t>lõhkematerjal</w:t>
      </w:r>
      <w:proofErr w:type="spellEnd"/>
      <w:r w:rsidR="00C0665D" w:rsidRPr="009C2310">
        <w:t>“.</w:t>
      </w:r>
    </w:p>
    <w:p w14:paraId="2A78E3A1" w14:textId="1397C873" w:rsidR="00697891" w:rsidRPr="009C2310" w:rsidRDefault="00697891" w:rsidP="00F6577E">
      <w:pPr>
        <w:pStyle w:val="Vahedeta"/>
      </w:pPr>
    </w:p>
    <w:p w14:paraId="40F1A557" w14:textId="3A6380B5" w:rsidR="0064177A" w:rsidRDefault="0064177A" w:rsidP="00F6577E">
      <w:pPr>
        <w:pStyle w:val="Vahedeta"/>
      </w:pPr>
      <w:r w:rsidRPr="009C2310">
        <w:t xml:space="preserve">Tegevuse üldine skeem on järgmine. Kui leitakse meres hulpimas või merepõhjast </w:t>
      </w:r>
      <w:proofErr w:type="spellStart"/>
      <w:r w:rsidRPr="009C2310">
        <w:t>lõhkematerjal</w:t>
      </w:r>
      <w:proofErr w:type="spellEnd"/>
      <w:r w:rsidRPr="009C2310">
        <w:t xml:space="preserve"> (nt II maailmasõja aegne (lõhkemata) miin või lennukilt alla visatud pomm</w:t>
      </w:r>
      <w:r w:rsidR="003E6BBC">
        <w:t>)</w:t>
      </w:r>
      <w:r w:rsidRPr="009C2310">
        <w:t>, teavitab isik sellest Häirekeskust (kohustus tule</w:t>
      </w:r>
      <w:r w:rsidR="003E6BBC">
        <w:t>ne</w:t>
      </w:r>
      <w:r w:rsidRPr="009C2310">
        <w:t xml:space="preserve">b </w:t>
      </w:r>
      <w:proofErr w:type="spellStart"/>
      <w:r w:rsidRPr="009C2310">
        <w:t>lõhkematerjaliseaduse</w:t>
      </w:r>
      <w:proofErr w:type="spellEnd"/>
      <w:r w:rsidRPr="009C2310">
        <w:t xml:space="preserve"> § 8 lõikest 1)</w:t>
      </w:r>
      <w:r w:rsidRPr="009C2310">
        <w:rPr>
          <w:rStyle w:val="Allmrkuseviide"/>
        </w:rPr>
        <w:footnoteReference w:id="6"/>
      </w:r>
      <w:r w:rsidRPr="009C2310">
        <w:t xml:space="preserve">. Leidja ei tohi üldjuhul seda leitud </w:t>
      </w:r>
      <w:proofErr w:type="spellStart"/>
      <w:r w:rsidRPr="009C2310">
        <w:t>lõhkematerjali</w:t>
      </w:r>
      <w:proofErr w:type="spellEnd"/>
      <w:r w:rsidRPr="009C2310">
        <w:t xml:space="preserve"> puutuda.</w:t>
      </w:r>
      <w:r w:rsidRPr="009C2310">
        <w:rPr>
          <w:rStyle w:val="Allmrkuseviide"/>
        </w:rPr>
        <w:footnoteReference w:id="7"/>
      </w:r>
      <w:r w:rsidRPr="009C2310">
        <w:t xml:space="preserve"> Kuna Eesti merealal on </w:t>
      </w:r>
      <w:proofErr w:type="spellStart"/>
      <w:r w:rsidRPr="009C2310">
        <w:t>lõhkematerjali</w:t>
      </w:r>
      <w:proofErr w:type="spellEnd"/>
      <w:r w:rsidRPr="009C2310">
        <w:t xml:space="preserve"> kahjutustamise ülesanne antud Kaitseväele, edastab Häirekeskus teate Kaitseväe sellele üksusele, kelle ülesandeks on Eesti merealal </w:t>
      </w:r>
      <w:proofErr w:type="spellStart"/>
      <w:r w:rsidRPr="009C2310">
        <w:t>lõhkematerjali</w:t>
      </w:r>
      <w:proofErr w:type="spellEnd"/>
      <w:r w:rsidRPr="009C2310">
        <w:t xml:space="preserve"> kahjutustamine (st mereväele). K</w:t>
      </w:r>
      <w:r w:rsidR="00747696" w:rsidRPr="009C2310">
        <w:t xml:space="preserve">aitsevägi </w:t>
      </w:r>
      <w:r w:rsidR="006C4BAA" w:rsidRPr="009C2310">
        <w:t>vaatab</w:t>
      </w:r>
      <w:r w:rsidR="00747696" w:rsidRPr="009C2310">
        <w:t xml:space="preserve"> leitud </w:t>
      </w:r>
      <w:proofErr w:type="spellStart"/>
      <w:r w:rsidR="00747696" w:rsidRPr="009C2310">
        <w:t>lõhkematerjali</w:t>
      </w:r>
      <w:proofErr w:type="spellEnd"/>
      <w:r w:rsidR="00747696" w:rsidRPr="009C2310">
        <w:t xml:space="preserve"> </w:t>
      </w:r>
      <w:r w:rsidR="006C4BAA" w:rsidRPr="009C2310">
        <w:t xml:space="preserve">seisukorda, </w:t>
      </w:r>
      <w:r w:rsidR="00747696" w:rsidRPr="009C2310">
        <w:t>asukohta</w:t>
      </w:r>
      <w:r w:rsidR="006C4BAA" w:rsidRPr="009C2310">
        <w:t xml:space="preserve"> ja muid tegureid hindamaks, kuidas on võimalik see </w:t>
      </w:r>
      <w:proofErr w:type="spellStart"/>
      <w:r w:rsidR="006C4BAA" w:rsidRPr="009C2310">
        <w:t>lõhkematerjal</w:t>
      </w:r>
      <w:proofErr w:type="spellEnd"/>
      <w:r w:rsidR="006C4BAA" w:rsidRPr="009C2310">
        <w:t xml:space="preserve"> kahjutustada (nt kas </w:t>
      </w:r>
      <w:r w:rsidR="003E6BBC" w:rsidRPr="009C2310">
        <w:t xml:space="preserve">seda </w:t>
      </w:r>
      <w:r w:rsidR="006C4BAA" w:rsidRPr="009C2310">
        <w:t xml:space="preserve">tuleb ja saab </w:t>
      </w:r>
      <w:r w:rsidR="003E6BBC" w:rsidRPr="009C2310">
        <w:t xml:space="preserve">teha </w:t>
      </w:r>
      <w:r w:rsidR="006C4BAA" w:rsidRPr="009C2310">
        <w:t>samas kohas või tuleb s</w:t>
      </w:r>
      <w:r w:rsidR="003E6BBC">
        <w:t>ee</w:t>
      </w:r>
      <w:r w:rsidR="006C4BAA" w:rsidRPr="009C2310">
        <w:t xml:space="preserve"> teise kohta viia, et see näiteks plahvatama panna</w:t>
      </w:r>
      <w:r w:rsidR="003E6BBC">
        <w:t>)</w:t>
      </w:r>
      <w:r w:rsidR="006C4BAA" w:rsidRPr="009C2310">
        <w:t xml:space="preserve">. Tööde teostus oleneb veel ka ilmast ja muudest asjaoludest. Sellest tulenevalt ka märgitakse, et </w:t>
      </w:r>
      <w:proofErr w:type="spellStart"/>
      <w:r w:rsidR="006C4BAA" w:rsidRPr="009C2310">
        <w:t>lõhkematerjal</w:t>
      </w:r>
      <w:proofErr w:type="spellEnd"/>
      <w:r w:rsidR="006C4BAA" w:rsidRPr="009C2310">
        <w:t xml:space="preserve"> tehakse kahjutuks esimesel võimalusel.</w:t>
      </w:r>
    </w:p>
    <w:p w14:paraId="0CB4BBFD" w14:textId="77777777" w:rsidR="00F05D0D" w:rsidRDefault="00F05D0D" w:rsidP="00F6577E">
      <w:pPr>
        <w:pStyle w:val="Vahedeta"/>
      </w:pPr>
    </w:p>
    <w:p w14:paraId="3CD03FF4" w14:textId="02BC95A9" w:rsidR="00792E37" w:rsidRDefault="00F05D0D" w:rsidP="00F6577E">
      <w:pPr>
        <w:pStyle w:val="Vahedeta"/>
      </w:pPr>
      <w:r w:rsidRPr="006D10ED">
        <w:rPr>
          <w:b/>
          <w:bCs/>
        </w:rPr>
        <w:t xml:space="preserve">Eelnõu </w:t>
      </w:r>
      <w:r w:rsidRPr="00F05D0D">
        <w:rPr>
          <w:b/>
        </w:rPr>
        <w:t>§ 1 punkti</w:t>
      </w:r>
      <w:r w:rsidR="00F220A0">
        <w:rPr>
          <w:b/>
        </w:rPr>
        <w:t>s</w:t>
      </w:r>
      <w:r w:rsidRPr="00F05D0D">
        <w:rPr>
          <w:b/>
        </w:rPr>
        <w:t> </w:t>
      </w:r>
      <w:r w:rsidR="00AC7F7A">
        <w:rPr>
          <w:b/>
        </w:rPr>
        <w:t>2</w:t>
      </w:r>
      <w:r>
        <w:rPr>
          <w:b/>
        </w:rPr>
        <w:t xml:space="preserve"> </w:t>
      </w:r>
      <w:r w:rsidRPr="00F05D0D">
        <w:rPr>
          <w:bCs/>
        </w:rPr>
        <w:t xml:space="preserve">täiendatakse </w:t>
      </w:r>
      <w:r>
        <w:rPr>
          <w:bCs/>
        </w:rPr>
        <w:t>KKS § 3</w:t>
      </w:r>
      <w:r>
        <w:rPr>
          <w:bCs/>
          <w:vertAlign w:val="superscript"/>
        </w:rPr>
        <w:t xml:space="preserve">1 </w:t>
      </w:r>
      <w:r>
        <w:rPr>
          <w:bCs/>
        </w:rPr>
        <w:t xml:space="preserve">lõigetega </w:t>
      </w:r>
      <w:r w:rsidRPr="00F05D0D">
        <w:rPr>
          <w:bCs/>
        </w:rPr>
        <w:t>2</w:t>
      </w:r>
      <w:r w:rsidRPr="00F05D0D">
        <w:rPr>
          <w:bCs/>
          <w:vertAlign w:val="superscript"/>
        </w:rPr>
        <w:t xml:space="preserve">1 </w:t>
      </w:r>
      <w:r w:rsidRPr="00F05D0D">
        <w:rPr>
          <w:bCs/>
        </w:rPr>
        <w:t>ja 2</w:t>
      </w:r>
      <w:r w:rsidRPr="00F05D0D">
        <w:rPr>
          <w:bCs/>
          <w:vertAlign w:val="superscript"/>
        </w:rPr>
        <w:t>2</w:t>
      </w:r>
      <w:r>
        <w:rPr>
          <w:bCs/>
        </w:rPr>
        <w:t xml:space="preserve">, millega antakse </w:t>
      </w:r>
      <w:r w:rsidRPr="00F05D0D">
        <w:t>Kaitseväele edasilükkamatu pädevus kohaldada riikliku järelevalve meetmeid mehitamata süsteemi tekitatud ohu tõrjumiseks.</w:t>
      </w:r>
    </w:p>
    <w:p w14:paraId="008F06F6" w14:textId="77777777" w:rsidR="00F05D0D" w:rsidRPr="00F05D0D" w:rsidRDefault="00F05D0D" w:rsidP="00F6577E">
      <w:pPr>
        <w:pStyle w:val="Vahedeta"/>
        <w:rPr>
          <w:b/>
          <w:bCs/>
        </w:rPr>
      </w:pPr>
    </w:p>
    <w:p w14:paraId="1C324145" w14:textId="6578A595" w:rsidR="00792E37" w:rsidRDefault="00F05D0D" w:rsidP="00F6577E">
      <w:pPr>
        <w:pStyle w:val="Vahedeta"/>
      </w:pPr>
      <w:bookmarkStart w:id="0" w:name="_Hlk217917877"/>
      <w:r w:rsidRPr="00F05D0D">
        <w:t>Kaitseväele antakse edasilükkamatu pädevus kohaldada riikliku järelevalve meetmeid mehitamata süsteemi tekitatud ohu tõrjumiseks sel juhul ja nii kaua, kui PPA või muu pädev korrakaitseorgan ei saa või ei saa õige</w:t>
      </w:r>
      <w:r w:rsidR="00360E0E">
        <w:t>l ajal</w:t>
      </w:r>
      <w:r w:rsidRPr="00F05D0D">
        <w:t xml:space="preserve"> ise meetmeid kohaldada. See tagab lünkadeta ning tõhusa sisemise ja välise rahu kaitsmise süsteemi.</w:t>
      </w:r>
    </w:p>
    <w:bookmarkEnd w:id="0"/>
    <w:p w14:paraId="4CCB4161" w14:textId="77777777" w:rsidR="00F05D0D" w:rsidRPr="00F05D0D" w:rsidRDefault="00F05D0D" w:rsidP="00F6577E">
      <w:pPr>
        <w:pStyle w:val="Vahedeta"/>
      </w:pPr>
    </w:p>
    <w:p w14:paraId="4EFEAE6F" w14:textId="25CBE838" w:rsidR="00792E37" w:rsidRDefault="00F05D0D" w:rsidP="00F6577E">
      <w:pPr>
        <w:pStyle w:val="Vahedeta"/>
      </w:pPr>
      <w:r w:rsidRPr="00F05D0D">
        <w:t xml:space="preserve">Kuna </w:t>
      </w:r>
      <w:proofErr w:type="spellStart"/>
      <w:r w:rsidRPr="00F05D0D">
        <w:t>PPA-l</w:t>
      </w:r>
      <w:proofErr w:type="spellEnd"/>
      <w:r w:rsidRPr="00F05D0D">
        <w:t xml:space="preserve"> või muul pädeval korrakaitseorganil ei pruugi olla vahendeid reageerimaks mehitamata süsteemidest</w:t>
      </w:r>
      <w:r w:rsidR="00792E37">
        <w:t xml:space="preserve"> </w:t>
      </w:r>
      <w:r w:rsidRPr="00F05D0D">
        <w:t xml:space="preserve">tulenevale ohule, eriti näiteks õhuruumis, siis </w:t>
      </w:r>
      <w:r w:rsidR="00360E0E" w:rsidRPr="00F05D0D">
        <w:t xml:space="preserve">võib </w:t>
      </w:r>
      <w:r w:rsidRPr="00F05D0D">
        <w:t>lähimaks ja kiireimaks jõuks olla sel juhul Kaitsevägi. Piiratud avalike vahendite tingimustes võib erinevate ülesannete täieliku lahutamise asemel reguleerida ressursside ühist kasutamist, jagatud pädevust ja koostööd. Kaitsevägi saab kohaldada edasilükkamatu pädevuse raames riikliku järelevalve meetmeid seni, kuni PPA või muu pädev korrakaitseorgan saab ise vastavaid ülesandeid täitma asuda.</w:t>
      </w:r>
    </w:p>
    <w:p w14:paraId="5CEEE075" w14:textId="77777777" w:rsidR="00F05D0D" w:rsidRPr="00F05D0D" w:rsidRDefault="00F05D0D" w:rsidP="00F6577E">
      <w:pPr>
        <w:pStyle w:val="Vahedeta"/>
      </w:pPr>
    </w:p>
    <w:p w14:paraId="1B76C546" w14:textId="71613A3D" w:rsidR="00792E37" w:rsidRDefault="00F05D0D" w:rsidP="00F6577E">
      <w:pPr>
        <w:pStyle w:val="Vahedeta"/>
        <w:rPr>
          <w:rFonts w:eastAsia="Calibri"/>
        </w:rPr>
      </w:pPr>
      <w:r w:rsidRPr="00F05D0D">
        <w:t xml:space="preserve">Avaliku korra tagamine Eestis jaguneb </w:t>
      </w:r>
      <w:proofErr w:type="spellStart"/>
      <w:r w:rsidRPr="00F05D0D">
        <w:t>üldkorrakaitseorgani</w:t>
      </w:r>
      <w:proofErr w:type="spellEnd"/>
      <w:r w:rsidRPr="00F05D0D">
        <w:t xml:space="preserve"> ehk PPA ja teiste eripädevustega korrakaitseorganite vahel tulenevalt seadusest. Kaitseväele antav edasilükkamatu pädevus ei muuda PPA ega teiste korrakaitseorganite eri- ega üldpädevust, kuid võimaldab kiiret sekkumist ja abi juhul ja nii kaua, kui PPA või muu pädev korrakaitseorgan ei saa ise või ei saa õige</w:t>
      </w:r>
      <w:r w:rsidR="00C42B81">
        <w:t>l ajal</w:t>
      </w:r>
      <w:r w:rsidRPr="00F05D0D">
        <w:t xml:space="preserve"> tegutseda. Kaitseväe edasilükkamatu pädevus võimaldab Kaitseväel kiiresti reageerida ohule või korrarikkumisele ning kohaldada edasilükkamatuid meetmeid kuni PPA või muu pädeva korrakaitseorgani saabumiseni. Edasilükkamatu pädevuse raames võib Kaitsevägi kasutada </w:t>
      </w:r>
      <w:r w:rsidRPr="00F05D0D">
        <w:rPr>
          <w:rFonts w:eastAsia="Calibri"/>
        </w:rPr>
        <w:t>erivahendeid või relva korrakaitseseaduses sätestatud alusel ja korras. Erivahendid on:</w:t>
      </w:r>
    </w:p>
    <w:p w14:paraId="77CB5ABF" w14:textId="77777777" w:rsidR="00F05D0D" w:rsidRPr="00F05D0D" w:rsidRDefault="00F05D0D" w:rsidP="00F6577E">
      <w:pPr>
        <w:pStyle w:val="Vahedeta"/>
        <w:rPr>
          <w:rFonts w:eastAsia="Calibri"/>
        </w:rPr>
      </w:pPr>
      <w:r w:rsidRPr="00F05D0D">
        <w:rPr>
          <w:rFonts w:eastAsia="Calibri"/>
        </w:rPr>
        <w:t>1) raadioside segaja;</w:t>
      </w:r>
    </w:p>
    <w:p w14:paraId="4F6537AA" w14:textId="3A0435EA" w:rsidR="00F05D0D" w:rsidRPr="00F05D0D" w:rsidRDefault="00F05D0D" w:rsidP="00F6577E">
      <w:pPr>
        <w:pStyle w:val="Vahedeta"/>
        <w:rPr>
          <w:rFonts w:eastAsia="Calibri"/>
          <w:szCs w:val="22"/>
        </w:rPr>
      </w:pPr>
      <w:r w:rsidRPr="00F05D0D">
        <w:rPr>
          <w:rFonts w:eastAsia="Calibri"/>
          <w:szCs w:val="22"/>
        </w:rPr>
        <w:t>2) laser- või muu seade, millega on võimalik tõkestada mehitamata süsteemi edasist lendamist või liikumist;</w:t>
      </w:r>
    </w:p>
    <w:p w14:paraId="791557E3" w14:textId="4E95204F" w:rsidR="00F05D0D" w:rsidRPr="00F05D0D" w:rsidRDefault="00F05D0D" w:rsidP="00F6577E">
      <w:pPr>
        <w:pStyle w:val="Vahedeta"/>
        <w:rPr>
          <w:rFonts w:eastAsia="Calibri"/>
          <w:szCs w:val="22"/>
        </w:rPr>
      </w:pPr>
      <w:r w:rsidRPr="00F05D0D">
        <w:rPr>
          <w:rFonts w:eastAsia="Calibri"/>
          <w:szCs w:val="22"/>
        </w:rPr>
        <w:t>3) võrk;</w:t>
      </w:r>
    </w:p>
    <w:p w14:paraId="42D98538" w14:textId="4A05496B" w:rsidR="00F05D0D" w:rsidRPr="00F05D0D" w:rsidRDefault="00F05D0D" w:rsidP="00F6577E">
      <w:pPr>
        <w:pStyle w:val="Vahedeta"/>
        <w:rPr>
          <w:rFonts w:eastAsia="Calibri"/>
          <w:szCs w:val="22"/>
        </w:rPr>
      </w:pPr>
      <w:r w:rsidRPr="00F05D0D">
        <w:rPr>
          <w:rFonts w:eastAsia="Calibri"/>
          <w:szCs w:val="22"/>
        </w:rPr>
        <w:t>4) mehitamata süsteem, mis on valmistatud või mida kasutatakse mehitamata süsteemi kokkupõrkeks, et tõkestada selle edasist liikumist või lendamist;</w:t>
      </w:r>
    </w:p>
    <w:p w14:paraId="2DD88299" w14:textId="02A2A950" w:rsidR="00F05D0D" w:rsidRPr="00F05D0D" w:rsidRDefault="00F05D0D" w:rsidP="00F6577E">
      <w:pPr>
        <w:pStyle w:val="Vahedeta"/>
        <w:rPr>
          <w:rFonts w:eastAsia="Calibri"/>
          <w:szCs w:val="22"/>
        </w:rPr>
      </w:pPr>
      <w:r w:rsidRPr="00F05D0D">
        <w:rPr>
          <w:rFonts w:eastAsia="Calibri"/>
          <w:szCs w:val="22"/>
        </w:rPr>
        <w:t>5) muu käesoleva lõike punktides 1‒3 sätestatud seadme või vahendiga sarnase toimega seade või vahend.</w:t>
      </w:r>
    </w:p>
    <w:p w14:paraId="6616E579" w14:textId="77777777" w:rsidR="00F05D0D" w:rsidRPr="00F05D0D" w:rsidRDefault="00F05D0D" w:rsidP="00F6577E">
      <w:pPr>
        <w:pStyle w:val="Vahedeta"/>
      </w:pPr>
    </w:p>
    <w:p w14:paraId="367AC5F4" w14:textId="5AC6B70D" w:rsidR="00792E37" w:rsidRDefault="00F05D0D" w:rsidP="00F6577E">
      <w:pPr>
        <w:pStyle w:val="Vahedeta"/>
        <w:rPr>
          <w:rFonts w:eastAsia="Aptos"/>
          <w:color w:val="202020"/>
          <w:shd w:val="clear" w:color="auto" w:fill="FFFFFF"/>
        </w:rPr>
      </w:pPr>
      <w:r w:rsidRPr="00F05D0D">
        <w:t xml:space="preserve">Kavandatud regulatsiooni kohaselt ei tohi Kaitseväe sekkumine takistada olulisel määral Kaitseväe põhiülesannete täitmist, milleks on eelkõige </w:t>
      </w:r>
      <w:r w:rsidRPr="00F05D0D">
        <w:rPr>
          <w:rFonts w:eastAsia="Aptos"/>
          <w:color w:val="202020"/>
          <w:shd w:val="clear" w:color="auto" w:fill="FFFFFF"/>
        </w:rPr>
        <w:t>riigi sõjaline kaitsmine ja osalemine kollektiivses enesekaitses ning valmistumine riigi sõjaliseks kaitseks ja osalemiseks kollektiivses enesekaitses.</w:t>
      </w:r>
    </w:p>
    <w:p w14:paraId="33E5E503" w14:textId="77777777" w:rsidR="00AC7F7A" w:rsidRDefault="00AC7F7A" w:rsidP="00F6577E">
      <w:pPr>
        <w:pStyle w:val="Vahedeta"/>
        <w:rPr>
          <w:rFonts w:eastAsia="Aptos"/>
          <w:color w:val="202020"/>
          <w:shd w:val="clear" w:color="auto" w:fill="FFFFFF"/>
        </w:rPr>
      </w:pPr>
    </w:p>
    <w:p w14:paraId="1F08EBF9" w14:textId="0989C689" w:rsidR="00792E37" w:rsidRDefault="00AC7F7A" w:rsidP="00F6577E">
      <w:pPr>
        <w:pStyle w:val="Vahedeta"/>
      </w:pPr>
      <w:r w:rsidRPr="00AC7F7A">
        <w:rPr>
          <w:b/>
        </w:rPr>
        <w:t xml:space="preserve">Eelnõu </w:t>
      </w:r>
      <w:r w:rsidRPr="00AC7F7A">
        <w:rPr>
          <w:b/>
          <w:bCs/>
        </w:rPr>
        <w:t>§ 1 punkti</w:t>
      </w:r>
      <w:r w:rsidR="00453073">
        <w:rPr>
          <w:b/>
          <w:bCs/>
        </w:rPr>
        <w:t>s</w:t>
      </w:r>
      <w:r w:rsidRPr="00AC7F7A">
        <w:rPr>
          <w:b/>
          <w:bCs/>
        </w:rPr>
        <w:t> </w:t>
      </w:r>
      <w:r>
        <w:rPr>
          <w:b/>
          <w:bCs/>
        </w:rPr>
        <w:t xml:space="preserve">3 </w:t>
      </w:r>
      <w:r w:rsidRPr="00AC7F7A">
        <w:t>täiendatav paragrahv sisaldab Kaitseväe edasilükkamatut pädevust, s</w:t>
      </w:r>
      <w:r w:rsidR="00B32EBF">
        <w:t xml:space="preserve">ee </w:t>
      </w:r>
      <w:r w:rsidRPr="00AC7F7A">
        <w:t>t</w:t>
      </w:r>
      <w:r w:rsidR="00B32EBF">
        <w:t>ähendab</w:t>
      </w:r>
      <w:r w:rsidRPr="00AC7F7A">
        <w:t xml:space="preserve"> olukorda, kus Kaitsevägi </w:t>
      </w:r>
      <w:r w:rsidR="008B33A8">
        <w:t>teeb</w:t>
      </w:r>
      <w:r w:rsidR="008B33A8" w:rsidRPr="00AC7F7A">
        <w:t xml:space="preserve"> </w:t>
      </w:r>
      <w:r w:rsidRPr="00AC7F7A">
        <w:t>riiklikku järelevalvet Eesti merealal või väikesaarel ning tegemist on vahetu ohu tõrjumisega isiku tervisele või elule. Taolistele olukordadele reageerimisel võib teatud juhtudel olla vajalik kasutada NATO liitlaste abi, kes sündmuse toimumise ajal on sellele lähemal. Seetõttu täiendatakse paragrahvi uue lõikega, mis võimaldaks kasutada partnerite ressursse, kuid selle eelduseks on ka vastav rahvusvaheline kokkulepe saatva riigiga. Ühtlasi võimaldab uus lõige lubada Kaitseväe üksuse koosseisus osaleda välisriigi relvajõudude liikmel, näiteks kui mereväe laeval juba viibib välisriigi relvajõudude liige, siis võib ta osaleda vastavas Kaitseväe ülesande täitmises.</w:t>
      </w:r>
    </w:p>
    <w:p w14:paraId="45EDC8AA" w14:textId="5B8F9030" w:rsidR="00AC7F7A" w:rsidRDefault="00AC7F7A" w:rsidP="00F6577E">
      <w:pPr>
        <w:pStyle w:val="Vahedeta"/>
      </w:pPr>
    </w:p>
    <w:p w14:paraId="34516A20" w14:textId="2EE05F0F" w:rsidR="00792E37" w:rsidRDefault="00B32EBF" w:rsidP="00F6577E">
      <w:pPr>
        <w:pStyle w:val="Vahedeta"/>
      </w:pPr>
      <w:r w:rsidRPr="00B32EBF">
        <w:rPr>
          <w:b/>
          <w:bCs/>
        </w:rPr>
        <w:t>Eelnõu § 1 punkti</w:t>
      </w:r>
      <w:r w:rsidR="00F220A0">
        <w:rPr>
          <w:b/>
          <w:bCs/>
        </w:rPr>
        <w:t>s</w:t>
      </w:r>
      <w:r w:rsidRPr="00B32EBF">
        <w:rPr>
          <w:b/>
          <w:bCs/>
        </w:rPr>
        <w:t xml:space="preserve"> 4</w:t>
      </w:r>
      <w:r>
        <w:rPr>
          <w:b/>
          <w:bCs/>
        </w:rPr>
        <w:t xml:space="preserve"> </w:t>
      </w:r>
      <w:r w:rsidRPr="00B32EBF">
        <w:t>täiendatakse seadust §-ga 3</w:t>
      </w:r>
      <w:r w:rsidRPr="00B32EBF">
        <w:rPr>
          <w:vertAlign w:val="superscript"/>
        </w:rPr>
        <w:t>2</w:t>
      </w:r>
      <w:r w:rsidRPr="00B32EBF">
        <w:t>, millega kaasatakse välisriigi relvajõud</w:t>
      </w:r>
      <w:r w:rsidR="00792E37">
        <w:t xml:space="preserve"> </w:t>
      </w:r>
      <w:r w:rsidRPr="00B32EBF">
        <w:t>Kaitseväe riikliku järelevalve ülesannete täitmisse.</w:t>
      </w:r>
      <w:r w:rsidRPr="00B32EBF">
        <w:rPr>
          <w:b/>
          <w:bCs/>
        </w:rPr>
        <w:t xml:space="preserve"> </w:t>
      </w:r>
      <w:r w:rsidRPr="00762A38">
        <w:t>Välisriigi relvajõudude osalemine tegevustes, mis tavapäraselt on Eesti ametiasutuste funktsioon</w:t>
      </w:r>
      <w:r w:rsidR="00B67401">
        <w:t>,</w:t>
      </w:r>
      <w:r w:rsidRPr="00762A38">
        <w:t xml:space="preserve"> ei ole praktikas uus asi. Kaitseväe riigipiiri valvamise ja kaitse ülesanne on sätestatud riigipiiriseaduse § 18 lõikes 1, mille kohaselt Kaitsevägi valvab ja kaitseb Eesti õhuruumi ning merepiiri. Sama </w:t>
      </w:r>
      <w:r>
        <w:t>paragrahvi</w:t>
      </w:r>
      <w:r w:rsidRPr="00762A38">
        <w:t xml:space="preserve"> teise lõike kohaselt võib selle ülesande täitmisse kaasata ka Eesti Vabariigiga kollektiivse enesekaitse põhimõtet sisaldava lepingu osapooleks oleva riigi relvajõud. Praktikas täidetaksegi juba 2004. aastast Eesti riigi vastava taotluse põhjal osaliselt Eesti riigipiiri ja territoriaalse terviklikkuse tagamise ülesannet Balti õhuturbe missiooni kaudu rotatsioonipõhiselt erinevate NATO liikmesriikide relvajõudude poolt, koordineeritult NATO kui rahvusvahelise organisatsiooniga.</w:t>
      </w:r>
    </w:p>
    <w:p w14:paraId="4E2E55E6" w14:textId="77777777" w:rsidR="00B32EBF" w:rsidRPr="00762A38" w:rsidRDefault="00B32EBF" w:rsidP="00F6577E">
      <w:pPr>
        <w:pStyle w:val="Vahedeta"/>
      </w:pPr>
    </w:p>
    <w:p w14:paraId="62A224D4" w14:textId="459D6531" w:rsidR="00B32EBF" w:rsidRPr="00762A38" w:rsidRDefault="00B32EBF" w:rsidP="00F6577E">
      <w:pPr>
        <w:pStyle w:val="Vahedeta"/>
      </w:pPr>
      <w:r w:rsidRPr="00762A38">
        <w:t xml:space="preserve">Riigipiiriseadus ei sätesta õhuturbe missiooni läbiviimiseks </w:t>
      </w:r>
      <w:proofErr w:type="spellStart"/>
      <w:r w:rsidRPr="00762A38">
        <w:t>korrakaitselisi</w:t>
      </w:r>
      <w:proofErr w:type="spellEnd"/>
      <w:r w:rsidRPr="00762A38">
        <w:t xml:space="preserve"> meetmeid ning tulenevalt õhuruumi spetsiifikast ei ole need ilmselt ka vajalikud, kuid merel ja maismaal on olukord teine. Kui 2025. aasta alguses käivitas NATO suurendatud merelise kohaloleku meie regioonis pärast ESTLINK</w:t>
      </w:r>
      <w:r w:rsidR="00934A59">
        <w:t> </w:t>
      </w:r>
      <w:r w:rsidRPr="00762A38">
        <w:t xml:space="preserve">2 intsidenti, siis uurisid NATO liitlased põhjalikult, kas meie õigusruum võimaldab </w:t>
      </w:r>
      <w:r w:rsidR="00934A59" w:rsidRPr="00762A38">
        <w:t xml:space="preserve">kaasata </w:t>
      </w:r>
      <w:r w:rsidRPr="00762A38">
        <w:t>välisriigi relvajõudusid järelevalve tegevustesse</w:t>
      </w:r>
      <w:r w:rsidR="00934A59">
        <w:t>,</w:t>
      </w:r>
      <w:r>
        <w:t xml:space="preserve"> ning tõde</w:t>
      </w:r>
      <w:r w:rsidR="00934A59">
        <w:t>sid</w:t>
      </w:r>
      <w:r w:rsidRPr="00762A38">
        <w:t xml:space="preserve">, et sellised võimalused sisuliselt puuduvad. </w:t>
      </w:r>
      <w:r>
        <w:t>K</w:t>
      </w:r>
      <w:r w:rsidRPr="00762A38">
        <w:t xml:space="preserve">orrakaitse all </w:t>
      </w:r>
      <w:r>
        <w:t xml:space="preserve">tuleb mõista </w:t>
      </w:r>
      <w:r w:rsidRPr="00762A38">
        <w:t>korrakaitseseaduse terminoloogiat kasutades kõige laiemalt riikliku järelevalve teostamist õigusnormidest kinnipidamise tagamiseks.</w:t>
      </w:r>
    </w:p>
    <w:p w14:paraId="016BD5C6" w14:textId="77777777" w:rsidR="00B32EBF" w:rsidRPr="00762A38" w:rsidRDefault="00B32EBF" w:rsidP="00F6577E">
      <w:pPr>
        <w:pStyle w:val="Vahedeta"/>
      </w:pPr>
    </w:p>
    <w:p w14:paraId="32613015" w14:textId="101678EE" w:rsidR="00792E37" w:rsidRDefault="00B32EBF" w:rsidP="00F6577E">
      <w:pPr>
        <w:pStyle w:val="Vahedeta"/>
      </w:pPr>
      <w:r w:rsidRPr="00762A38">
        <w:t xml:space="preserve">2023. aastal jõustunud Kaitseväe korralduse seaduse ja teiste seaduste muutmise seadusega (Politsei- ja Piirivalveameti laevade üleandmine Kaitseministeeriumi valitsemisalasse) laiendati Kaitseväe vastutust riigipiiri kaitsel ja valvamisel merel ning ühtlasi muutusid Kaitseväe </w:t>
      </w:r>
      <w:proofErr w:type="spellStart"/>
      <w:r w:rsidRPr="00762A38">
        <w:t>korrakaitselised</w:t>
      </w:r>
      <w:proofErr w:type="spellEnd"/>
      <w:r w:rsidRPr="00762A38">
        <w:t xml:space="preserve"> volitused. 2025. aastal suurendati täiendavalt Kaitseväe korralduse seaduse muutmise ja majandusvööndi seaduse muutmise seadusega Kaitseväe õigusi reageerida Eesti merealal elutähtsa teenuse toimepidevust tagava taristu, samuti riigikaitseobjekti, sadama või muu rajatise või seadmestiku vastu suunatud ohtudele.</w:t>
      </w:r>
    </w:p>
    <w:p w14:paraId="6B016ADF" w14:textId="77777777" w:rsidR="00B32EBF" w:rsidRPr="00762A38" w:rsidRDefault="00B32EBF" w:rsidP="00F6577E">
      <w:pPr>
        <w:pStyle w:val="Vahedeta"/>
      </w:pPr>
    </w:p>
    <w:p w14:paraId="557E6307" w14:textId="0F538BC4" w:rsidR="00792E37" w:rsidRDefault="00B32EBF" w:rsidP="00F6577E">
      <w:pPr>
        <w:pStyle w:val="Vahedeta"/>
      </w:pPr>
      <w:r w:rsidRPr="00762A38">
        <w:t>Arvestades Kaitseväe piiratud võimalusi</w:t>
      </w:r>
      <w:r>
        <w:t>,</w:t>
      </w:r>
      <w:r w:rsidRPr="00762A38">
        <w:t xml:space="preserve"> on selge, et elutähtsa teenuse toimepidevust tagava taristu ja riigipiiri kaitse ülesande täitmine merel saab olla edukas juhul, kui seda viiakse ellu koordineeritult ja koostöös teiste riikidega, kaasates ühtlasi liitlasriikide ressursse.</w:t>
      </w:r>
    </w:p>
    <w:p w14:paraId="5E3FD5F8" w14:textId="77777777" w:rsidR="00547876" w:rsidRPr="009C2310" w:rsidRDefault="00547876" w:rsidP="00F6577E">
      <w:pPr>
        <w:pStyle w:val="Vahedeta"/>
      </w:pPr>
    </w:p>
    <w:p w14:paraId="0EAFE35D" w14:textId="13258971" w:rsidR="00A95D72" w:rsidRPr="009C2310" w:rsidRDefault="00A95D72" w:rsidP="00F6577E">
      <w:pPr>
        <w:pStyle w:val="Vahedeta"/>
      </w:pPr>
      <w:r w:rsidRPr="00B32EBF">
        <w:rPr>
          <w:b/>
          <w:bCs/>
        </w:rPr>
        <w:t>Eelnõu</w:t>
      </w:r>
      <w:r w:rsidRPr="009C2310">
        <w:t xml:space="preserve"> </w:t>
      </w:r>
      <w:r w:rsidRPr="009C2310">
        <w:rPr>
          <w:b/>
        </w:rPr>
        <w:t>§ 1 punkti</w:t>
      </w:r>
      <w:r w:rsidR="00F220A0">
        <w:rPr>
          <w:b/>
        </w:rPr>
        <w:t>s</w:t>
      </w:r>
      <w:r w:rsidRPr="009C2310">
        <w:rPr>
          <w:b/>
        </w:rPr>
        <w:t> </w:t>
      </w:r>
      <w:r w:rsidR="00B32EBF">
        <w:rPr>
          <w:b/>
        </w:rPr>
        <w:t>5</w:t>
      </w:r>
      <w:r w:rsidR="00F05D0D" w:rsidRPr="009C2310">
        <w:rPr>
          <w:b/>
        </w:rPr>
        <w:t xml:space="preserve"> </w:t>
      </w:r>
      <w:r w:rsidRPr="009C2310">
        <w:t xml:space="preserve">täiendatakse KKS-i uue §-ga </w:t>
      </w:r>
      <w:r w:rsidR="00B32EBF" w:rsidRPr="009C2310">
        <w:t>3</w:t>
      </w:r>
      <w:r w:rsidR="00B32EBF">
        <w:rPr>
          <w:vertAlign w:val="superscript"/>
        </w:rPr>
        <w:t>3</w:t>
      </w:r>
      <w:r w:rsidRPr="009C2310">
        <w:t xml:space="preserve">, mis käsitleb </w:t>
      </w:r>
      <w:proofErr w:type="spellStart"/>
      <w:r w:rsidRPr="009C2310">
        <w:t>asutusteülest</w:t>
      </w:r>
      <w:proofErr w:type="spellEnd"/>
      <w:r w:rsidRPr="009C2310">
        <w:t xml:space="preserve"> merelistele ohtudele reageerimise </w:t>
      </w:r>
      <w:r w:rsidR="00A372CF">
        <w:t xml:space="preserve">ja mereolukorrateadlikkuse hoidmise </w:t>
      </w:r>
      <w:r w:rsidRPr="009C2310">
        <w:t>koordineerimis</w:t>
      </w:r>
      <w:r w:rsidR="00A372CF">
        <w:t>eks loodavat merelise ohutuse komisjoni</w:t>
      </w:r>
      <w:r w:rsidR="00676209" w:rsidRPr="009C2310">
        <w:t>.</w:t>
      </w:r>
      <w:r w:rsidR="005D04F1" w:rsidRPr="009C2310">
        <w:t xml:space="preserve"> </w:t>
      </w:r>
      <w:r w:rsidR="00962205">
        <w:t>Komisjoni</w:t>
      </w:r>
      <w:r w:rsidR="00962205" w:rsidRPr="009C2310">
        <w:t xml:space="preserve"> </w:t>
      </w:r>
      <w:r w:rsidRPr="009C2310">
        <w:t>eesmärk ja ülesanded on:</w:t>
      </w:r>
    </w:p>
    <w:p w14:paraId="0CB21B9D" w14:textId="77777777" w:rsidR="00A95D72" w:rsidRPr="009C2310" w:rsidRDefault="00A95D72" w:rsidP="00F6577E">
      <w:pPr>
        <w:pStyle w:val="Vahedeta"/>
      </w:pPr>
      <w:r w:rsidRPr="009C2310">
        <w:t>1) toetada mereolukorrateadlikkuse loomist ja tagamist;</w:t>
      </w:r>
    </w:p>
    <w:p w14:paraId="6CA9F5BB" w14:textId="4F71E484" w:rsidR="00792E37" w:rsidRDefault="00A95D72" w:rsidP="00F6577E">
      <w:pPr>
        <w:pStyle w:val="Vahedeta"/>
      </w:pPr>
      <w:r w:rsidRPr="009C2310">
        <w:t>2) aidata tagada merel piirirežiim;</w:t>
      </w:r>
    </w:p>
    <w:p w14:paraId="72FF1482" w14:textId="77777777" w:rsidR="00A95D72" w:rsidRPr="009C2310" w:rsidRDefault="00A95D72" w:rsidP="00F6577E">
      <w:pPr>
        <w:pStyle w:val="Vahedeta"/>
      </w:pPr>
      <w:r w:rsidRPr="009C2310">
        <w:t>3) ennetada merelisi ohte ja nendele reageerida;</w:t>
      </w:r>
    </w:p>
    <w:p w14:paraId="3EC2BA8F" w14:textId="77777777" w:rsidR="00A95D72" w:rsidRPr="009C2310" w:rsidRDefault="00A95D72" w:rsidP="00F6577E">
      <w:pPr>
        <w:pStyle w:val="Vahedeta"/>
      </w:pPr>
      <w:r w:rsidRPr="009C2310">
        <w:t xml:space="preserve">4) parandada </w:t>
      </w:r>
      <w:proofErr w:type="spellStart"/>
      <w:r w:rsidRPr="009C2310">
        <w:t>asutustevahelist</w:t>
      </w:r>
      <w:proofErr w:type="spellEnd"/>
      <w:r w:rsidRPr="009C2310">
        <w:t xml:space="preserve"> teabevahetust.</w:t>
      </w:r>
    </w:p>
    <w:p w14:paraId="4F7BD930" w14:textId="77777777" w:rsidR="00A95D72" w:rsidRPr="009C2310" w:rsidRDefault="00A95D72" w:rsidP="00F6577E">
      <w:pPr>
        <w:pStyle w:val="Vahedeta"/>
      </w:pPr>
    </w:p>
    <w:p w14:paraId="5D47ED16" w14:textId="64EEA156" w:rsidR="00A95D72" w:rsidRPr="009C2310" w:rsidRDefault="00A95D72" w:rsidP="00F6577E">
      <w:pPr>
        <w:pStyle w:val="Vahedeta"/>
      </w:pPr>
      <w:r w:rsidRPr="009C2310">
        <w:t xml:space="preserve">Teisisõnu on asutuste koostöö eesmärk ennetada </w:t>
      </w:r>
      <w:r w:rsidR="00962205">
        <w:t>komisjoni</w:t>
      </w:r>
      <w:r w:rsidR="00962205" w:rsidRPr="009C2310">
        <w:t xml:space="preserve"> </w:t>
      </w:r>
      <w:r w:rsidRPr="009C2310">
        <w:t xml:space="preserve">abil mittesõjaliste ohtude realiseerumist Eesti merealal ning tõhustada teabevahetust mereolukorrateadlikkuse jaoks. See toetab sõjalist kaitset hübriidohtudele reageerimisel, kuid </w:t>
      </w:r>
      <w:r w:rsidR="00962205" w:rsidRPr="009C2310">
        <w:t>komisjon</w:t>
      </w:r>
      <w:r w:rsidR="00962205">
        <w:t>i</w:t>
      </w:r>
      <w:r w:rsidRPr="009C2310">
        <w:t>s ei käsitleta riigi sõjalist kaitset ega osalemist kollektiivses enesekaitses, vaid piirdutakse nn tsiviilülesannetega. Selle tulemusena peaks ka ühtlustuma eri asutuste arusaam, mis on ohuolukord – praegu võib see olla eri asutustes erineva tähendusega –, samuti annab see parema võimaluse ühiselt planeerida mereliste ohtude ennetamise ja nendele reageerimise tegevusi.</w:t>
      </w:r>
    </w:p>
    <w:p w14:paraId="2B5F5F5A" w14:textId="77777777" w:rsidR="00A95D72" w:rsidRPr="009C2310" w:rsidRDefault="00A95D72" w:rsidP="00F6577E">
      <w:pPr>
        <w:pStyle w:val="Vahedeta"/>
      </w:pPr>
    </w:p>
    <w:p w14:paraId="04D9CAED" w14:textId="31B042D9" w:rsidR="00A95D72" w:rsidRPr="009C2310" w:rsidRDefault="00A95D72" w:rsidP="00F6577E">
      <w:pPr>
        <w:pStyle w:val="Vahedeta"/>
      </w:pPr>
      <w:r w:rsidRPr="009C2310">
        <w:t xml:space="preserve">Peaaegu kõikide tegevuste alus on olukorrateadlikkus. Mereolukorrateadlikkus tähendab tegelikku arusaamist kõigest merekeskkonnas toimuvast, mis võib mõjutada riigi julgeolekut, turvalisust, majandust või keskkonda. </w:t>
      </w:r>
      <w:r w:rsidR="00962205">
        <w:t>Komisjoni</w:t>
      </w:r>
      <w:r w:rsidRPr="009C2310">
        <w:t xml:space="preserve"> tegevus peaks tagama teatud kindluse, riskide ja ohtude </w:t>
      </w:r>
      <w:proofErr w:type="spellStart"/>
      <w:r w:rsidRPr="009C2310">
        <w:t>maandatuse</w:t>
      </w:r>
      <w:proofErr w:type="spellEnd"/>
      <w:r w:rsidRPr="009C2310">
        <w:t xml:space="preserve">, </w:t>
      </w:r>
      <w:proofErr w:type="spellStart"/>
      <w:r w:rsidRPr="009C2310">
        <w:t>hallatuse</w:t>
      </w:r>
      <w:proofErr w:type="spellEnd"/>
      <w:r w:rsidRPr="009C2310">
        <w:t xml:space="preserve"> ja </w:t>
      </w:r>
      <w:proofErr w:type="spellStart"/>
      <w:r w:rsidRPr="009C2310">
        <w:t>ennetatuse</w:t>
      </w:r>
      <w:proofErr w:type="spellEnd"/>
      <w:r w:rsidRPr="009C2310">
        <w:t>, et tagada Eesti Vabariigi seaduslik toimimine ja huvide kaitsmine ning selle elanike kaitsmine erinevate merelt lähtuvate mittesõjaliste ohtude eest. Selle oluline osa on ennetamine, hoides ohud maal (kus on sageli lihtsam reageerida) või Eesti merealalt eemal. Ennetav tegevus aitab riigi ressursse säästlikumalt rakendada, arvestades asutuste võimeid ja tegevuste keerukust merel. Igal riigiasutusel eraldiseisvalt üldjuhul puudub kogu teave merel toimuva kohta, samuti võib puududa osa vajalikest vahenditest, mis tagavad iseseisva ülesannete täitmise merel.</w:t>
      </w:r>
    </w:p>
    <w:p w14:paraId="324AA7A9" w14:textId="77777777" w:rsidR="00A95D72" w:rsidRPr="009C2310" w:rsidRDefault="00A95D72" w:rsidP="00F6577E">
      <w:pPr>
        <w:pStyle w:val="Vahedeta"/>
      </w:pPr>
    </w:p>
    <w:p w14:paraId="750ED5C2" w14:textId="59CFD026" w:rsidR="00A95D72" w:rsidRPr="009C2310" w:rsidRDefault="00962205" w:rsidP="00F6577E">
      <w:pPr>
        <w:pStyle w:val="Vahedeta"/>
      </w:pPr>
      <w:r>
        <w:t>Komisjon</w:t>
      </w:r>
      <w:r w:rsidRPr="009C2310">
        <w:t xml:space="preserve"> </w:t>
      </w:r>
      <w:r w:rsidR="00A95D72" w:rsidRPr="009C2310">
        <w:t xml:space="preserve">tegutseb Kaitseväe juures, täpsemalt mereväe juures. KKS-i § 3 lõikes 1 loetletud ülesannetest on täielikult või osaliselt </w:t>
      </w:r>
      <w:r w:rsidR="00B728F3">
        <w:t xml:space="preserve">Kaitseväe </w:t>
      </w:r>
      <w:r w:rsidR="00A95D72" w:rsidRPr="009C2310">
        <w:t>mittesõjalised ülesanded Eesti õhuruumi ja merepiiri valvamine ja kaitse; mereolukorrateadlikkuse loomine ja tagamine; merereostuse avastamise ja likvideerimise korraldamine Eesti merealal; politsei ja piirivalve seaduse § 3 lõike 1 punktis 4 sätestatud otsingu- ja päästetööl osalemine merel</w:t>
      </w:r>
      <w:r w:rsidR="005D04F1" w:rsidRPr="009C2310">
        <w:t xml:space="preserve"> ning Eesti merealal veesõidukist või muust ujuvvahendist lähtuva elutähtsa teenuse toimepidevust tagavat taristut, samuti riigikaitseobjekti, sadamat või muud rajatist või seadmestikku ähvardava ohu ennetamine, väljaselgitamine ja tõrjumine või korrarikkumise kõrvaldamine</w:t>
      </w:r>
      <w:r w:rsidR="00A95D72" w:rsidRPr="009C2310">
        <w:t xml:space="preserve">. </w:t>
      </w:r>
      <w:r w:rsidR="00B728F3">
        <w:t>Peale selle on Kaitseväele riikliku järelevalve ülesanne antud rahvusvahelise sanktsiooni seadusega ning meresõiduohutuse seadusega</w:t>
      </w:r>
      <w:r w:rsidR="00A95D72" w:rsidRPr="009C2310">
        <w:t>. Vabariigi Valitsuse 21. juuni 2018. a</w:t>
      </w:r>
      <w:r w:rsidR="009A0C82">
        <w:t>asta</w:t>
      </w:r>
      <w:r w:rsidR="00A95D72" w:rsidRPr="009C2310">
        <w:t xml:space="preserve"> määruse nr 45 „Kaitseväe põhimäärus“ § 19 lõike 2 punktide 4−6 järgi on mereväe ülesanded muu hulgas järgmised: valvata ja kaitsta Eesti merepiiri; tagada ja korraldada olukorrateadlikkust merel ning korraldada merereostuse avastamist ja likvideerimist Eesti merealal. Seetõttu tegutseb merelise </w:t>
      </w:r>
      <w:r w:rsidR="00B728F3">
        <w:t>ohutuse</w:t>
      </w:r>
      <w:r w:rsidR="00A95D72" w:rsidRPr="009C2310">
        <w:t xml:space="preserve"> </w:t>
      </w:r>
      <w:r>
        <w:t>komisjon</w:t>
      </w:r>
      <w:r w:rsidRPr="009C2310">
        <w:t xml:space="preserve"> </w:t>
      </w:r>
      <w:r w:rsidR="00A95D72" w:rsidRPr="009C2310">
        <w:t>mereväe juures.</w:t>
      </w:r>
    </w:p>
    <w:p w14:paraId="552B6BBC" w14:textId="77777777" w:rsidR="00A95D72" w:rsidRPr="009C2310" w:rsidRDefault="00A95D72" w:rsidP="00F6577E">
      <w:pPr>
        <w:pStyle w:val="Vahedeta"/>
      </w:pPr>
    </w:p>
    <w:p w14:paraId="2E4E954C" w14:textId="1CE61CCD" w:rsidR="00A2028B" w:rsidRPr="009C2310" w:rsidRDefault="00962205" w:rsidP="00F6577E">
      <w:pPr>
        <w:pStyle w:val="Vahedeta"/>
      </w:pPr>
      <w:r>
        <w:t>Komisjoni</w:t>
      </w:r>
      <w:r w:rsidRPr="009C2310">
        <w:t xml:space="preserve"> </w:t>
      </w:r>
      <w:r w:rsidR="00A95D72" w:rsidRPr="009C2310">
        <w:t xml:space="preserve">kuuluvad kõik Kaitseväe asjakohased struktuuriüksused ja julgeolekuasutused ning vähemalt need riigiasutused, kellel on merel ülesanded, mis on seotud avaliku korra, julgeoleku või navigatsiooniohutuse tagamisega või </w:t>
      </w:r>
      <w:r w:rsidR="00B728F3">
        <w:t xml:space="preserve">riikliku </w:t>
      </w:r>
      <w:r w:rsidR="00A95D72" w:rsidRPr="009C2310">
        <w:t>järelevalvega</w:t>
      </w:r>
      <w:r w:rsidR="00676209" w:rsidRPr="009C2310">
        <w:t>.</w:t>
      </w:r>
      <w:r w:rsidR="00A95D72" w:rsidRPr="009C2310">
        <w:t xml:space="preserve"> Näiteks peaks </w:t>
      </w:r>
      <w:r>
        <w:t xml:space="preserve">komisjoni </w:t>
      </w:r>
      <w:r w:rsidR="00A95D72" w:rsidRPr="009C2310">
        <w:t xml:space="preserve">kuuluma õhuvägi, KAPO, Välisluureamet, Transpordiamet, Keskkonnaamet, Maksu- ja Tolliamet, Politsei- ja Piirivalveamet ning Muinsuskaitseamet. Täpne asutuste loetelu pannakse paika </w:t>
      </w:r>
      <w:r>
        <w:t>komisjoni</w:t>
      </w:r>
      <w:r w:rsidRPr="009C2310">
        <w:t xml:space="preserve"> </w:t>
      </w:r>
      <w:r w:rsidR="00A95D72" w:rsidRPr="009C2310">
        <w:t xml:space="preserve">töökorraga, kuid isegi selles ei ole mõistlik loetelu lõplikult lukku panna, vaid jätta see paindlikuks. Kuna </w:t>
      </w:r>
      <w:r>
        <w:t>komisjonil</w:t>
      </w:r>
      <w:r w:rsidRPr="009C2310">
        <w:t xml:space="preserve"> </w:t>
      </w:r>
      <w:r w:rsidR="00A95D72" w:rsidRPr="009C2310">
        <w:t xml:space="preserve">võib olla eri tasandi töögruppe, siis saab </w:t>
      </w:r>
      <w:r w:rsidR="00F07F02">
        <w:t>nendesse</w:t>
      </w:r>
      <w:r w:rsidR="00F07F02" w:rsidRPr="009C2310">
        <w:t xml:space="preserve"> </w:t>
      </w:r>
      <w:r w:rsidR="00A95D72" w:rsidRPr="009C2310">
        <w:t xml:space="preserve">kaasata asutusi, kes </w:t>
      </w:r>
      <w:r>
        <w:t>komisjoni</w:t>
      </w:r>
      <w:r w:rsidR="00A95D72" w:rsidRPr="009C2310">
        <w:t xml:space="preserve"> loetelus ei ole</w:t>
      </w:r>
      <w:r w:rsidR="00EC4902" w:rsidRPr="009C2310">
        <w:t xml:space="preserve"> (nt Terviseamet)</w:t>
      </w:r>
      <w:r w:rsidR="00A95D72" w:rsidRPr="009C2310">
        <w:t>.</w:t>
      </w:r>
    </w:p>
    <w:p w14:paraId="5506DDF3" w14:textId="77777777" w:rsidR="00A95D72" w:rsidRPr="009C2310" w:rsidRDefault="00A95D72" w:rsidP="00F6577E">
      <w:pPr>
        <w:pStyle w:val="Vahedeta"/>
      </w:pPr>
    </w:p>
    <w:p w14:paraId="024ACCB3" w14:textId="4D328E83" w:rsidR="0096054B" w:rsidRDefault="0096054B" w:rsidP="00F6577E">
      <w:pPr>
        <w:pStyle w:val="Vahedeta"/>
      </w:pPr>
      <w:r>
        <w:t>Komisjoni töökorralduses on plaan jagada see juhtrühma ja komisjoni vahel: komisjon võib jaguneda ebaseaduslikele tegevustele reageerimise järgi töögruppidesse.</w:t>
      </w:r>
      <w:r w:rsidR="00B728F3">
        <w:rPr>
          <w:rStyle w:val="Allmrkuseviide"/>
        </w:rPr>
        <w:footnoteReference w:id="8"/>
      </w:r>
      <w:r>
        <w:t xml:space="preserve"> Iga juhtrühmas, komisjonis või töögrupis osalev riigiasutus tegutseb oma pädevuse piires, täites talle seadusega pandud ülesandeid. Juhtrühma töö eesmärk oleks </w:t>
      </w:r>
      <w:proofErr w:type="spellStart"/>
      <w:r>
        <w:t>operatsioonilise</w:t>
      </w:r>
      <w:proofErr w:type="spellEnd"/>
      <w:r>
        <w:t xml:space="preserve"> tasandi riigiasutuse juhtide vahel heaks kiita iga-aastased koostöö prioriteedid. Samas ei osale ega sekku juhtrühm vahetult olukordade lahendamisse ehk komisjoni töösse. Juhtrühmas osalevad ka asjakohased ministeeriumid ja Riigikantselei ning nad on kas nõuandvas või kuulaja rollis ega osale juhtrühma otsustusprotsessis ega merelise </w:t>
      </w:r>
      <w:r w:rsidR="00B728F3">
        <w:t>ohutuse</w:t>
      </w:r>
      <w:r>
        <w:t xml:space="preserve"> komisjoni </w:t>
      </w:r>
      <w:proofErr w:type="spellStart"/>
      <w:r>
        <w:t>operatsioonilise</w:t>
      </w:r>
      <w:proofErr w:type="spellEnd"/>
      <w:r>
        <w:t xml:space="preserve"> tasandi ehk komisjoni töös.</w:t>
      </w:r>
    </w:p>
    <w:p w14:paraId="0A9B97A4" w14:textId="77777777" w:rsidR="0096054B" w:rsidRDefault="0096054B" w:rsidP="00F6577E">
      <w:pPr>
        <w:pStyle w:val="Vahedeta"/>
      </w:pPr>
    </w:p>
    <w:p w14:paraId="0E15334B" w14:textId="31B21F8D" w:rsidR="0096054B" w:rsidRDefault="0096054B" w:rsidP="00F6577E">
      <w:pPr>
        <w:pStyle w:val="Vahedeta"/>
      </w:pPr>
      <w:r>
        <w:t xml:space="preserve">Oluline on märkida, et juhtrühm ei ole mõeldud asendama Vabariigi Valitsuse julgeoleku nõukogu (edaspidi JKN), kellele on seadusega pandud väga konkreetsed ülesanded, ega sellega konkureerima. Merelise </w:t>
      </w:r>
      <w:r w:rsidR="00B728F3">
        <w:t>ohutuse</w:t>
      </w:r>
      <w:r>
        <w:t xml:space="preserve"> komisjon on praktiline ehk reageeriv tasand ning peab saama reageerida ohule kohe, poliitilise taseme otsustustena võib see aeg-ajalt aega võtta. Juhtrühm on komisjoni ja JKN-i vahendaja, kes muu hulgas edastab teavet toimuva sündmuse kohta. Kasulik on hoida infoväljas ka ministeeriume ja Riigikantseleid, kes seetõttu samuti osalevad juhtrühma töös, kuigi otsustusõigust neil ei ole.</w:t>
      </w:r>
    </w:p>
    <w:p w14:paraId="5E5D7E01" w14:textId="77777777" w:rsidR="0096054B" w:rsidRDefault="0096054B" w:rsidP="00F6577E">
      <w:pPr>
        <w:pStyle w:val="Vahedeta"/>
      </w:pPr>
    </w:p>
    <w:p w14:paraId="650C8F7B" w14:textId="263356D6" w:rsidR="005B5C43" w:rsidRDefault="0096054B" w:rsidP="00F6577E">
      <w:pPr>
        <w:pStyle w:val="Vahedeta"/>
      </w:pPr>
      <w:r>
        <w:t xml:space="preserve">Siit järeldub, et merelise </w:t>
      </w:r>
      <w:r w:rsidR="00B728F3">
        <w:t>ohutuse</w:t>
      </w:r>
      <w:r>
        <w:t xml:space="preserve"> komisjoni </w:t>
      </w:r>
      <w:proofErr w:type="spellStart"/>
      <w:r>
        <w:t>operatsioonilise</w:t>
      </w:r>
      <w:proofErr w:type="spellEnd"/>
      <w:r>
        <w:t xml:space="preserve"> tasandi ehk komisjoni ülesanne oleks korraldada olukordade lahendamist praktilisel tasandil. Komisjoni esindajad peaks olema oma valdkonna juhid või eksperdid, kellel on olukorra lahendamiseks õigus suunata enda esindatava riigiasutuse ressursse. Vastasel juhul ei saa komisjon kiirelt tegutseda ega olukordi lahendada. Olukorra (sündmuse) lahendamisel juhib konkreetse sündmuse lahendamise eest vastutav riigiasutus eelhoiatust ja teabevahetust teadmisvajadust omavate osalistega ning üldjuhul juhib ka olukorra lahendamist, kaasates teisi asutusi vajaduse järgi. Konkreetset sündmust asuvad tegelikkuses lahendama selle sündmuse lahendamise eest vastutav asutus ja kaasuvad asutused (kes on loetletud ka tegevusjuhendis).</w:t>
      </w:r>
    </w:p>
    <w:p w14:paraId="3BC38205" w14:textId="77777777" w:rsidR="005B580A" w:rsidRPr="009C2310" w:rsidRDefault="005B580A" w:rsidP="00F6577E">
      <w:pPr>
        <w:pStyle w:val="Vahedeta"/>
      </w:pPr>
    </w:p>
    <w:p w14:paraId="49595C0A" w14:textId="6AA31C04" w:rsidR="00A95D72" w:rsidRPr="009C2310" w:rsidRDefault="00A95D72" w:rsidP="00F6577E">
      <w:pPr>
        <w:pStyle w:val="Vahedeta"/>
      </w:pPr>
      <w:r w:rsidRPr="009C2310">
        <w:t xml:space="preserve">Kuigi </w:t>
      </w:r>
      <w:r w:rsidR="00AE01BD">
        <w:t>komisjonis</w:t>
      </w:r>
      <w:r w:rsidR="00AE01BD" w:rsidRPr="009C2310">
        <w:t xml:space="preserve"> </w:t>
      </w:r>
      <w:r w:rsidRPr="009C2310">
        <w:t>on suhteliselt palju asutusi, ei tule kõik need asutused kokku iga kord, kui on vaja mõnele sündmusele reageerida. Sündmustele reageerimiseks luuakse töö</w:t>
      </w:r>
      <w:r w:rsidR="00EC4902" w:rsidRPr="009C2310">
        <w:t>grupid</w:t>
      </w:r>
      <w:r w:rsidRPr="009C2310">
        <w:t xml:space="preserve"> ja nende arv ei ole piiratud. Olukorrad, millal </w:t>
      </w:r>
      <w:r w:rsidR="00AE01BD" w:rsidRPr="009C2310">
        <w:t>töö</w:t>
      </w:r>
      <w:r w:rsidR="00AE01BD">
        <w:t>grupp</w:t>
      </w:r>
      <w:r w:rsidR="00AE01BD" w:rsidRPr="009C2310">
        <w:t xml:space="preserve"> </w:t>
      </w:r>
      <w:r w:rsidR="0075129C">
        <w:t xml:space="preserve">(MOTR) </w:t>
      </w:r>
      <w:r w:rsidRPr="009C2310">
        <w:t>tegutsema ja reageerima asub, on vähemalt järgmised:</w:t>
      </w:r>
    </w:p>
    <w:p w14:paraId="042CD908" w14:textId="31164022" w:rsidR="00A95D72" w:rsidRPr="009C2310" w:rsidRDefault="00A95D72" w:rsidP="00F6577E">
      <w:pPr>
        <w:pStyle w:val="Vahedeta"/>
      </w:pPr>
      <w:r w:rsidRPr="009C2310">
        <w:t>1)</w:t>
      </w:r>
      <w:r w:rsidR="00625D7B" w:rsidRPr="009C2310">
        <w:t> </w:t>
      </w:r>
      <w:r w:rsidRPr="009C2310">
        <w:t>merepiiri või piirirežiimi rikkumine;</w:t>
      </w:r>
    </w:p>
    <w:p w14:paraId="478EC2E0" w14:textId="5B6AE3A4" w:rsidR="00A95D72" w:rsidRPr="009C2310" w:rsidRDefault="00A95D72" w:rsidP="00F6577E">
      <w:pPr>
        <w:pStyle w:val="Vahedeta"/>
      </w:pPr>
      <w:r w:rsidRPr="009C2310">
        <w:t>2)</w:t>
      </w:r>
      <w:r w:rsidR="00625D7B" w:rsidRPr="009C2310">
        <w:t> </w:t>
      </w:r>
      <w:r w:rsidRPr="009C2310">
        <w:t>terrorism;</w:t>
      </w:r>
    </w:p>
    <w:p w14:paraId="4AD6E357" w14:textId="6D4D5F3A" w:rsidR="00A95D72" w:rsidRPr="009C2310" w:rsidRDefault="00A95D72" w:rsidP="00F6577E">
      <w:pPr>
        <w:pStyle w:val="Vahedeta"/>
      </w:pPr>
      <w:r w:rsidRPr="009C2310">
        <w:t>3)</w:t>
      </w:r>
      <w:r w:rsidR="00625D7B" w:rsidRPr="009C2310">
        <w:t> </w:t>
      </w:r>
      <w:r w:rsidRPr="009C2310">
        <w:t>organiseeritud kuritegevus;</w:t>
      </w:r>
    </w:p>
    <w:p w14:paraId="30DC63E3" w14:textId="2B677F7D" w:rsidR="00A95D72" w:rsidRPr="009C2310" w:rsidRDefault="00A95D72" w:rsidP="00F6577E">
      <w:pPr>
        <w:pStyle w:val="Vahedeta"/>
      </w:pPr>
      <w:r w:rsidRPr="009C2310">
        <w:t>4)</w:t>
      </w:r>
      <w:r w:rsidR="00625D7B" w:rsidRPr="009C2310">
        <w:t> </w:t>
      </w:r>
      <w:r w:rsidRPr="009C2310">
        <w:t>ebaseaduslik ränne või inimkaubandus;</w:t>
      </w:r>
    </w:p>
    <w:p w14:paraId="11F0C8CB" w14:textId="0B935065" w:rsidR="00A95D72" w:rsidRPr="009C2310" w:rsidRDefault="00A95D72" w:rsidP="00F6577E">
      <w:pPr>
        <w:pStyle w:val="Vahedeta"/>
      </w:pPr>
      <w:r w:rsidRPr="009C2310">
        <w:t>5)</w:t>
      </w:r>
      <w:r w:rsidR="00625D7B" w:rsidRPr="009C2310">
        <w:t> </w:t>
      </w:r>
      <w:r w:rsidRPr="009C2310">
        <w:t>salakaubavedu;</w:t>
      </w:r>
    </w:p>
    <w:p w14:paraId="5D53D89B" w14:textId="79E2FA08" w:rsidR="00A95D72" w:rsidRPr="009C2310" w:rsidRDefault="00A95D72" w:rsidP="00F6577E">
      <w:pPr>
        <w:pStyle w:val="Vahedeta"/>
      </w:pPr>
      <w:r w:rsidRPr="009C2310">
        <w:t>6)</w:t>
      </w:r>
      <w:r w:rsidR="00625D7B" w:rsidRPr="009C2310">
        <w:t> </w:t>
      </w:r>
      <w:r w:rsidRPr="009C2310">
        <w:t>ebaseaduslik relvavedu, sealhulgas massihävitusrelvade vedu;</w:t>
      </w:r>
    </w:p>
    <w:p w14:paraId="74A9895F" w14:textId="0C3F8923" w:rsidR="00A95D72" w:rsidRPr="009C2310" w:rsidRDefault="00A95D72" w:rsidP="00F6577E">
      <w:pPr>
        <w:pStyle w:val="Vahedeta"/>
      </w:pPr>
      <w:r w:rsidRPr="009C2310">
        <w:t>7)</w:t>
      </w:r>
      <w:r w:rsidR="00625D7B" w:rsidRPr="009C2310">
        <w:t> </w:t>
      </w:r>
      <w:r w:rsidRPr="009C2310">
        <w:t>ebaseaduslik kalapüük;</w:t>
      </w:r>
    </w:p>
    <w:p w14:paraId="27080443" w14:textId="314FF652" w:rsidR="00A95D72" w:rsidRPr="009C2310" w:rsidRDefault="00A95D72" w:rsidP="00F6577E">
      <w:pPr>
        <w:pStyle w:val="Vahedeta"/>
      </w:pPr>
      <w:r w:rsidRPr="009C2310">
        <w:t>8)</w:t>
      </w:r>
      <w:r w:rsidR="00625D7B" w:rsidRPr="009C2310">
        <w:t> </w:t>
      </w:r>
      <w:r w:rsidRPr="009C2310">
        <w:t>veealuse taristu kahjustamine;</w:t>
      </w:r>
    </w:p>
    <w:p w14:paraId="799856D4" w14:textId="605F6821" w:rsidR="00A95D72" w:rsidRPr="009C2310" w:rsidRDefault="00A95D72" w:rsidP="00F6577E">
      <w:pPr>
        <w:pStyle w:val="Vahedeta"/>
      </w:pPr>
      <w:r w:rsidRPr="009C2310">
        <w:t>9)</w:t>
      </w:r>
      <w:r w:rsidR="00625D7B" w:rsidRPr="009C2310">
        <w:t> </w:t>
      </w:r>
      <w:r w:rsidRPr="009C2310">
        <w:t>majandusvööndis Eesti Vabariigi suveräänsete õiguste rikkumine;</w:t>
      </w:r>
    </w:p>
    <w:p w14:paraId="6447F0B5" w14:textId="2102C464" w:rsidR="00A95D72" w:rsidRPr="009C2310" w:rsidRDefault="00A95D72" w:rsidP="00F6577E">
      <w:pPr>
        <w:pStyle w:val="Vahedeta"/>
      </w:pPr>
      <w:r w:rsidRPr="009C2310">
        <w:t>10)</w:t>
      </w:r>
      <w:r w:rsidR="00625D7B" w:rsidRPr="009C2310">
        <w:t> </w:t>
      </w:r>
      <w:r w:rsidRPr="009C2310">
        <w:t>veealuse mälestisega seotud nõuete rikkumine;</w:t>
      </w:r>
    </w:p>
    <w:p w14:paraId="559740D9" w14:textId="6E07DCDE" w:rsidR="00A95D72" w:rsidRPr="009C2310" w:rsidRDefault="00A95D72" w:rsidP="00F6577E">
      <w:pPr>
        <w:pStyle w:val="Vahedeta"/>
      </w:pPr>
      <w:r w:rsidRPr="009C2310">
        <w:t>11)</w:t>
      </w:r>
      <w:r w:rsidR="00625D7B" w:rsidRPr="009C2310">
        <w:t> </w:t>
      </w:r>
      <w:r w:rsidRPr="009C2310">
        <w:t>laeva, sadama või muu rajatise</w:t>
      </w:r>
      <w:r w:rsidR="00B87065" w:rsidRPr="009C2310">
        <w:t xml:space="preserve"> või seadmestiku ohtu seadmine</w:t>
      </w:r>
      <w:r w:rsidRPr="009C2310">
        <w:t>.</w:t>
      </w:r>
    </w:p>
    <w:p w14:paraId="269FA99D" w14:textId="77777777" w:rsidR="00A95D72" w:rsidRPr="009C2310" w:rsidRDefault="00A95D72" w:rsidP="00F6577E">
      <w:pPr>
        <w:pStyle w:val="Vahedeta"/>
      </w:pPr>
    </w:p>
    <w:p w14:paraId="563AAB46" w14:textId="72310F7D" w:rsidR="00A95D72" w:rsidRPr="009C2310" w:rsidRDefault="00A95D72" w:rsidP="00F6577E">
      <w:pPr>
        <w:pStyle w:val="Vahedeta"/>
      </w:pPr>
      <w:r w:rsidRPr="009C2310">
        <w:t xml:space="preserve">„Vähemalt“ tähendab, et tegemist ei ole lõpliku loeteluga, sest neid juhtumeid, millal võidakse vajada </w:t>
      </w:r>
      <w:proofErr w:type="spellStart"/>
      <w:r w:rsidRPr="009C2310">
        <w:t>asutustevahelist</w:t>
      </w:r>
      <w:proofErr w:type="spellEnd"/>
      <w:r w:rsidRPr="009C2310">
        <w:t xml:space="preserve"> koostööd ning millal on kasu omavahelisest teabevahetusest sündmuste toimumise ennetamiseks, on veel.</w:t>
      </w:r>
    </w:p>
    <w:p w14:paraId="23C981F6" w14:textId="77777777" w:rsidR="00A95D72" w:rsidRPr="009C2310" w:rsidRDefault="00A95D72" w:rsidP="00F6577E">
      <w:pPr>
        <w:pStyle w:val="Vahedeta"/>
      </w:pPr>
    </w:p>
    <w:p w14:paraId="048B7291" w14:textId="62E30B44" w:rsidR="00A95D72" w:rsidRPr="009C2310" w:rsidRDefault="00A95D72" w:rsidP="00F6577E">
      <w:pPr>
        <w:pStyle w:val="Vahedeta"/>
      </w:pPr>
      <w:r w:rsidRPr="009C2310">
        <w:t>„</w:t>
      </w:r>
      <w:r w:rsidR="00AE01BD">
        <w:t>Töögrupp</w:t>
      </w:r>
      <w:r w:rsidR="00AE01BD" w:rsidRPr="009C2310">
        <w:t xml:space="preserve"> </w:t>
      </w:r>
      <w:r w:rsidR="005B5C43" w:rsidRPr="009C2310">
        <w:t>asub tegutsema</w:t>
      </w:r>
      <w:r w:rsidRPr="009C2310">
        <w:t xml:space="preserve">“ tähendab, et tegutsema hakkavad </w:t>
      </w:r>
      <w:r w:rsidR="00F765DD" w:rsidRPr="009C2310">
        <w:t>töö</w:t>
      </w:r>
      <w:r w:rsidR="00F765DD">
        <w:t>grupi</w:t>
      </w:r>
      <w:r w:rsidR="00F765DD" w:rsidRPr="009C2310">
        <w:t xml:space="preserve"> </w:t>
      </w:r>
      <w:r w:rsidRPr="009C2310">
        <w:t>kõikide liikmete hulgast ainult need asutused, keda see konkreetne sündmus puudutab. Oluline on reageerimiskiirus, mistõttu ei jääda ootama poliitilisi suuniseid JKN-</w:t>
      </w:r>
      <w:proofErr w:type="spellStart"/>
      <w:r w:rsidRPr="009C2310">
        <w:t>ilt</w:t>
      </w:r>
      <w:proofErr w:type="spellEnd"/>
      <w:r w:rsidRPr="009C2310">
        <w:t>, ministeeriumilt või muult asutuselt ega ka taristu puhul omanike või valdajate abipalveid (</w:t>
      </w:r>
      <w:proofErr w:type="spellStart"/>
      <w:r w:rsidRPr="009C2310">
        <w:t>v</w:t>
      </w:r>
      <w:r w:rsidR="00F765DD">
        <w:t>älj</w:t>
      </w:r>
      <w:proofErr w:type="spellEnd"/>
      <w:r w:rsidR="00F765DD">
        <w:t xml:space="preserve"> arvatud</w:t>
      </w:r>
      <w:r w:rsidRPr="009C2310">
        <w:t xml:space="preserve"> sadama akvatooriumis toimuva korral, kus seaduse järgi on selge vastutaja ja kus asutused ei saa üldjuhul tegutseda ilma omaniku või valdaja abipalveta).</w:t>
      </w:r>
      <w:r w:rsidR="00EC4902" w:rsidRPr="009C2310">
        <w:t xml:space="preserve"> Põhimõtteliselt teevad asutused oma igapäevatööd ning poliitiliselt tasemelt küsitakse nõusolek üksnes juhul, kui seda näeb ette seadus.</w:t>
      </w:r>
      <w:r w:rsidRPr="009C2310">
        <w:t xml:space="preserve"> Muul ajal töötavad kõik asutused oma töörütmis ja on (oote)valmis sündmustele reageerima, sealhulgas neid ennetama, kui see on võimalik.</w:t>
      </w:r>
    </w:p>
    <w:p w14:paraId="084F1426" w14:textId="77777777" w:rsidR="00625D7B" w:rsidRPr="009C2310" w:rsidRDefault="00625D7B" w:rsidP="00F6577E">
      <w:pPr>
        <w:pStyle w:val="Vahedeta"/>
      </w:pPr>
    </w:p>
    <w:p w14:paraId="749A6A11" w14:textId="564FF39D" w:rsidR="00625D7B" w:rsidRPr="009C2310" w:rsidRDefault="00625D7B" w:rsidP="00F6577E">
      <w:pPr>
        <w:pStyle w:val="Vahedeta"/>
      </w:pPr>
      <w:r w:rsidRPr="009C2310">
        <w:t xml:space="preserve">Täiskoosseisus </w:t>
      </w:r>
      <w:r w:rsidR="00AE01BD">
        <w:t>komisjon</w:t>
      </w:r>
      <w:r w:rsidR="00AE01BD" w:rsidRPr="009C2310">
        <w:t xml:space="preserve"> </w:t>
      </w:r>
      <w:r w:rsidRPr="009C2310">
        <w:t>kohtub teabevahetuse eesmärgil vajaduse järgi, muu hulgas selleks, et leppida kokku aastaplaanid, arutada seaduse rakendamise käigus ilmnenud probleeme jms.</w:t>
      </w:r>
    </w:p>
    <w:p w14:paraId="74B6E0FD" w14:textId="77777777" w:rsidR="00A95D72" w:rsidRPr="009C2310" w:rsidRDefault="00A95D72" w:rsidP="00F6577E">
      <w:pPr>
        <w:pStyle w:val="Vahedeta"/>
      </w:pPr>
    </w:p>
    <w:p w14:paraId="26E25295" w14:textId="04FE8D98" w:rsidR="00A95D72" w:rsidRPr="009C2310" w:rsidRDefault="003E5778" w:rsidP="00F6577E">
      <w:pPr>
        <w:pStyle w:val="Vahedeta"/>
      </w:pPr>
      <w:r w:rsidRPr="003E5778">
        <w:t xml:space="preserve">Komisjoni juht on Kaitseväe juhataja või tema volitatud isik (nt mereväe ülem). </w:t>
      </w:r>
      <w:r w:rsidR="00AE01BD">
        <w:t>K</w:t>
      </w:r>
      <w:r w:rsidR="000E68F9">
        <w:t>omisjon</w:t>
      </w:r>
      <w:r w:rsidR="00AE01BD" w:rsidRPr="009C2310">
        <w:t xml:space="preserve"> </w:t>
      </w:r>
      <w:r w:rsidR="00676209" w:rsidRPr="009C2310">
        <w:t>kehtestab oma töökorra ning vastavalt vajadusele merelistele ohtudele reageerimiseks tegevuste kaupa tegevusjuhendid, milles muu hulgas määratakse reageerivad asutused.</w:t>
      </w:r>
    </w:p>
    <w:p w14:paraId="5386DD98" w14:textId="77777777" w:rsidR="00A95D72" w:rsidRPr="009C2310" w:rsidRDefault="00A95D72" w:rsidP="00F6577E">
      <w:pPr>
        <w:pStyle w:val="Vahedeta"/>
      </w:pPr>
    </w:p>
    <w:p w14:paraId="53295443" w14:textId="3B341994" w:rsidR="009D3E9D" w:rsidRPr="009C2310" w:rsidRDefault="00A01E0D" w:rsidP="00F6577E">
      <w:pPr>
        <w:pStyle w:val="Vahedeta"/>
      </w:pPr>
      <w:r w:rsidRPr="006D10ED">
        <w:rPr>
          <w:b/>
          <w:bCs/>
        </w:rPr>
        <w:t>Eelnõu</w:t>
      </w:r>
      <w:r w:rsidRPr="009C2310">
        <w:t xml:space="preserve"> </w:t>
      </w:r>
      <w:r w:rsidRPr="0059789F">
        <w:rPr>
          <w:b/>
          <w:bCs/>
        </w:rPr>
        <w:t>§ 1 punktiga </w:t>
      </w:r>
      <w:r w:rsidR="003B6026">
        <w:rPr>
          <w:b/>
          <w:bCs/>
        </w:rPr>
        <w:t>6</w:t>
      </w:r>
      <w:r w:rsidR="00966583" w:rsidRPr="009C2310">
        <w:t xml:space="preserve"> </w:t>
      </w:r>
      <w:r w:rsidR="006B1A90" w:rsidRPr="009C2310">
        <w:t>lisatakse KKS-i 2. </w:t>
      </w:r>
      <w:r w:rsidRPr="009C2310">
        <w:t>peatükki uus § 22</w:t>
      </w:r>
      <w:r w:rsidRPr="009C2310">
        <w:rPr>
          <w:vertAlign w:val="superscript"/>
        </w:rPr>
        <w:t>4</w:t>
      </w:r>
      <w:r w:rsidRPr="009C2310">
        <w:t>, millega luuakse ja defineeritakse kaitselennunduse järelevalveteenistus kui institutsioon</w:t>
      </w:r>
      <w:r w:rsidR="00221D2D" w:rsidRPr="009C2310">
        <w:t xml:space="preserve"> (sarnaselt sõjaväepolitsei</w:t>
      </w:r>
      <w:r w:rsidR="00AA3F40">
        <w:t>le</w:t>
      </w:r>
      <w:r w:rsidR="00221D2D" w:rsidRPr="009C2310">
        <w:t>)</w:t>
      </w:r>
      <w:r w:rsidRPr="009C2310">
        <w:t>.</w:t>
      </w:r>
      <w:r w:rsidR="00F36555" w:rsidRPr="009C2310">
        <w:t xml:space="preserve"> </w:t>
      </w:r>
      <w:r w:rsidR="005B5B97" w:rsidRPr="009C2310">
        <w:t>Tegemist on Kaitseväe sisemist t</w:t>
      </w:r>
      <w:r w:rsidR="009D3E9D" w:rsidRPr="009C2310">
        <w:t>öökorraldust puudutava sättega</w:t>
      </w:r>
      <w:r w:rsidR="00C477B1" w:rsidRPr="009C2310">
        <w:t xml:space="preserve">, millel puudub </w:t>
      </w:r>
      <w:r w:rsidR="00CE06EF" w:rsidRPr="009C2310">
        <w:t xml:space="preserve">otsene </w:t>
      </w:r>
      <w:r w:rsidR="00C477B1" w:rsidRPr="009C2310">
        <w:t>mõju</w:t>
      </w:r>
      <w:r w:rsidR="00CE06EF" w:rsidRPr="009C2310">
        <w:rPr>
          <w:rStyle w:val="Allmrkuseviide"/>
        </w:rPr>
        <w:footnoteReference w:id="9"/>
      </w:r>
      <w:r w:rsidR="00C477B1" w:rsidRPr="009C2310">
        <w:t xml:space="preserve"> väljapoole Kaitseväge</w:t>
      </w:r>
      <w:r w:rsidR="009D3E9D" w:rsidRPr="009C2310">
        <w:t>.</w:t>
      </w:r>
    </w:p>
    <w:p w14:paraId="6DD2D6F2" w14:textId="77777777" w:rsidR="009D3E9D" w:rsidRPr="009C2310" w:rsidRDefault="009D3E9D" w:rsidP="00F6577E">
      <w:pPr>
        <w:pStyle w:val="Vahedeta"/>
      </w:pPr>
    </w:p>
    <w:p w14:paraId="28CD6151" w14:textId="6EFB0F24" w:rsidR="000A6561" w:rsidRPr="009C2310" w:rsidRDefault="00F36555" w:rsidP="00F6577E">
      <w:pPr>
        <w:pStyle w:val="Vahedeta"/>
      </w:pPr>
      <w:r w:rsidRPr="009C2310">
        <w:t>K</w:t>
      </w:r>
      <w:r w:rsidR="000A6561" w:rsidRPr="009C2310">
        <w:t>aitseväes alustas 1. oktoobril 2020 tööd kaitselennunduse järelevalvega tegelev üksus. Selle ametlik nimetus on kaitselennunduse järelevalveteenistus (</w:t>
      </w:r>
      <w:r w:rsidR="001F3129">
        <w:t>edaspidi</w:t>
      </w:r>
      <w:r w:rsidR="000A6561" w:rsidRPr="009C2310">
        <w:t xml:space="preserve"> </w:t>
      </w:r>
      <w:r w:rsidR="000A6561" w:rsidRPr="004268BA">
        <w:rPr>
          <w:i/>
        </w:rPr>
        <w:t>KLJT</w:t>
      </w:r>
      <w:r w:rsidR="000A6561" w:rsidRPr="009C2310">
        <w:t>). Et selline üksus on Eestis olemas ja et see üksus on vastutav kaitselennunduse järelevalve eest, on kirjas</w:t>
      </w:r>
      <w:r w:rsidR="004B763D">
        <w:t xml:space="preserve"> Vabariigi</w:t>
      </w:r>
      <w:r w:rsidR="000A6561" w:rsidRPr="009C2310">
        <w:t xml:space="preserve"> Valitsuse </w:t>
      </w:r>
      <w:r w:rsidR="004B763D">
        <w:br/>
      </w:r>
      <w:r w:rsidR="000A6561" w:rsidRPr="009C2310">
        <w:t>21. juuni 2018. a</w:t>
      </w:r>
      <w:r w:rsidR="00AA3F40">
        <w:t>asta</w:t>
      </w:r>
      <w:r w:rsidR="000A6561" w:rsidRPr="009C2310">
        <w:t xml:space="preserve"> määruse nr 45 „Kaitseväe põhimäärus“ § 18 lõike 3 punktis 4</w:t>
      </w:r>
      <w:r w:rsidR="007075CC" w:rsidRPr="009C2310">
        <w:t xml:space="preserve"> koostoimes</w:t>
      </w:r>
      <w:r w:rsidR="004E6092" w:rsidRPr="009C2310">
        <w:t xml:space="preserve"> Kaitseväe juhataja 25. jaanuari 2024. a</w:t>
      </w:r>
      <w:r w:rsidR="00AA3F40">
        <w:t>asta</w:t>
      </w:r>
      <w:r w:rsidR="004E6092" w:rsidRPr="009C2310">
        <w:t xml:space="preserve"> käskkirja nr 154</w:t>
      </w:r>
      <w:r w:rsidR="007075CC" w:rsidRPr="009C2310">
        <w:t xml:space="preserve"> </w:t>
      </w:r>
      <w:r w:rsidR="004E6092" w:rsidRPr="009C2310">
        <w:t>„Õ</w:t>
      </w:r>
      <w:r w:rsidR="007075CC" w:rsidRPr="009C2310">
        <w:t>huväe põhimäärus</w:t>
      </w:r>
      <w:r w:rsidR="004E6092" w:rsidRPr="009C2310">
        <w:t>“</w:t>
      </w:r>
      <w:r w:rsidR="004E6092" w:rsidRPr="009C2310">
        <w:rPr>
          <w:rStyle w:val="Allmrkuseviide"/>
        </w:rPr>
        <w:footnoteReference w:id="10"/>
      </w:r>
      <w:r w:rsidR="004E6092" w:rsidRPr="009C2310">
        <w:t xml:space="preserve"> 6. peatükiga</w:t>
      </w:r>
      <w:r w:rsidR="00AA3F40">
        <w:t>.</w:t>
      </w:r>
      <w:r w:rsidR="000A6561" w:rsidRPr="009C2310">
        <w:t xml:space="preserve"> </w:t>
      </w:r>
      <w:r w:rsidR="00AA3F40">
        <w:t>S</w:t>
      </w:r>
      <w:r w:rsidR="00E47827" w:rsidRPr="009C2310">
        <w:t xml:space="preserve">amas </w:t>
      </w:r>
      <w:r w:rsidR="00AA3F40" w:rsidRPr="009C2310">
        <w:t xml:space="preserve">on </w:t>
      </w:r>
      <w:r w:rsidR="000A6561" w:rsidRPr="009C2310">
        <w:t xml:space="preserve">seaduse tasandil sätestatud </w:t>
      </w:r>
      <w:r w:rsidR="00087064" w:rsidRPr="009C2310">
        <w:t xml:space="preserve">üksnes </w:t>
      </w:r>
      <w:r w:rsidR="000A6561" w:rsidRPr="009C2310">
        <w:t>lennundusseaduse § 60</w:t>
      </w:r>
      <w:r w:rsidR="000A6561" w:rsidRPr="009C2310">
        <w:rPr>
          <w:vertAlign w:val="superscript"/>
        </w:rPr>
        <w:t>1</w:t>
      </w:r>
      <w:r w:rsidR="000A6561" w:rsidRPr="009C2310">
        <w:t xml:space="preserve"> lõik</w:t>
      </w:r>
      <w:r w:rsidR="00C45E09" w:rsidRPr="009C2310">
        <w:t>es 7, et Kaitsevägi teeb kaitselennunduse üle haldusjärelevalvet.</w:t>
      </w:r>
    </w:p>
    <w:p w14:paraId="5A8CFA54" w14:textId="77777777" w:rsidR="000A6561" w:rsidRPr="009C2310" w:rsidRDefault="000A6561" w:rsidP="00F6577E">
      <w:pPr>
        <w:pStyle w:val="Vahedeta"/>
      </w:pPr>
    </w:p>
    <w:p w14:paraId="525DF50E" w14:textId="3A08FFB5" w:rsidR="00D97967" w:rsidRPr="009C2310" w:rsidRDefault="000A6561" w:rsidP="00F6577E">
      <w:pPr>
        <w:pStyle w:val="Vahedeta"/>
      </w:pPr>
      <w:r w:rsidRPr="009C2310">
        <w:t>2024. a</w:t>
      </w:r>
      <w:r w:rsidR="00087064">
        <w:t>asta</w:t>
      </w:r>
      <w:r w:rsidRPr="009C2310">
        <w:t xml:space="preserve"> kevadel NATO auditeeris</w:t>
      </w:r>
      <w:r w:rsidR="007015A5" w:rsidRPr="009C2310">
        <w:rPr>
          <w:rStyle w:val="Allmrkuseviide"/>
        </w:rPr>
        <w:footnoteReference w:id="11"/>
      </w:r>
      <w:r w:rsidRPr="009C2310">
        <w:t xml:space="preserve"> </w:t>
      </w:r>
      <w:r w:rsidR="004E6092" w:rsidRPr="009C2310">
        <w:t>KLJT-d</w:t>
      </w:r>
      <w:r w:rsidRPr="009C2310">
        <w:t xml:space="preserve"> ning ühe puudusena toodi välja, et </w:t>
      </w:r>
      <w:r w:rsidR="00A422B9" w:rsidRPr="009C2310">
        <w:t>Eestis ei ole seaduse tasemel kaitselennunduse järelevalvega tegelevat üksust kui institutsiooni reguleeritud.</w:t>
      </w:r>
      <w:r w:rsidR="005B5B97" w:rsidRPr="009C2310">
        <w:t xml:space="preserve"> Eelnõuga see puudus kõrvaldatakse, luues sarnaselt sõjaväepolitsei</w:t>
      </w:r>
      <w:r w:rsidR="000A23C8">
        <w:t>le</w:t>
      </w:r>
      <w:r w:rsidR="005B5B97" w:rsidRPr="009C2310">
        <w:t xml:space="preserve"> kaitselennunduse järelevalveteenistuse kui institutsiooni. Praegu on sama nimi nii institutsioonil kui ka KLJT-l, kuid see ei pea nii olema. Juhul, kui Kaitseväes peaks tehtama otsus anda kaitselennunduse järelevalve tegemise ülesanne muule üksusele kui õhuväe koosseisus olev</w:t>
      </w:r>
      <w:r w:rsidR="00794BA6" w:rsidRPr="009C2310">
        <w:t>ale</w:t>
      </w:r>
      <w:r w:rsidR="005B5B97" w:rsidRPr="009C2310">
        <w:t xml:space="preserve"> KLJT</w:t>
      </w:r>
      <w:r w:rsidR="00794BA6" w:rsidRPr="009C2310">
        <w:t>-</w:t>
      </w:r>
      <w:proofErr w:type="spellStart"/>
      <w:r w:rsidR="00794BA6" w:rsidRPr="009C2310">
        <w:t>le</w:t>
      </w:r>
      <w:proofErr w:type="spellEnd"/>
      <w:r w:rsidR="00EE5A31" w:rsidRPr="009C2310">
        <w:t xml:space="preserve"> või arvata üksus õhuväe koosseisust välja mujale Kaitseväe sees</w:t>
      </w:r>
      <w:r w:rsidR="005B5B97" w:rsidRPr="009C2310">
        <w:t xml:space="preserve"> või soovitakse muuta KLJT nime, saab seda teha ilma, et oleks vaja muuta KKS-i. </w:t>
      </w:r>
      <w:r w:rsidR="00345521">
        <w:t>S</w:t>
      </w:r>
      <w:r w:rsidR="005B5B97" w:rsidRPr="009C2310">
        <w:t xml:space="preserve">ellisel juhul </w:t>
      </w:r>
      <w:r w:rsidR="00345521" w:rsidRPr="009C2310">
        <w:t xml:space="preserve">on vaja </w:t>
      </w:r>
      <w:r w:rsidR="00345521">
        <w:t>m</w:t>
      </w:r>
      <w:r w:rsidR="00345521" w:rsidRPr="009C2310">
        <w:t xml:space="preserve">uudatus teha </w:t>
      </w:r>
      <w:r w:rsidR="005B5B97" w:rsidRPr="009C2310">
        <w:t xml:space="preserve">ainult Kaitseväe põhimääruses ja muudes sisemist töökorraldust puudutavates </w:t>
      </w:r>
      <w:r w:rsidR="00794BA6" w:rsidRPr="009C2310">
        <w:t>haldusaktides.</w:t>
      </w:r>
    </w:p>
    <w:p w14:paraId="3A75BC32" w14:textId="10427E07" w:rsidR="00D97967" w:rsidRPr="009C2310" w:rsidRDefault="00D97967" w:rsidP="00F6577E">
      <w:pPr>
        <w:pStyle w:val="Vahedeta"/>
      </w:pPr>
    </w:p>
    <w:p w14:paraId="345F151A" w14:textId="646180D3" w:rsidR="00735317" w:rsidRPr="000A3229" w:rsidRDefault="003441F0" w:rsidP="00F6577E">
      <w:pPr>
        <w:pStyle w:val="Vahedeta"/>
      </w:pPr>
      <w:r w:rsidRPr="009C2310">
        <w:t>Eelnõukohase KKS-i § 22</w:t>
      </w:r>
      <w:r w:rsidRPr="009C2310">
        <w:rPr>
          <w:vertAlign w:val="superscript"/>
        </w:rPr>
        <w:t>4</w:t>
      </w:r>
      <w:r w:rsidRPr="009C2310">
        <w:t xml:space="preserve"> </w:t>
      </w:r>
      <w:r w:rsidRPr="000A3229">
        <w:t>lõike 1</w:t>
      </w:r>
      <w:r w:rsidRPr="009C2310">
        <w:t xml:space="preserve"> järgi on kaitselennunduse järelevalveteenistus täidesaatva riigivõimu institutsioon </w:t>
      </w:r>
      <w:r w:rsidRPr="000A3229">
        <w:t>Kaitseministeeriumi valitsemisalas ning selle põhiülesanne on teha järelevalvet kaitselennunduse</w:t>
      </w:r>
      <w:r w:rsidR="00EE586A" w:rsidRPr="000A3229">
        <w:rPr>
          <w:rStyle w:val="Allmrkuseviide"/>
        </w:rPr>
        <w:footnoteReference w:id="12"/>
      </w:r>
      <w:r w:rsidRPr="000A3229">
        <w:t xml:space="preserve"> üle.</w:t>
      </w:r>
      <w:r w:rsidR="004D0E96" w:rsidRPr="000A3229">
        <w:t xml:space="preserve"> Inglise keeles on järelevalveteenistuse nimetus </w:t>
      </w:r>
      <w:proofErr w:type="spellStart"/>
      <w:r w:rsidRPr="008112F0">
        <w:t>Military</w:t>
      </w:r>
      <w:proofErr w:type="spellEnd"/>
      <w:r w:rsidRPr="008112F0">
        <w:t xml:space="preserve"> Aviation </w:t>
      </w:r>
      <w:proofErr w:type="spellStart"/>
      <w:r w:rsidRPr="008112F0">
        <w:t>Authority</w:t>
      </w:r>
      <w:proofErr w:type="spellEnd"/>
      <w:r w:rsidR="004D0E96" w:rsidRPr="000A3229">
        <w:t xml:space="preserve">, lühend </w:t>
      </w:r>
      <w:r w:rsidRPr="000A3229">
        <w:t>MAA</w:t>
      </w:r>
      <w:r w:rsidR="004D0E96" w:rsidRPr="000A3229">
        <w:rPr>
          <w:rStyle w:val="Allmrkuseviide"/>
        </w:rPr>
        <w:footnoteReference w:id="13"/>
      </w:r>
      <w:r w:rsidR="004D0E96" w:rsidRPr="000A3229">
        <w:t>.</w:t>
      </w:r>
      <w:r w:rsidR="00E9673F" w:rsidRPr="000A3229">
        <w:t xml:space="preserve"> </w:t>
      </w:r>
      <w:r w:rsidR="00735317" w:rsidRPr="000A3229">
        <w:t>Kaitseväe põhimäärusega sätestatakse, milline Kaitseväe struktuuriüksus vastutab kaitselennunduse järelevalve eest</w:t>
      </w:r>
      <w:r w:rsidR="0035283D" w:rsidRPr="000A3229">
        <w:t xml:space="preserve"> (lõige </w:t>
      </w:r>
      <w:r w:rsidR="006C6212">
        <w:t>3</w:t>
      </w:r>
      <w:r w:rsidR="0035283D" w:rsidRPr="000A3229">
        <w:t>)</w:t>
      </w:r>
      <w:r w:rsidR="00735317" w:rsidRPr="000A3229">
        <w:t xml:space="preserve">. Praegu on selleks Kaitseväe põhimääruse järgi õhuvägi ja selle üksus </w:t>
      </w:r>
      <w:r w:rsidR="008B35F4">
        <w:t xml:space="preserve">on </w:t>
      </w:r>
      <w:r w:rsidR="00735317" w:rsidRPr="000A3229">
        <w:t>kaitselennunduse järelevalveteenistus.</w:t>
      </w:r>
      <w:r w:rsidR="00735317" w:rsidRPr="000A3229">
        <w:rPr>
          <w:rStyle w:val="Allmrkuseviide"/>
        </w:rPr>
        <w:footnoteReference w:id="14"/>
      </w:r>
    </w:p>
    <w:p w14:paraId="41D663DB" w14:textId="67F896C1" w:rsidR="00735317" w:rsidRPr="0030715E" w:rsidRDefault="00735317" w:rsidP="00F6577E">
      <w:pPr>
        <w:pStyle w:val="Vahedeta"/>
      </w:pPr>
    </w:p>
    <w:p w14:paraId="61E99E5E" w14:textId="5F3FB5E3" w:rsidR="00D97967" w:rsidRPr="00302A57" w:rsidRDefault="00E9673F" w:rsidP="00F6577E">
      <w:pPr>
        <w:pStyle w:val="Vahedeta"/>
      </w:pPr>
      <w:r w:rsidRPr="009B4B64">
        <w:t xml:space="preserve">Kaitselennunduse järelevalveteenistus on kaitselennunduse järelevalve </w:t>
      </w:r>
      <w:r w:rsidR="000E5CF7">
        <w:t>tegemisel</w:t>
      </w:r>
      <w:r w:rsidR="000E5CF7" w:rsidRPr="009B4B64">
        <w:t xml:space="preserve"> </w:t>
      </w:r>
      <w:r w:rsidRPr="009B4B64">
        <w:t>sõltumatu ning järelevalvele ei kohaldu käsuõigus (</w:t>
      </w:r>
      <w:r w:rsidRPr="000A3229">
        <w:t>lõige 2).</w:t>
      </w:r>
      <w:r w:rsidR="008C3CB8" w:rsidRPr="000A3229">
        <w:t xml:space="preserve"> </w:t>
      </w:r>
      <w:r w:rsidR="00A97B84" w:rsidRPr="000A3229">
        <w:t>K</w:t>
      </w:r>
      <w:r w:rsidR="008C3CB8" w:rsidRPr="000A3229">
        <w:t xml:space="preserve">äsuõigusega seonduv </w:t>
      </w:r>
      <w:r w:rsidR="00A97B84" w:rsidRPr="000A3229">
        <w:t xml:space="preserve">(sh mis on käsk) </w:t>
      </w:r>
      <w:r w:rsidR="008C3CB8" w:rsidRPr="000A3229">
        <w:t>on reguleeritud KKS-i §-des 27</w:t>
      </w:r>
      <w:r w:rsidR="008C3CB8" w:rsidRPr="0030715E">
        <w:rPr>
          <w:rFonts w:cs="Times New Roman"/>
        </w:rPr>
        <w:t xml:space="preserve">−35, mistõttu on kohasem sätestada tavapärasest käsuõigusest erinev regulatsioon </w:t>
      </w:r>
      <w:r w:rsidR="00A97B84" w:rsidRPr="009B4B64">
        <w:rPr>
          <w:rFonts w:cs="Times New Roman"/>
        </w:rPr>
        <w:t xml:space="preserve">samuti </w:t>
      </w:r>
      <w:r w:rsidR="008C3CB8" w:rsidRPr="00302A57">
        <w:rPr>
          <w:rFonts w:cs="Times New Roman"/>
        </w:rPr>
        <w:t>seaduse tasemel, mitte määrusega</w:t>
      </w:r>
      <w:r w:rsidR="008C3CB8" w:rsidRPr="000A3229">
        <w:rPr>
          <w:rStyle w:val="Allmrkuseviide"/>
        </w:rPr>
        <w:footnoteReference w:id="15"/>
      </w:r>
      <w:r w:rsidR="008C3CB8" w:rsidRPr="000A3229">
        <w:t>.</w:t>
      </w:r>
      <w:r w:rsidR="00A14F93" w:rsidRPr="000A3229">
        <w:t xml:space="preserve"> Käsuõiguse </w:t>
      </w:r>
      <w:r w:rsidR="000E5CF7">
        <w:t>kohaldamata jätmisega</w:t>
      </w:r>
      <w:r w:rsidR="000E5CF7" w:rsidRPr="000A3229">
        <w:t xml:space="preserve"> </w:t>
      </w:r>
      <w:r w:rsidR="00A14F93" w:rsidRPr="000A3229">
        <w:t xml:space="preserve">tagatakse järelevalveteenistuse sõltumatus, sest näiteks </w:t>
      </w:r>
      <w:r w:rsidR="002B52FB" w:rsidRPr="0030715E">
        <w:t xml:space="preserve">ei </w:t>
      </w:r>
      <w:r w:rsidR="00A14F93" w:rsidRPr="0030715E">
        <w:t>õhuväe üle</w:t>
      </w:r>
      <w:r w:rsidR="00A14F93" w:rsidRPr="009B4B64">
        <w:t>m ega ka Kaitseväe juhataja saa anda käsku, et KLJT ei tohi teha järelevalvet mõne üksuse või õhusõiduki üle.</w:t>
      </w:r>
    </w:p>
    <w:p w14:paraId="6D5E779F" w14:textId="75F03AB3" w:rsidR="00A14F93" w:rsidRPr="00E94E2B" w:rsidRDefault="00A14F93" w:rsidP="00F6577E">
      <w:pPr>
        <w:pStyle w:val="Vahedeta"/>
      </w:pPr>
    </w:p>
    <w:p w14:paraId="24B831BA" w14:textId="48DCE598" w:rsidR="005729AD" w:rsidRPr="009C2310" w:rsidRDefault="00A14F93" w:rsidP="00F6577E">
      <w:pPr>
        <w:pStyle w:val="Vahedeta"/>
      </w:pPr>
      <w:r w:rsidRPr="009C2310">
        <w:t>Kontrolli</w:t>
      </w:r>
      <w:r w:rsidR="000A3229">
        <w:t xml:space="preserve"> selle üle</w:t>
      </w:r>
      <w:r w:rsidRPr="009C2310">
        <w:t>, kui sõltumatu, tõhus ja erapooletu on KLJT oma ülesannete täitmisel, teeb Kaitseministeerium. Kaitseministeerium on ka see, kes lahendab järelevalve käigus tekkinud vaidlused, kui pooled ei jõua kokkuleppele.</w:t>
      </w:r>
      <w:r w:rsidRPr="009C2310">
        <w:rPr>
          <w:rStyle w:val="Allmrkuseviide"/>
        </w:rPr>
        <w:footnoteReference w:id="16"/>
      </w:r>
      <w:r w:rsidRPr="009C2310">
        <w:t xml:space="preserve"> </w:t>
      </w:r>
      <w:r w:rsidR="005729AD" w:rsidRPr="009C2310">
        <w:t>Praegu esitab KLJT Kaitseministeeriumile iga aasta 31. märtsiks järelevalvearuande</w:t>
      </w:r>
      <w:r w:rsidR="008575E7">
        <w:t>, milles on</w:t>
      </w:r>
      <w:r w:rsidR="000C4A9B" w:rsidRPr="009C2310">
        <w:t xml:space="preserve"> </w:t>
      </w:r>
      <w:r w:rsidR="00460FAB" w:rsidRPr="009C2310">
        <w:t xml:space="preserve">eelmise kalendriaasta kohta </w:t>
      </w:r>
      <w:r w:rsidR="000C4A9B" w:rsidRPr="009C2310">
        <w:t>vähemalt järgmi</w:t>
      </w:r>
      <w:r w:rsidR="008575E7">
        <w:t>n</w:t>
      </w:r>
      <w:r w:rsidR="000C4A9B" w:rsidRPr="009C2310">
        <w:t>e tea</w:t>
      </w:r>
      <w:r w:rsidR="008575E7">
        <w:t>v</w:t>
      </w:r>
      <w:r w:rsidR="000C4A9B" w:rsidRPr="009C2310">
        <w:t>e:</w:t>
      </w:r>
      <w:r w:rsidR="00713094" w:rsidRPr="009C2310">
        <w:rPr>
          <w:rStyle w:val="Allmrkuseviide"/>
        </w:rPr>
        <w:footnoteReference w:id="17"/>
      </w:r>
    </w:p>
    <w:p w14:paraId="4958825D" w14:textId="77777777" w:rsidR="005729AD" w:rsidRPr="009C2310" w:rsidRDefault="005729AD" w:rsidP="00F6577E">
      <w:pPr>
        <w:pStyle w:val="Vahedeta"/>
      </w:pPr>
      <w:r w:rsidRPr="009C2310">
        <w:t>1) kokkuvõte tehtud järelevalvemenetlustest, sealhulgas eelmisel kalendriaastal avastatud rikkumised ja tehtud ettekirjutused;</w:t>
      </w:r>
    </w:p>
    <w:p w14:paraId="638E02CC" w14:textId="77777777" w:rsidR="005729AD" w:rsidRPr="009C2310" w:rsidRDefault="005729AD" w:rsidP="00F6577E">
      <w:pPr>
        <w:pStyle w:val="Vahedeta"/>
      </w:pPr>
      <w:r w:rsidRPr="009C2310">
        <w:t>2) kokkuvõte ettekirjutuste täitmisest üksuste poolt, kellele ettekirjutus tehti;</w:t>
      </w:r>
    </w:p>
    <w:p w14:paraId="5A0E4438" w14:textId="77777777" w:rsidR="005729AD" w:rsidRPr="009C2310" w:rsidRDefault="005729AD" w:rsidP="00F6577E">
      <w:pPr>
        <w:pStyle w:val="Vahedeta"/>
      </w:pPr>
      <w:r w:rsidRPr="009C2310">
        <w:t>3) eelmise ja uue ehk jooksva kalendriaasta järelevalve prioriteedid.</w:t>
      </w:r>
    </w:p>
    <w:p w14:paraId="71C8CD6C" w14:textId="77777777" w:rsidR="005729AD" w:rsidRPr="009C2310" w:rsidRDefault="005729AD" w:rsidP="00F6577E">
      <w:pPr>
        <w:pStyle w:val="Vahedeta"/>
      </w:pPr>
    </w:p>
    <w:p w14:paraId="7670A7E5" w14:textId="5D60DEDE" w:rsidR="004C58AA" w:rsidRPr="009C2310" w:rsidRDefault="004C58AA" w:rsidP="00F6577E">
      <w:pPr>
        <w:pStyle w:val="Vahedeta"/>
      </w:pPr>
      <w:r w:rsidRPr="009C2310">
        <w:t>Lisaks akrediteerib KLJT-d NATO. Esime</w:t>
      </w:r>
      <w:r w:rsidR="00924636">
        <w:t>n</w:t>
      </w:r>
      <w:r w:rsidRPr="009C2310">
        <w:t>e akrediteering saadi 2024. aastal ning järgmine audit on nelja aasta pärast, et uuendada (pikendada) akrediteeringut.</w:t>
      </w:r>
    </w:p>
    <w:p w14:paraId="6E9D6ED2" w14:textId="435B7A8F" w:rsidR="00CC2DA3" w:rsidRPr="009C2310" w:rsidRDefault="00CC2DA3" w:rsidP="00F6577E">
      <w:pPr>
        <w:pStyle w:val="Vahedeta"/>
      </w:pPr>
    </w:p>
    <w:p w14:paraId="7D5DCF8E" w14:textId="07B42B7D" w:rsidR="00BA55EB" w:rsidRPr="009C2310" w:rsidRDefault="00BA55EB" w:rsidP="00F6577E">
      <w:pPr>
        <w:pStyle w:val="Vahedeta"/>
      </w:pPr>
      <w:r w:rsidRPr="009C2310">
        <w:t>KLJT-l on õigus teha järelevalvet kogu kaitselennunduse üle, see tähendab peale Kaitseväe ka Kaitseliidu, Välisluureameti, Riigi Kaitseinvesteeringute Keskuse (RKIK)</w:t>
      </w:r>
      <w:r w:rsidR="00157858" w:rsidRPr="009C2310">
        <w:t xml:space="preserve">, Kaitseressursside Ameti </w:t>
      </w:r>
      <w:r w:rsidRPr="009C2310">
        <w:t>ja Kaitseministeeriumi üle, kui nende valduses on õhusõidukeid, kaitselennunduse rajatisi vms, samuti kõikide Eestis viibivate ja asuvate välisriikide relvajõudude õhusõidukite ja kaitselennundusega tegelevate isikute üle, kui rahvusvaheliste kokkulepetega ei ole kokku lepitud teisiti.</w:t>
      </w:r>
    </w:p>
    <w:p w14:paraId="52F7B5E9" w14:textId="77777777" w:rsidR="00847AE4" w:rsidRPr="009C2310" w:rsidRDefault="00847AE4" w:rsidP="00F6577E">
      <w:pPr>
        <w:pStyle w:val="Vahedeta"/>
      </w:pPr>
    </w:p>
    <w:p w14:paraId="473F1121" w14:textId="194C49D3" w:rsidR="0088307D" w:rsidRDefault="00916830" w:rsidP="00F6577E">
      <w:pPr>
        <w:pStyle w:val="Vahedeta"/>
      </w:pPr>
      <w:r w:rsidRPr="009C2310">
        <w:t>Kaitselennunduse järelevalveteenistus</w:t>
      </w:r>
      <w:r w:rsidR="00847AE4" w:rsidRPr="009C2310">
        <w:t xml:space="preserve">e (kui institutsiooni) põhiülesanne jaguneb kaheks: järelevalve kui tehniline ülevaatus ja kontroll ning kaitselennunduses osalevate isikute pädevuse (teadmiste ja oskuste) kontrollimine. </w:t>
      </w:r>
      <w:r w:rsidR="00C3608D">
        <w:t>Samuti on KLJT-l</w:t>
      </w:r>
      <w:r w:rsidR="000715B5" w:rsidRPr="009C2310">
        <w:t xml:space="preserve"> </w:t>
      </w:r>
      <w:r w:rsidR="000A1B61">
        <w:t>lennundusseaduse järgi</w:t>
      </w:r>
      <w:r w:rsidR="000A1B61" w:rsidRPr="009C2310">
        <w:t xml:space="preserve"> </w:t>
      </w:r>
      <w:r w:rsidR="000715B5" w:rsidRPr="009C2310">
        <w:t>õigus</w:t>
      </w:r>
      <w:r w:rsidR="00C3608D">
        <w:t xml:space="preserve"> </w:t>
      </w:r>
      <w:r w:rsidR="000715B5" w:rsidRPr="009C2310">
        <w:t>anda asjakohaseid lube ja sertifikaate ning tunnustada teiste asutuste ja organisatsioonide välja antud lube ja sertifikaate.</w:t>
      </w:r>
    </w:p>
    <w:p w14:paraId="4412AA71" w14:textId="752DAE52" w:rsidR="005357E0" w:rsidRPr="009C2310" w:rsidRDefault="005357E0" w:rsidP="00F6577E">
      <w:pPr>
        <w:pStyle w:val="Vahedeta"/>
      </w:pPr>
    </w:p>
    <w:p w14:paraId="74857BF1" w14:textId="0BF877F4" w:rsidR="005357E0" w:rsidRPr="009C2310" w:rsidRDefault="003B6026" w:rsidP="00F6577E">
      <w:pPr>
        <w:pStyle w:val="Vahedeta"/>
      </w:pPr>
      <w:r>
        <w:t>K</w:t>
      </w:r>
      <w:r w:rsidR="005357E0" w:rsidRPr="009C2310">
        <w:t>aitselennunduse järelevalveteenistus on sarnane institutsioon nagu sõjaväepolitsei. Selle ülesandeid võib täita Kaitseväe juhataja määratud üksus, mille nimetuses ei pruugi üldse olla nimetus</w:t>
      </w:r>
      <w:r w:rsidR="00E7629E" w:rsidRPr="009C2310">
        <w:t>t</w:t>
      </w:r>
      <w:r w:rsidR="005357E0" w:rsidRPr="009C2310">
        <w:t xml:space="preserve"> </w:t>
      </w:r>
      <w:r w:rsidR="00F06803">
        <w:t>„</w:t>
      </w:r>
      <w:r w:rsidR="005357E0" w:rsidRPr="009C2310">
        <w:t>kaitselennunduse järelevalveteenistus</w:t>
      </w:r>
      <w:r w:rsidR="00F06803">
        <w:t>“</w:t>
      </w:r>
      <w:r w:rsidR="005357E0" w:rsidRPr="009C2310">
        <w:t>, kuid selle üksuse põhiülesanne on siiski teha järelevalvet kaitselennunduse üle</w:t>
      </w:r>
      <w:r w:rsidR="00F06803">
        <w:t>;</w:t>
      </w:r>
      <w:r w:rsidR="001C5ADF" w:rsidRPr="009C2310">
        <w:t xml:space="preserve"> samuti ei pruugi see olla õhuväe koosseisus (nagu praegu)</w:t>
      </w:r>
      <w:r w:rsidR="005357E0" w:rsidRPr="009C2310">
        <w:t>. Kuna selle üksuse tegevusest on mõjutatud kogu kaitselennundus, sealhulgas evib mõju NATO liikmesriikide õhusõidukite ja isikute üle, siis on oluline, et see üksus on sarnaselt sõjaväepolitsei</w:t>
      </w:r>
      <w:r w:rsidR="00F06803">
        <w:t>le</w:t>
      </w:r>
      <w:r w:rsidR="005357E0" w:rsidRPr="009C2310">
        <w:t xml:space="preserve"> Kaitseväe struktuuris olemas</w:t>
      </w:r>
      <w:r w:rsidR="00F06803" w:rsidRPr="00F06803">
        <w:t xml:space="preserve"> </w:t>
      </w:r>
      <w:r w:rsidR="00F06803" w:rsidRPr="009C2310">
        <w:t>institutsioon</w:t>
      </w:r>
      <w:r w:rsidR="00F06803">
        <w:t>ina</w:t>
      </w:r>
      <w:r w:rsidR="005357E0" w:rsidRPr="009C2310">
        <w:t xml:space="preserve">, mida </w:t>
      </w:r>
      <w:r w:rsidR="00757DA3" w:rsidRPr="009C2310">
        <w:t xml:space="preserve">ja mille pädevust </w:t>
      </w:r>
      <w:r w:rsidR="007620DE" w:rsidRPr="009C2310">
        <w:t xml:space="preserve">NATO liikmesriigid </w:t>
      </w:r>
      <w:r w:rsidR="005357E0" w:rsidRPr="009C2310">
        <w:t>ja NATO tunnustavad.</w:t>
      </w:r>
    </w:p>
    <w:p w14:paraId="46C12AF2" w14:textId="6994DA42" w:rsidR="00D97967" w:rsidRPr="009C2310" w:rsidRDefault="00D97967" w:rsidP="00F6577E">
      <w:pPr>
        <w:pStyle w:val="Vahedeta"/>
      </w:pPr>
    </w:p>
    <w:p w14:paraId="7462201A" w14:textId="2C9C572B" w:rsidR="00F95C4E" w:rsidRPr="006F1BAD" w:rsidRDefault="00CB6B5D" w:rsidP="00F6577E">
      <w:pPr>
        <w:pStyle w:val="Vahedeta"/>
      </w:pPr>
      <w:r w:rsidRPr="006D10ED">
        <w:rPr>
          <w:b/>
          <w:bCs/>
        </w:rPr>
        <w:t>Eelnõu</w:t>
      </w:r>
      <w:r w:rsidRPr="009C2310">
        <w:t xml:space="preserve"> </w:t>
      </w:r>
      <w:r w:rsidRPr="009C2310">
        <w:rPr>
          <w:b/>
        </w:rPr>
        <w:t>§ 1 punkti</w:t>
      </w:r>
      <w:r w:rsidR="00F220A0">
        <w:rPr>
          <w:b/>
        </w:rPr>
        <w:t>s</w:t>
      </w:r>
      <w:r w:rsidRPr="009C2310" w:rsidDel="005A63B3">
        <w:rPr>
          <w:b/>
        </w:rPr>
        <w:t xml:space="preserve"> </w:t>
      </w:r>
      <w:r w:rsidR="003B6026">
        <w:rPr>
          <w:b/>
        </w:rPr>
        <w:t>7</w:t>
      </w:r>
      <w:r w:rsidR="003B6026" w:rsidRPr="009C2310">
        <w:rPr>
          <w:b/>
        </w:rPr>
        <w:t xml:space="preserve"> </w:t>
      </w:r>
      <w:r w:rsidR="006F1BAD" w:rsidRPr="006F1BAD">
        <w:t xml:space="preserve">täpsustatakse, millal võib Kaitsevägi </w:t>
      </w:r>
      <w:r w:rsidR="006F1BAD">
        <w:t>kohaldada vahetut sundi</w:t>
      </w:r>
      <w:r w:rsidR="00AB4CDD">
        <w:t xml:space="preserve">: </w:t>
      </w:r>
      <w:r w:rsidR="006F1BAD" w:rsidRPr="006F1BAD">
        <w:t xml:space="preserve">Kaitseväe julgeolekualal, selle vahetus läheduses või Kaitseväe laeva ohutusalal ohu väljaselgitamiseks või tõrjumiseks või Kaitseväe julgeolekualal asuva vara või isikute vastu suunatud ründe lõpetamiseks või </w:t>
      </w:r>
      <w:r w:rsidR="006F1BAD">
        <w:t>KKS-i</w:t>
      </w:r>
      <w:r w:rsidR="006F1BAD" w:rsidRPr="006F1BAD">
        <w:t xml:space="preserve"> §-des 54</w:t>
      </w:r>
      <w:r w:rsidR="006F1BAD" w:rsidRPr="006F1BAD">
        <w:rPr>
          <w:vertAlign w:val="superscript"/>
        </w:rPr>
        <w:t>3</w:t>
      </w:r>
      <w:r w:rsidR="006F1BAD" w:rsidRPr="006F1BAD">
        <w:t>–55 sätestatud meetmete tagamisel</w:t>
      </w:r>
      <w:r w:rsidR="006F1BAD">
        <w:t>.</w:t>
      </w:r>
      <w:r w:rsidR="00555712">
        <w:t xml:space="preserve"> (</w:t>
      </w:r>
      <w:r w:rsidR="005A63B3">
        <w:t>V</w:t>
      </w:r>
      <w:r w:rsidR="00555712">
        <w:t xml:space="preserve">t </w:t>
      </w:r>
      <w:r w:rsidR="003908FE">
        <w:t>eelnõu</w:t>
      </w:r>
      <w:r w:rsidR="00555712">
        <w:t xml:space="preserve"> </w:t>
      </w:r>
      <w:r w:rsidR="003908FE">
        <w:t xml:space="preserve">§ 1 punkti </w:t>
      </w:r>
      <w:r w:rsidR="00966583">
        <w:t>1</w:t>
      </w:r>
      <w:r w:rsidR="008E31B3">
        <w:t>5</w:t>
      </w:r>
      <w:r w:rsidR="00966583">
        <w:t xml:space="preserve"> </w:t>
      </w:r>
      <w:r w:rsidR="003908FE">
        <w:t>selgitus</w:t>
      </w:r>
      <w:r w:rsidR="002037BA">
        <w:t>ed.</w:t>
      </w:r>
      <w:r w:rsidR="00555712">
        <w:t>)</w:t>
      </w:r>
    </w:p>
    <w:p w14:paraId="1D4D90E6" w14:textId="77777777" w:rsidR="00F95C4E" w:rsidRPr="006F1BAD" w:rsidRDefault="00F95C4E" w:rsidP="00F6577E">
      <w:pPr>
        <w:pStyle w:val="Vahedeta"/>
      </w:pPr>
    </w:p>
    <w:p w14:paraId="4F45003E" w14:textId="5E6AF5AB" w:rsidR="00792E37" w:rsidRDefault="00F95C4E" w:rsidP="00F6577E">
      <w:pPr>
        <w:pStyle w:val="Vahedeta"/>
      </w:pPr>
      <w:r w:rsidRPr="006D10ED">
        <w:rPr>
          <w:b/>
          <w:bCs/>
        </w:rPr>
        <w:t>Eelnõu §</w:t>
      </w:r>
      <w:r w:rsidRPr="00F95C4E">
        <w:rPr>
          <w:b/>
        </w:rPr>
        <w:t xml:space="preserve"> 1 punkti</w:t>
      </w:r>
      <w:r w:rsidR="00F220A0">
        <w:rPr>
          <w:b/>
        </w:rPr>
        <w:t>s</w:t>
      </w:r>
      <w:r w:rsidRPr="00F95C4E" w:rsidDel="005A63B3">
        <w:rPr>
          <w:b/>
        </w:rPr>
        <w:t xml:space="preserve"> </w:t>
      </w:r>
      <w:r w:rsidR="003B6026">
        <w:rPr>
          <w:b/>
        </w:rPr>
        <w:t>8</w:t>
      </w:r>
      <w:r w:rsidR="003B6026" w:rsidRPr="00F95C4E">
        <w:rPr>
          <w:b/>
        </w:rPr>
        <w:t xml:space="preserve"> </w:t>
      </w:r>
      <w:r w:rsidR="00CB6B5D" w:rsidRPr="009C2310">
        <w:t xml:space="preserve">täpsustatakse Kaitseväe pädevuse ulatust seoses Eesti merealal veesõidukist või muust ujuvvahendist lähtuva elutähtsa teenuse toimepidevust tagavat taristut, samuti riigikaitseobjekti, sadamat või muud rajatist või seadmestikku ähvardava ohu ennetamise, väljaselgitamise ja tõrjumise või korrarikkumise kõrvaldamisega. Sättesse lisatakse täpsustus, et </w:t>
      </w:r>
      <w:proofErr w:type="spellStart"/>
      <w:r w:rsidR="00CB6B5D" w:rsidRPr="009C2310">
        <w:t>korrakaitselisi</w:t>
      </w:r>
      <w:proofErr w:type="spellEnd"/>
      <w:r w:rsidR="00CB6B5D" w:rsidRPr="009C2310">
        <w:t xml:space="preserve"> meetmeid võib rakendada ulatuses, mis ei ole reguleeritud </w:t>
      </w:r>
      <w:proofErr w:type="spellStart"/>
      <w:r w:rsidR="005348C2">
        <w:t>RiPS-iga</w:t>
      </w:r>
      <w:proofErr w:type="spellEnd"/>
      <w:r w:rsidR="000B151A" w:rsidRPr="009C2310">
        <w:t xml:space="preserve">. Täpsustust on vaja, et kõrvaldada kahes seaduses olev kattuvus riikliku järelevalve tegemisel. </w:t>
      </w:r>
      <w:proofErr w:type="spellStart"/>
      <w:r w:rsidR="000B151A" w:rsidRPr="009C2310">
        <w:t>RiPS</w:t>
      </w:r>
      <w:r w:rsidR="005348C2">
        <w:t>-</w:t>
      </w:r>
      <w:r w:rsidR="000B151A" w:rsidRPr="009C2310">
        <w:t>i</w:t>
      </w:r>
      <w:proofErr w:type="spellEnd"/>
      <w:r w:rsidR="000B151A" w:rsidRPr="009C2310">
        <w:t xml:space="preserve"> järgi valvab ja kaitseb Kaitsevägi Eesti riigipiiri merel</w:t>
      </w:r>
      <w:r w:rsidR="00CB6B5D" w:rsidRPr="009C2310">
        <w:t>,</w:t>
      </w:r>
      <w:r w:rsidR="000B151A" w:rsidRPr="009C2310">
        <w:t xml:space="preserve"> mis peamiselt väljendub piirirežiimi tagamises ja majandusvööndis majandusvööndi õigusrežiimi tagamises. Piirirežiimi tagamise üks osa on ka Eesti territoriaalmerest rahumeelse läbisõidu jälgimine</w:t>
      </w:r>
      <w:r w:rsidR="004B763D">
        <w:t xml:space="preserve"> ja tuvastamine,</w:t>
      </w:r>
      <w:r w:rsidR="000B151A" w:rsidRPr="009C2310">
        <w:t xml:space="preserve"> kas see vastab kõikidele </w:t>
      </w:r>
      <w:r w:rsidR="004B763D">
        <w:br/>
      </w:r>
      <w:r w:rsidR="000B151A" w:rsidRPr="009C2310">
        <w:t>UNCLOS</w:t>
      </w:r>
      <w:r w:rsidR="005348C2">
        <w:t>-</w:t>
      </w:r>
      <w:r w:rsidR="000B151A" w:rsidRPr="009C2310">
        <w:t xml:space="preserve">i ja </w:t>
      </w:r>
      <w:proofErr w:type="spellStart"/>
      <w:r w:rsidR="000B151A" w:rsidRPr="009C2310">
        <w:t>RiPS</w:t>
      </w:r>
      <w:r w:rsidR="005348C2">
        <w:t>-</w:t>
      </w:r>
      <w:r w:rsidR="000B151A" w:rsidRPr="009C2310">
        <w:t>iga</w:t>
      </w:r>
      <w:proofErr w:type="spellEnd"/>
      <w:r w:rsidR="000B151A" w:rsidRPr="009C2310">
        <w:t xml:space="preserve"> sätestatud nõuetele. Mitmed tegevused, mis selle hulka kuuluvad</w:t>
      </w:r>
      <w:r w:rsidR="009F6AAB">
        <w:t>,</w:t>
      </w:r>
      <w:r w:rsidR="000B151A" w:rsidRPr="009C2310">
        <w:t xml:space="preserve"> on samad tegevused, mida loetaks</w:t>
      </w:r>
      <w:r w:rsidR="00C246B8" w:rsidRPr="009C2310">
        <w:t xml:space="preserve"> veesõidukist või muust ujuvvahendist lähtuva</w:t>
      </w:r>
      <w:r w:rsidR="00811355" w:rsidRPr="009C2310">
        <w:t>ks</w:t>
      </w:r>
      <w:r w:rsidR="00C246B8" w:rsidRPr="009C2310">
        <w:t xml:space="preserve"> ohuks Eesti merealal elutähtsa teenuse toimepidevust tagavale taristule, riigikaitseobjektile, sadamale või muule rajatisele või seadmestikule. Kaitseväe patrull-laevadele ja riikliku järelevalve tegemise õigust omava</w:t>
      </w:r>
      <w:r w:rsidR="00811355" w:rsidRPr="009C2310">
        <w:t>te</w:t>
      </w:r>
      <w:r w:rsidR="00C246B8" w:rsidRPr="009C2310">
        <w:t>le kaitseväelas</w:t>
      </w:r>
      <w:r w:rsidR="00811355" w:rsidRPr="009C2310">
        <w:t>t</w:t>
      </w:r>
      <w:r w:rsidR="00C246B8" w:rsidRPr="009C2310">
        <w:t xml:space="preserve">ele peab olema üheselt selge, millise seaduse alusel nad tegutsevad – kas </w:t>
      </w:r>
      <w:proofErr w:type="spellStart"/>
      <w:r w:rsidR="00C246B8" w:rsidRPr="009C2310">
        <w:t>RiPS</w:t>
      </w:r>
      <w:r w:rsidR="005348C2">
        <w:t>-</w:t>
      </w:r>
      <w:r w:rsidR="00C246B8" w:rsidRPr="009C2310">
        <w:t>i</w:t>
      </w:r>
      <w:proofErr w:type="spellEnd"/>
      <w:r w:rsidR="00C246B8" w:rsidRPr="009C2310">
        <w:t xml:space="preserve"> või KKS</w:t>
      </w:r>
      <w:r w:rsidR="005348C2">
        <w:t>-</w:t>
      </w:r>
      <w:r w:rsidR="00C246B8" w:rsidRPr="009C2310">
        <w:t>i järgi.</w:t>
      </w:r>
      <w:r w:rsidR="00811355" w:rsidRPr="009C2310">
        <w:t xml:space="preserve"> Kuna </w:t>
      </w:r>
      <w:proofErr w:type="spellStart"/>
      <w:r w:rsidR="00811355" w:rsidRPr="009C2310">
        <w:t>RiPS</w:t>
      </w:r>
      <w:proofErr w:type="spellEnd"/>
      <w:r w:rsidR="00811355" w:rsidRPr="009C2310">
        <w:t xml:space="preserve"> koondab juba kõiki merel piirirežiimi tagamiseks vajalikke õigusi ja nõudeid, on mõistlik KKS</w:t>
      </w:r>
      <w:r w:rsidR="005348C2">
        <w:t>-</w:t>
      </w:r>
      <w:proofErr w:type="spellStart"/>
      <w:r w:rsidR="00811355" w:rsidRPr="009C2310">
        <w:t>is</w:t>
      </w:r>
      <w:proofErr w:type="spellEnd"/>
      <w:r w:rsidR="00811355" w:rsidRPr="009C2310">
        <w:t xml:space="preserve"> kui </w:t>
      </w:r>
      <w:proofErr w:type="spellStart"/>
      <w:r w:rsidR="00811355" w:rsidRPr="009C2310">
        <w:t>RiPS</w:t>
      </w:r>
      <w:r w:rsidR="005348C2">
        <w:t>-</w:t>
      </w:r>
      <w:r w:rsidR="00811355" w:rsidRPr="009C2310">
        <w:t>i</w:t>
      </w:r>
      <w:proofErr w:type="spellEnd"/>
      <w:r w:rsidR="00811355" w:rsidRPr="009C2310">
        <w:t xml:space="preserve"> suhtes eriseaduses täpsustada, mis ulatuses KKS</w:t>
      </w:r>
      <w:r w:rsidR="005348C2">
        <w:t>-</w:t>
      </w:r>
      <w:r w:rsidR="00811355" w:rsidRPr="009C2310">
        <w:t>i kohaldatakse riikliku järelevalve tegemiseks</w:t>
      </w:r>
      <w:r w:rsidR="00F66BFB" w:rsidRPr="009C2310">
        <w:t xml:space="preserve"> merel veesõidukist või muust ujuvvahendist lähtuva ohu ennetamisel, väljaselgitamisel ja tõrjumisel Eesti merealal elutähtsa teenuse toimepidevust tagava taristu, riigikaitseobjekti, sadama või muu rajatise või seadmestiku suhtes</w:t>
      </w:r>
      <w:r w:rsidR="00811355" w:rsidRPr="009C2310">
        <w:t>.</w:t>
      </w:r>
      <w:r w:rsidR="00E323B9" w:rsidRPr="009C2310">
        <w:t xml:space="preserve"> Kaitsevägi (merevägi) koostab selleks muu hulgas asjakohased tegevusjuhendid patrull-laevadele.</w:t>
      </w:r>
    </w:p>
    <w:p w14:paraId="6DD7D5AA" w14:textId="0349C16F" w:rsidR="00F95C4E" w:rsidRDefault="00F95C4E" w:rsidP="00F6577E">
      <w:pPr>
        <w:pStyle w:val="Vahedeta"/>
      </w:pPr>
    </w:p>
    <w:p w14:paraId="6A7EAD0E" w14:textId="169A6BE4" w:rsidR="00F95C4E" w:rsidRPr="00F95C4E" w:rsidRDefault="00F95C4E" w:rsidP="00F6577E">
      <w:pPr>
        <w:pStyle w:val="Vahedeta"/>
      </w:pPr>
      <w:r w:rsidRPr="00E0010D">
        <w:rPr>
          <w:b/>
          <w:bCs/>
        </w:rPr>
        <w:t>Eelnõu</w:t>
      </w:r>
      <w:r w:rsidRPr="00F95C4E">
        <w:t xml:space="preserve"> </w:t>
      </w:r>
      <w:r w:rsidRPr="007C3B16">
        <w:rPr>
          <w:b/>
        </w:rPr>
        <w:t xml:space="preserve">§ 1 punktis </w:t>
      </w:r>
      <w:r w:rsidR="003B6026">
        <w:rPr>
          <w:b/>
        </w:rPr>
        <w:t>9</w:t>
      </w:r>
      <w:r w:rsidR="003B6026" w:rsidRPr="00F95C4E">
        <w:t xml:space="preserve"> </w:t>
      </w:r>
      <w:r w:rsidRPr="00F95C4E">
        <w:t xml:space="preserve">täpsustatakse, et Kaitsevägi kohaldab vahetut sundi </w:t>
      </w:r>
      <w:proofErr w:type="spellStart"/>
      <w:r w:rsidR="00555712">
        <w:t>KorS-is</w:t>
      </w:r>
      <w:proofErr w:type="spellEnd"/>
      <w:r w:rsidRPr="00F95C4E">
        <w:t xml:space="preserve"> sätestatud alusel ja korras</w:t>
      </w:r>
      <w:r w:rsidR="00904A62">
        <w:t xml:space="preserve">, </w:t>
      </w:r>
      <w:r w:rsidRPr="00F95C4E">
        <w:t xml:space="preserve">ent arvestades </w:t>
      </w:r>
      <w:r w:rsidR="00555712">
        <w:t>KKS-i</w:t>
      </w:r>
      <w:r w:rsidRPr="00F95C4E">
        <w:t xml:space="preserve"> erisusi</w:t>
      </w:r>
      <w:r>
        <w:t>.</w:t>
      </w:r>
      <w:r w:rsidR="00555712">
        <w:t xml:space="preserve"> Kaitseväele on käesoleva seaduse alusel kehtestatud erinormid</w:t>
      </w:r>
      <w:r w:rsidR="00904A62">
        <w:t xml:space="preserve"> ja</w:t>
      </w:r>
      <w:r w:rsidR="00555712">
        <w:t xml:space="preserve"> seetõttu on oluline täpsustada, et täies ulatuses ei ole</w:t>
      </w:r>
      <w:r w:rsidR="00B8216C">
        <w:t xml:space="preserve"> võimalik</w:t>
      </w:r>
      <w:r w:rsidR="00555712">
        <w:t xml:space="preserve"> Kaitseväel </w:t>
      </w:r>
      <w:proofErr w:type="spellStart"/>
      <w:r w:rsidR="00555712">
        <w:t>KorSi</w:t>
      </w:r>
      <w:proofErr w:type="spellEnd"/>
      <w:r w:rsidR="00555712">
        <w:t xml:space="preserve"> kohaldada.</w:t>
      </w:r>
    </w:p>
    <w:p w14:paraId="5F66C668" w14:textId="2DD71A9B" w:rsidR="0005721C" w:rsidRPr="009C2310" w:rsidRDefault="0005721C" w:rsidP="00F6577E">
      <w:pPr>
        <w:pStyle w:val="Vahedeta"/>
      </w:pPr>
    </w:p>
    <w:p w14:paraId="3B7E9237" w14:textId="27B8A229" w:rsidR="00BF10BB" w:rsidRPr="009C2310" w:rsidRDefault="00683BEB" w:rsidP="00F6577E">
      <w:pPr>
        <w:pStyle w:val="Vahedeta"/>
      </w:pPr>
      <w:r w:rsidRPr="00E0010D">
        <w:rPr>
          <w:b/>
          <w:bCs/>
        </w:rPr>
        <w:t>Eelnõu</w:t>
      </w:r>
      <w:r w:rsidRPr="009C2310">
        <w:t xml:space="preserve"> </w:t>
      </w:r>
      <w:r w:rsidRPr="009C2310">
        <w:rPr>
          <w:b/>
        </w:rPr>
        <w:t xml:space="preserve">§ 1 </w:t>
      </w:r>
      <w:r w:rsidR="003426C8" w:rsidRPr="009C2310">
        <w:rPr>
          <w:b/>
        </w:rPr>
        <w:t>punktides </w:t>
      </w:r>
      <w:r w:rsidR="008E31B3">
        <w:rPr>
          <w:b/>
        </w:rPr>
        <w:t>10</w:t>
      </w:r>
      <w:r w:rsidR="00FD43B5">
        <w:rPr>
          <w:b/>
        </w:rPr>
        <w:t>–</w:t>
      </w:r>
      <w:r w:rsidR="00AE4E30" w:rsidRPr="009C2310">
        <w:rPr>
          <w:b/>
        </w:rPr>
        <w:t>1</w:t>
      </w:r>
      <w:r w:rsidR="008E31B3">
        <w:rPr>
          <w:b/>
        </w:rPr>
        <w:t>5</w:t>
      </w:r>
      <w:r w:rsidR="00AE4E30" w:rsidRPr="009C2310">
        <w:rPr>
          <w:b/>
        </w:rPr>
        <w:t xml:space="preserve"> </w:t>
      </w:r>
      <w:r w:rsidR="00D845F3" w:rsidRPr="009C2310">
        <w:t xml:space="preserve">kehtestatakse </w:t>
      </w:r>
      <w:r w:rsidR="00BF10BB" w:rsidRPr="009C2310">
        <w:t xml:space="preserve">Kaitseväe </w:t>
      </w:r>
      <w:r w:rsidR="003426C8" w:rsidRPr="009C2310">
        <w:t xml:space="preserve">julgeolekuala ümber </w:t>
      </w:r>
      <w:r w:rsidR="00BF10BB" w:rsidRPr="009C2310">
        <w:t xml:space="preserve">vahetu läheduse ja Kaitseväe laeva </w:t>
      </w:r>
      <w:r w:rsidR="003426C8" w:rsidRPr="009C2310">
        <w:t>ohutusala</w:t>
      </w:r>
      <w:r w:rsidR="00BF10BB" w:rsidRPr="009C2310">
        <w:t xml:space="preserve"> mõiste</w:t>
      </w:r>
      <w:r w:rsidR="000C6DF4">
        <w:t>.</w:t>
      </w:r>
      <w:r w:rsidR="00BF10BB" w:rsidRPr="009C2310">
        <w:t xml:space="preserve"> </w:t>
      </w:r>
      <w:r w:rsidR="000C6DF4">
        <w:t xml:space="preserve">Samuti </w:t>
      </w:r>
      <w:r w:rsidR="00BF10BB" w:rsidRPr="009C2310">
        <w:t xml:space="preserve">sätestatakse Kaitseväe julgeoleku eesmärgil piirangute rakendamise </w:t>
      </w:r>
      <w:r w:rsidR="00904A62">
        <w:t xml:space="preserve">ning </w:t>
      </w:r>
      <w:proofErr w:type="spellStart"/>
      <w:r w:rsidR="00904A62">
        <w:t>ü</w:t>
      </w:r>
      <w:r w:rsidR="00BF10BB" w:rsidRPr="009C2310">
        <w:t>ld</w:t>
      </w:r>
      <w:proofErr w:type="spellEnd"/>
      <w:r w:rsidR="00BF10BB" w:rsidRPr="009C2310">
        <w:t xml:space="preserve">- </w:t>
      </w:r>
      <w:r w:rsidR="00904A62">
        <w:t>ja</w:t>
      </w:r>
      <w:r w:rsidR="00BF10BB" w:rsidRPr="009C2310">
        <w:t xml:space="preserve"> erimeetmete kohaldamise õigus ja kord.</w:t>
      </w:r>
    </w:p>
    <w:p w14:paraId="67B3DA7E" w14:textId="77777777" w:rsidR="00BF10BB" w:rsidRPr="002311B0" w:rsidRDefault="00BF10BB" w:rsidP="00F6577E">
      <w:pPr>
        <w:pStyle w:val="Vahedeta"/>
      </w:pPr>
    </w:p>
    <w:p w14:paraId="01ED4DC3" w14:textId="1CB8968E" w:rsidR="00BF10BB" w:rsidRPr="009C2310" w:rsidRDefault="008C71D3" w:rsidP="00F6577E">
      <w:pPr>
        <w:pStyle w:val="Vahedeta"/>
      </w:pPr>
      <w:r w:rsidRPr="00E0010D">
        <w:rPr>
          <w:b/>
          <w:bCs/>
        </w:rPr>
        <w:t>Eelnõu</w:t>
      </w:r>
      <w:r w:rsidRPr="004268BA">
        <w:t xml:space="preserve"> </w:t>
      </w:r>
      <w:r w:rsidRPr="00D351AF">
        <w:rPr>
          <w:b/>
        </w:rPr>
        <w:t>§ 1</w:t>
      </w:r>
      <w:r w:rsidRPr="00D351AF">
        <w:t xml:space="preserve"> </w:t>
      </w:r>
      <w:r w:rsidRPr="00D351AF">
        <w:rPr>
          <w:b/>
        </w:rPr>
        <w:t>p</w:t>
      </w:r>
      <w:r w:rsidR="00BF10BB" w:rsidRPr="00D351AF">
        <w:rPr>
          <w:b/>
        </w:rPr>
        <w:t>unkti</w:t>
      </w:r>
      <w:r w:rsidR="00904A62">
        <w:rPr>
          <w:b/>
        </w:rPr>
        <w:t>s</w:t>
      </w:r>
      <w:r w:rsidR="00BF10BB" w:rsidRPr="00D351AF">
        <w:rPr>
          <w:b/>
        </w:rPr>
        <w:t xml:space="preserve"> </w:t>
      </w:r>
      <w:r w:rsidR="008E31B3">
        <w:rPr>
          <w:b/>
        </w:rPr>
        <w:t>10</w:t>
      </w:r>
      <w:r w:rsidR="00AE4E30" w:rsidRPr="002311B0">
        <w:t xml:space="preserve"> </w:t>
      </w:r>
      <w:r w:rsidR="00BF10BB" w:rsidRPr="002311B0">
        <w:t xml:space="preserve">täpsustatakse </w:t>
      </w:r>
      <w:r w:rsidR="009B7247">
        <w:t xml:space="preserve">6. peatüki ja </w:t>
      </w:r>
      <w:r w:rsidR="00BF10BB" w:rsidRPr="002311B0">
        <w:t xml:space="preserve">§ 50 pealkirja ning </w:t>
      </w:r>
      <w:r w:rsidR="003C09D6" w:rsidRPr="004268BA">
        <w:rPr>
          <w:b/>
        </w:rPr>
        <w:t xml:space="preserve">punktis </w:t>
      </w:r>
      <w:r w:rsidR="008A436F">
        <w:rPr>
          <w:b/>
        </w:rPr>
        <w:t>11</w:t>
      </w:r>
      <w:r w:rsidR="00AE4E30" w:rsidRPr="009C2310">
        <w:t xml:space="preserve"> </w:t>
      </w:r>
      <w:r w:rsidR="00BF10BB" w:rsidRPr="009C2310">
        <w:t>luuakse</w:t>
      </w:r>
      <w:r w:rsidR="000C6DF4">
        <w:t xml:space="preserve"> § 50</w:t>
      </w:r>
      <w:r w:rsidR="00BF10BB" w:rsidRPr="009C2310">
        <w:t xml:space="preserve"> uued lõiked 2</w:t>
      </w:r>
      <w:r w:rsidR="00840659" w:rsidRPr="009C2310">
        <w:rPr>
          <w:rFonts w:cs="Times New Roman"/>
        </w:rPr>
        <w:t>–</w:t>
      </w:r>
      <w:r w:rsidR="009B7247">
        <w:rPr>
          <w:rFonts w:cs="Times New Roman"/>
        </w:rPr>
        <w:t>5</w:t>
      </w:r>
      <w:r w:rsidR="00BF10BB" w:rsidRPr="009C2310">
        <w:t>, millega sätestatakse julgeolekuala vahetu läheduse mõiste</w:t>
      </w:r>
      <w:r w:rsidR="00904A62">
        <w:t xml:space="preserve"> ja</w:t>
      </w:r>
      <w:r w:rsidR="00BF10BB" w:rsidRPr="009C2310">
        <w:t xml:space="preserve"> Kaitseväe laeva ohutusala mõiste </w:t>
      </w:r>
      <w:r w:rsidR="00904A62">
        <w:t>ning</w:t>
      </w:r>
      <w:r w:rsidR="003C09D6" w:rsidRPr="009C2310">
        <w:t xml:space="preserve"> reguleeritakse ohutusala rakendamist</w:t>
      </w:r>
      <w:r w:rsidR="00550DEF">
        <w:t>.</w:t>
      </w:r>
    </w:p>
    <w:p w14:paraId="07CCE3AC" w14:textId="77777777" w:rsidR="00BF10BB" w:rsidRPr="009C2310" w:rsidRDefault="00BF10BB" w:rsidP="00F6577E">
      <w:pPr>
        <w:pStyle w:val="Vahedeta"/>
        <w:rPr>
          <w:rFonts w:cs="Times New Roman"/>
        </w:rPr>
      </w:pPr>
    </w:p>
    <w:p w14:paraId="4B77D857" w14:textId="3B502125" w:rsidR="003C09D6" w:rsidRDefault="00904A62" w:rsidP="00F6577E">
      <w:pPr>
        <w:pStyle w:val="Vahedeta"/>
        <w:rPr>
          <w:rFonts w:eastAsia="Calibri"/>
        </w:rPr>
      </w:pPr>
      <w:r>
        <w:t>V</w:t>
      </w:r>
      <w:r w:rsidR="00506DE0" w:rsidRPr="009C2310">
        <w:t xml:space="preserve">õttes </w:t>
      </w:r>
      <w:r>
        <w:t>a</w:t>
      </w:r>
      <w:r w:rsidRPr="009C2310">
        <w:t xml:space="preserve">rvesse </w:t>
      </w:r>
      <w:r w:rsidR="00506DE0" w:rsidRPr="009C2310">
        <w:t xml:space="preserve">üha kiiremini arenevat tehnoloogiat, tuleb korrastada ka Kaitseväe julgeolekualadega seonduvat, et tagada </w:t>
      </w:r>
      <w:r w:rsidR="00506DE0" w:rsidRPr="009C2310">
        <w:rPr>
          <w:rFonts w:eastAsia="Calibri"/>
        </w:rPr>
        <w:t>j</w:t>
      </w:r>
      <w:r w:rsidR="003C09D6" w:rsidRPr="009C2310">
        <w:rPr>
          <w:rFonts w:eastAsia="Calibri"/>
        </w:rPr>
        <w:t>ulgeolekuala puutumatus</w:t>
      </w:r>
      <w:r w:rsidR="00C10583">
        <w:rPr>
          <w:rFonts w:eastAsia="Calibri"/>
        </w:rPr>
        <w:t>.</w:t>
      </w:r>
      <w:r w:rsidR="000C184F">
        <w:rPr>
          <w:rFonts w:eastAsia="Calibri"/>
        </w:rPr>
        <w:t xml:space="preserve"> Tänapäevase</w:t>
      </w:r>
      <w:r w:rsidR="00506DE0" w:rsidRPr="009C2310">
        <w:rPr>
          <w:rFonts w:eastAsia="Calibri"/>
        </w:rPr>
        <w:t xml:space="preserve"> tehnoloogia abil ei pea inimene enam ise julgeolekualal viibima selleks, et seada ohtu Kaitseväe julgeolekuala. Praegu kehtiv regulatsioon on jäänud ajale jalgu</w:t>
      </w:r>
      <w:r w:rsidR="000C184F">
        <w:rPr>
          <w:rFonts w:eastAsia="Calibri"/>
        </w:rPr>
        <w:t xml:space="preserve"> ning</w:t>
      </w:r>
      <w:r w:rsidR="00506DE0" w:rsidRPr="009C2310">
        <w:rPr>
          <w:rFonts w:eastAsia="Calibri"/>
        </w:rPr>
        <w:t xml:space="preserve"> üksnes Kaitseväe</w:t>
      </w:r>
      <w:r w:rsidR="000C184F">
        <w:rPr>
          <w:rFonts w:eastAsia="Calibri"/>
        </w:rPr>
        <w:t xml:space="preserve"> valduses oleva</w:t>
      </w:r>
      <w:r w:rsidR="00506DE0" w:rsidRPr="009C2310">
        <w:rPr>
          <w:rFonts w:eastAsia="Calibri"/>
        </w:rPr>
        <w:t xml:space="preserve"> </w:t>
      </w:r>
      <w:r w:rsidR="000C184F">
        <w:rPr>
          <w:rFonts w:eastAsia="Calibri"/>
        </w:rPr>
        <w:t>ala</w:t>
      </w:r>
      <w:r w:rsidR="00506DE0" w:rsidRPr="009C2310">
        <w:rPr>
          <w:rFonts w:eastAsia="Calibri"/>
        </w:rPr>
        <w:t xml:space="preserve"> piirides ei ole võimalik tagada julgeolekut</w:t>
      </w:r>
      <w:r w:rsidR="00DE28F4" w:rsidRPr="009C2310">
        <w:rPr>
          <w:rFonts w:eastAsia="Calibri"/>
        </w:rPr>
        <w:t xml:space="preserve">. </w:t>
      </w:r>
      <w:r w:rsidR="00161E95" w:rsidRPr="00161E95">
        <w:rPr>
          <w:rFonts w:eastAsia="Calibri"/>
        </w:rPr>
        <w:t>Mehitamata õhu- või maismaasõidukid võimaldavad rünnata territooriumi või koguda selle kohta teavet ilma</w:t>
      </w:r>
      <w:r w:rsidR="00161E95">
        <w:rPr>
          <w:rFonts w:eastAsia="Calibri"/>
        </w:rPr>
        <w:t>,</w:t>
      </w:r>
      <w:r w:rsidR="00161E95" w:rsidRPr="00161E95">
        <w:rPr>
          <w:rFonts w:eastAsia="Calibri"/>
        </w:rPr>
        <w:t xml:space="preserve"> et rünnet läbiviiv või teavet koguv inimene julgeolekuasutuse territooriumile siseneks. </w:t>
      </w:r>
      <w:r w:rsidR="00AC48F5">
        <w:rPr>
          <w:rFonts w:eastAsia="Calibri"/>
        </w:rPr>
        <w:t>Selleks, e</w:t>
      </w:r>
      <w:r w:rsidR="00AC48F5" w:rsidRPr="009C2310">
        <w:rPr>
          <w:rFonts w:eastAsia="Calibri"/>
        </w:rPr>
        <w:t xml:space="preserve">t tõrjuda rünnet </w:t>
      </w:r>
      <w:r w:rsidRPr="009C2310">
        <w:rPr>
          <w:rFonts w:eastAsia="Calibri"/>
        </w:rPr>
        <w:t>õige</w:t>
      </w:r>
      <w:r>
        <w:rPr>
          <w:rFonts w:eastAsia="Calibri"/>
        </w:rPr>
        <w:t>l ajal</w:t>
      </w:r>
      <w:r w:rsidRPr="009C2310">
        <w:rPr>
          <w:rFonts w:eastAsia="Calibri"/>
        </w:rPr>
        <w:t xml:space="preserve"> </w:t>
      </w:r>
      <w:r w:rsidR="00AC48F5" w:rsidRPr="009C2310">
        <w:rPr>
          <w:rFonts w:eastAsia="Calibri"/>
        </w:rPr>
        <w:t xml:space="preserve">või tuvastada julgeolekuala suhtes </w:t>
      </w:r>
      <w:r w:rsidR="00AC48F5">
        <w:rPr>
          <w:rFonts w:eastAsia="Calibri"/>
        </w:rPr>
        <w:t xml:space="preserve">toimuvat </w:t>
      </w:r>
      <w:r w:rsidR="00AC48F5" w:rsidRPr="009C2310">
        <w:rPr>
          <w:rFonts w:eastAsia="Calibri"/>
        </w:rPr>
        <w:t>kahtlast tegevust, tuleb reageerida julgeolekualast kaugemal ehk selle vahetus läheduses.</w:t>
      </w:r>
      <w:r w:rsidR="003B4668">
        <w:rPr>
          <w:rFonts w:eastAsia="Calibri"/>
        </w:rPr>
        <w:t xml:space="preserve"> </w:t>
      </w:r>
      <w:r w:rsidR="005522CD">
        <w:rPr>
          <w:rFonts w:eastAsia="Calibri"/>
        </w:rPr>
        <w:t>V</w:t>
      </w:r>
      <w:r w:rsidR="005522CD" w:rsidRPr="009C2310">
        <w:rPr>
          <w:rFonts w:eastAsia="Calibri"/>
        </w:rPr>
        <w:t xml:space="preserve">äljaspool julgeolekuala </w:t>
      </w:r>
      <w:r w:rsidR="00AC48F5" w:rsidRPr="009C2310">
        <w:rPr>
          <w:rFonts w:eastAsia="Calibri"/>
        </w:rPr>
        <w:t>tegutsem</w:t>
      </w:r>
      <w:r w:rsidR="00AC48F5">
        <w:rPr>
          <w:rFonts w:eastAsia="Calibri"/>
        </w:rPr>
        <w:t xml:space="preserve">ine ala kaitseks </w:t>
      </w:r>
      <w:r w:rsidR="00DE28F4" w:rsidRPr="009C2310">
        <w:rPr>
          <w:rFonts w:eastAsia="Calibri"/>
        </w:rPr>
        <w:t xml:space="preserve">peab </w:t>
      </w:r>
      <w:r w:rsidR="00B000D4">
        <w:rPr>
          <w:rFonts w:eastAsia="Calibri"/>
        </w:rPr>
        <w:t>olema võimalikult</w:t>
      </w:r>
      <w:r w:rsidR="00506DE0" w:rsidRPr="009C2310">
        <w:rPr>
          <w:rFonts w:eastAsia="Calibri"/>
        </w:rPr>
        <w:t xml:space="preserve"> selgelt seaduse</w:t>
      </w:r>
      <w:r w:rsidR="00B000D4">
        <w:rPr>
          <w:rFonts w:eastAsia="Calibri"/>
        </w:rPr>
        <w:t xml:space="preserve">s </w:t>
      </w:r>
      <w:r w:rsidR="00506DE0" w:rsidRPr="009C2310">
        <w:rPr>
          <w:rFonts w:eastAsia="Calibri"/>
        </w:rPr>
        <w:t>sätestatud. Sellest tulenevalt on vaja</w:t>
      </w:r>
      <w:r w:rsidR="003C09D6" w:rsidRPr="009C2310">
        <w:rPr>
          <w:rFonts w:eastAsia="Calibri"/>
        </w:rPr>
        <w:t xml:space="preserve"> seadusesse lisada julgeolekuala vahetu läheduse mõiste. Vahetu lähedus defineeritakse kindlaks määramata kaugusena ja sisustatakse iga </w:t>
      </w:r>
      <w:r w:rsidR="00AA269A">
        <w:rPr>
          <w:rFonts w:eastAsia="Calibri"/>
        </w:rPr>
        <w:t>ala puhul</w:t>
      </w:r>
      <w:r w:rsidR="003C09D6" w:rsidRPr="009C2310">
        <w:rPr>
          <w:rFonts w:eastAsia="Calibri"/>
        </w:rPr>
        <w:t xml:space="preserve"> eraldi. Kaitseväe linnakuid on nii </w:t>
      </w:r>
      <w:proofErr w:type="spellStart"/>
      <w:r w:rsidR="003C09D6" w:rsidRPr="009C2310">
        <w:rPr>
          <w:rFonts w:eastAsia="Calibri"/>
        </w:rPr>
        <w:t>hajaasustusega</w:t>
      </w:r>
      <w:proofErr w:type="spellEnd"/>
      <w:r w:rsidR="003C09D6" w:rsidRPr="009C2310">
        <w:rPr>
          <w:rFonts w:eastAsia="Calibri"/>
        </w:rPr>
        <w:t xml:space="preserve"> piirkondades kui ka linnades ning vahetu läheduse ulatus ei ole iga kord sama. Vahetu lähedus sätestatakse </w:t>
      </w:r>
      <w:r w:rsidR="00695DD9" w:rsidRPr="009C2310">
        <w:rPr>
          <w:rFonts w:eastAsia="Calibri"/>
        </w:rPr>
        <w:t>Kaitseväe veesõidukite</w:t>
      </w:r>
      <w:r w:rsidR="003C09D6" w:rsidRPr="009C2310">
        <w:rPr>
          <w:rFonts w:eastAsia="Calibri"/>
        </w:rPr>
        <w:t xml:space="preserve"> </w:t>
      </w:r>
      <w:r w:rsidR="001844E2">
        <w:rPr>
          <w:rFonts w:eastAsia="Calibri"/>
        </w:rPr>
        <w:t>ja</w:t>
      </w:r>
      <w:r w:rsidR="001844E2" w:rsidRPr="009C2310">
        <w:rPr>
          <w:rFonts w:eastAsia="Calibri"/>
        </w:rPr>
        <w:t xml:space="preserve"> </w:t>
      </w:r>
      <w:r w:rsidR="003C09D6" w:rsidRPr="009C2310">
        <w:rPr>
          <w:rFonts w:eastAsia="Calibri"/>
        </w:rPr>
        <w:t xml:space="preserve">õhusõidukite korral </w:t>
      </w:r>
      <w:r w:rsidR="00027B07">
        <w:rPr>
          <w:rFonts w:eastAsia="Calibri"/>
        </w:rPr>
        <w:t xml:space="preserve">mõjualana, </w:t>
      </w:r>
      <w:r w:rsidR="003C09D6" w:rsidRPr="009C2310">
        <w:rPr>
          <w:rFonts w:eastAsia="Calibri"/>
        </w:rPr>
        <w:t>n</w:t>
      </w:r>
      <w:r w:rsidR="001844E2">
        <w:rPr>
          <w:rFonts w:eastAsia="Calibri"/>
        </w:rPr>
        <w:t>ii</w:t>
      </w:r>
      <w:r w:rsidR="00695DD9" w:rsidRPr="009C2310">
        <w:rPr>
          <w:rFonts w:eastAsia="Calibri"/>
        </w:rPr>
        <w:t>-</w:t>
      </w:r>
      <w:r w:rsidR="003C09D6" w:rsidRPr="009C2310">
        <w:rPr>
          <w:rFonts w:eastAsia="Calibri"/>
        </w:rPr>
        <w:t>ö</w:t>
      </w:r>
      <w:r w:rsidR="001844E2">
        <w:rPr>
          <w:rFonts w:eastAsia="Calibri"/>
        </w:rPr>
        <w:t>elda</w:t>
      </w:r>
      <w:r w:rsidR="003C09D6" w:rsidRPr="009C2310">
        <w:rPr>
          <w:rFonts w:eastAsia="Calibri"/>
        </w:rPr>
        <w:t xml:space="preserve"> mullina</w:t>
      </w:r>
      <w:r w:rsidR="00027B07">
        <w:rPr>
          <w:rFonts w:eastAsia="Calibri"/>
        </w:rPr>
        <w:t>,</w:t>
      </w:r>
      <w:r w:rsidR="003C09D6" w:rsidRPr="009C2310">
        <w:rPr>
          <w:rFonts w:eastAsia="Calibri"/>
        </w:rPr>
        <w:t xml:space="preserve"> ümber </w:t>
      </w:r>
      <w:r w:rsidR="00FC523A">
        <w:rPr>
          <w:rFonts w:eastAsia="Calibri"/>
        </w:rPr>
        <w:t>vee- või õhu</w:t>
      </w:r>
      <w:r w:rsidR="003C09D6" w:rsidRPr="009C2310">
        <w:rPr>
          <w:rFonts w:eastAsia="Calibri"/>
        </w:rPr>
        <w:t xml:space="preserve">sõiduki, hõlmates veesõiduki </w:t>
      </w:r>
      <w:r w:rsidR="00027B07">
        <w:rPr>
          <w:rFonts w:eastAsia="Calibri"/>
        </w:rPr>
        <w:t>puhul</w:t>
      </w:r>
      <w:r w:rsidR="003C09D6" w:rsidRPr="009C2310">
        <w:rPr>
          <w:rFonts w:eastAsia="Calibri"/>
        </w:rPr>
        <w:t xml:space="preserve"> ka veealust ala. Veesõiduki</w:t>
      </w:r>
      <w:r w:rsidR="001A2606">
        <w:rPr>
          <w:rFonts w:eastAsia="Calibri"/>
        </w:rPr>
        <w:t>l</w:t>
      </w:r>
      <w:r w:rsidR="003C09D6" w:rsidRPr="009C2310">
        <w:rPr>
          <w:rFonts w:eastAsia="Calibri"/>
        </w:rPr>
        <w:t xml:space="preserve"> reguleeritakse julgeolekuala vahetu lähedus nii, et see kehtib nii merel kui ka siseveekogus</w:t>
      </w:r>
      <w:r w:rsidR="001844E2">
        <w:rPr>
          <w:rFonts w:eastAsia="Calibri"/>
        </w:rPr>
        <w:t>,</w:t>
      </w:r>
      <w:r w:rsidR="003C09D6" w:rsidRPr="009C2310">
        <w:rPr>
          <w:rFonts w:eastAsia="Calibri"/>
        </w:rPr>
        <w:t xml:space="preserve"> </w:t>
      </w:r>
      <w:r w:rsidR="00695DD9" w:rsidRPr="009C2310">
        <w:rPr>
          <w:rFonts w:eastAsia="Calibri"/>
        </w:rPr>
        <w:t xml:space="preserve">ning seda ala nimetatakse Kaitseväe laeva ohutusalaks (ingl </w:t>
      </w:r>
      <w:proofErr w:type="spellStart"/>
      <w:r w:rsidR="00695DD9" w:rsidRPr="009C2310">
        <w:rPr>
          <w:rFonts w:eastAsia="Calibri"/>
          <w:i/>
        </w:rPr>
        <w:t>warship</w:t>
      </w:r>
      <w:proofErr w:type="spellEnd"/>
      <w:r w:rsidR="00695DD9" w:rsidRPr="009C2310">
        <w:rPr>
          <w:rFonts w:eastAsia="Calibri"/>
          <w:i/>
        </w:rPr>
        <w:t xml:space="preserve"> </w:t>
      </w:r>
      <w:proofErr w:type="spellStart"/>
      <w:r w:rsidR="00695DD9" w:rsidRPr="009C2310">
        <w:rPr>
          <w:rFonts w:eastAsia="Calibri"/>
          <w:i/>
        </w:rPr>
        <w:t>safety</w:t>
      </w:r>
      <w:proofErr w:type="spellEnd"/>
      <w:r w:rsidR="00695DD9" w:rsidRPr="009C2310">
        <w:rPr>
          <w:rFonts w:eastAsia="Calibri"/>
          <w:i/>
        </w:rPr>
        <w:t xml:space="preserve"> </w:t>
      </w:r>
      <w:proofErr w:type="spellStart"/>
      <w:r w:rsidR="00695DD9" w:rsidRPr="009C2310">
        <w:rPr>
          <w:rFonts w:eastAsia="Calibri"/>
          <w:i/>
        </w:rPr>
        <w:t>zone</w:t>
      </w:r>
      <w:proofErr w:type="spellEnd"/>
      <w:r w:rsidR="00695DD9" w:rsidRPr="009C2310">
        <w:rPr>
          <w:rFonts w:eastAsia="Calibri"/>
        </w:rPr>
        <w:t>)</w:t>
      </w:r>
      <w:r w:rsidR="003C09D6" w:rsidRPr="009C2310">
        <w:rPr>
          <w:rFonts w:eastAsia="Calibri"/>
        </w:rPr>
        <w:t xml:space="preserve">. </w:t>
      </w:r>
      <w:r w:rsidR="00ED2E66">
        <w:rPr>
          <w:rFonts w:eastAsia="Calibri"/>
        </w:rPr>
        <w:t>O</w:t>
      </w:r>
      <w:r w:rsidR="003C09D6" w:rsidRPr="009C2310">
        <w:rPr>
          <w:rFonts w:eastAsia="Calibri"/>
        </w:rPr>
        <w:t xml:space="preserve">luline </w:t>
      </w:r>
      <w:r w:rsidR="00ED2E66">
        <w:rPr>
          <w:rFonts w:eastAsia="Calibri"/>
        </w:rPr>
        <w:t>on esile</w:t>
      </w:r>
      <w:r w:rsidR="003C09D6" w:rsidRPr="009C2310">
        <w:rPr>
          <w:rFonts w:eastAsia="Calibri"/>
        </w:rPr>
        <w:t xml:space="preserve"> tuua Kaitseväe võimalus reageerida veesõiduki kaitseks peale mehitamata õhusõidukite ka mehitamata veesõidukite korral, mis ohustavad sõjalaeva nii vee all kui ka veepinnal liikudes. Sellist mehitamata veesõidukit tuleb tõrjuda enne, kui see laevani jõuab.</w:t>
      </w:r>
    </w:p>
    <w:p w14:paraId="583D0258" w14:textId="77777777" w:rsidR="00FD43B5" w:rsidRPr="009C2310" w:rsidRDefault="00FD43B5" w:rsidP="00F6577E">
      <w:pPr>
        <w:pStyle w:val="Vahedeta"/>
        <w:rPr>
          <w:rFonts w:eastAsia="Calibri"/>
        </w:rPr>
      </w:pPr>
    </w:p>
    <w:p w14:paraId="4FB3699B" w14:textId="0C145219" w:rsidR="003C09D6" w:rsidRDefault="003C09D6" w:rsidP="00F6577E">
      <w:pPr>
        <w:pStyle w:val="Vahedeta"/>
        <w:rPr>
          <w:rFonts w:eastAsia="Calibri"/>
        </w:rPr>
      </w:pPr>
      <w:r w:rsidRPr="009C2310">
        <w:rPr>
          <w:rFonts w:eastAsia="Calibri"/>
        </w:rPr>
        <w:t>Samamoodi tuleb rakendada julgeolekuala kaitseks meetmeid isikute suhtes, kes viibivad merel laevade või julgeolekuala lähistel ning jälgivad, häirivad või ka pildistavad sõjalaevu, Kaitseväe sadamat ning sealseid tegevusi. Näiteks võib tuua Rootsis toimunud juhtumi, kus Eesti kodanikust isik pildistas 21.</w:t>
      </w:r>
      <w:r w:rsidR="00F269CC">
        <w:rPr>
          <w:rFonts w:eastAsia="Calibri"/>
        </w:rPr>
        <w:t xml:space="preserve"> juunil</w:t>
      </w:r>
      <w:r w:rsidR="00F269CC" w:rsidRPr="009C2310" w:rsidDel="00F269CC">
        <w:rPr>
          <w:rFonts w:eastAsia="Calibri"/>
        </w:rPr>
        <w:t xml:space="preserve"> </w:t>
      </w:r>
      <w:r w:rsidRPr="009C2310">
        <w:rPr>
          <w:rFonts w:eastAsia="Calibri"/>
        </w:rPr>
        <w:t>2025 Rootsis salajast sõjaväebaasi</w:t>
      </w:r>
      <w:r w:rsidR="00474E72" w:rsidRPr="009C2310">
        <w:rPr>
          <w:rFonts w:eastAsia="Calibri"/>
        </w:rPr>
        <w:t>.</w:t>
      </w:r>
      <w:r w:rsidRPr="009C2310">
        <w:rPr>
          <w:rFonts w:eastAsia="Calibri"/>
          <w:vertAlign w:val="superscript"/>
        </w:rPr>
        <w:footnoteReference w:id="18"/>
      </w:r>
      <w:r w:rsidRPr="009C2310">
        <w:rPr>
          <w:rFonts w:eastAsia="Calibri"/>
        </w:rPr>
        <w:t xml:space="preserve"> Rootsi </w:t>
      </w:r>
      <w:r w:rsidR="00D17146">
        <w:rPr>
          <w:rFonts w:eastAsia="Calibri"/>
        </w:rPr>
        <w:t>politsei</w:t>
      </w:r>
      <w:r w:rsidRPr="009C2310">
        <w:rPr>
          <w:rFonts w:eastAsia="Calibri"/>
        </w:rPr>
        <w:t xml:space="preserve"> pidas isiku kinni ja tema tegevuse seotust võõrriigi luureteenistustega kontrollitakse. Sarnaseid juhtumeid on toimunud ka Saksamaal</w:t>
      </w:r>
      <w:r w:rsidR="00350D0E" w:rsidRPr="009C2310">
        <w:rPr>
          <w:rFonts w:eastAsia="Calibri"/>
        </w:rPr>
        <w:t>.</w:t>
      </w:r>
      <w:r w:rsidRPr="009C2310">
        <w:rPr>
          <w:rFonts w:eastAsia="Calibri"/>
          <w:vertAlign w:val="superscript"/>
        </w:rPr>
        <w:footnoteReference w:id="19"/>
      </w:r>
    </w:p>
    <w:p w14:paraId="6A1A9C84" w14:textId="77777777" w:rsidR="00FD43B5" w:rsidRPr="009C2310" w:rsidRDefault="00FD43B5" w:rsidP="00F6577E">
      <w:pPr>
        <w:pStyle w:val="Vahedeta"/>
        <w:rPr>
          <w:rFonts w:eastAsia="Calibri"/>
        </w:rPr>
      </w:pPr>
    </w:p>
    <w:p w14:paraId="2527275D" w14:textId="45CDE2C7" w:rsidR="00792E37" w:rsidRDefault="003C09D6" w:rsidP="00F6577E">
      <w:pPr>
        <w:pStyle w:val="Vahedeta"/>
        <w:rPr>
          <w:rFonts w:eastAsia="Calibri"/>
        </w:rPr>
      </w:pPr>
      <w:r w:rsidRPr="009C2310">
        <w:rPr>
          <w:rFonts w:eastAsia="Calibri"/>
        </w:rPr>
        <w:t xml:space="preserve">Eestis on </w:t>
      </w:r>
      <w:r w:rsidR="00FC7367">
        <w:rPr>
          <w:rFonts w:eastAsia="Calibri"/>
        </w:rPr>
        <w:t xml:space="preserve">esinenud </w:t>
      </w:r>
      <w:r w:rsidR="005D6D32">
        <w:rPr>
          <w:rFonts w:eastAsia="Calibri"/>
        </w:rPr>
        <w:t>intsidente</w:t>
      </w:r>
      <w:r w:rsidRPr="009C2310">
        <w:rPr>
          <w:rFonts w:eastAsia="Calibri"/>
        </w:rPr>
        <w:t>, kus võib kahtlustada sarnast tahtlikku tegevust Kaitseväe suunal</w:t>
      </w:r>
      <w:r w:rsidR="005D6D32">
        <w:rPr>
          <w:rFonts w:eastAsia="Calibri"/>
        </w:rPr>
        <w:t>. K</w:t>
      </w:r>
      <w:r w:rsidRPr="009C2310">
        <w:rPr>
          <w:rFonts w:eastAsia="Calibri"/>
        </w:rPr>
        <w:t>una Kaitseväel puudub praegu õigus isik</w:t>
      </w:r>
      <w:r w:rsidR="005D6D32">
        <w:rPr>
          <w:rFonts w:eastAsia="Calibri"/>
        </w:rPr>
        <w:t>ut</w:t>
      </w:r>
      <w:r w:rsidRPr="009C2310">
        <w:rPr>
          <w:rFonts w:eastAsia="Calibri"/>
        </w:rPr>
        <w:t xml:space="preserve"> </w:t>
      </w:r>
      <w:r w:rsidR="00350D0E" w:rsidRPr="009C2310">
        <w:rPr>
          <w:rFonts w:eastAsia="Calibri"/>
        </w:rPr>
        <w:t xml:space="preserve">Kaitseväe </w:t>
      </w:r>
      <w:r w:rsidR="005D6D32">
        <w:rPr>
          <w:rFonts w:eastAsia="Calibri"/>
        </w:rPr>
        <w:t xml:space="preserve">julgeolekuala </w:t>
      </w:r>
      <w:r w:rsidRPr="009C2310">
        <w:rPr>
          <w:rFonts w:eastAsia="Calibri"/>
        </w:rPr>
        <w:t>vahetus läheduses</w:t>
      </w:r>
      <w:r w:rsidR="005D6D32">
        <w:rPr>
          <w:rFonts w:eastAsia="Calibri"/>
        </w:rPr>
        <w:t>, s</w:t>
      </w:r>
      <w:r w:rsidR="00653966">
        <w:rPr>
          <w:rFonts w:eastAsia="Calibri"/>
        </w:rPr>
        <w:t>eal</w:t>
      </w:r>
      <w:r w:rsidR="005D6D32">
        <w:rPr>
          <w:rFonts w:eastAsia="Calibri"/>
        </w:rPr>
        <w:t>h</w:t>
      </w:r>
      <w:r w:rsidR="00653966">
        <w:rPr>
          <w:rFonts w:eastAsia="Calibri"/>
        </w:rPr>
        <w:t>ulgas</w:t>
      </w:r>
      <w:r w:rsidRPr="009C2310">
        <w:rPr>
          <w:rFonts w:eastAsia="Calibri"/>
        </w:rPr>
        <w:t xml:space="preserve"> merel</w:t>
      </w:r>
      <w:r w:rsidR="005D6D32">
        <w:rPr>
          <w:rFonts w:eastAsia="Calibri"/>
        </w:rPr>
        <w:t>,</w:t>
      </w:r>
      <w:r w:rsidRPr="009C2310">
        <w:rPr>
          <w:rFonts w:eastAsia="Calibri"/>
        </w:rPr>
        <w:t xml:space="preserve"> kinni pidada, on paljud juhtumid jäänud lahendamata</w:t>
      </w:r>
      <w:r w:rsidR="00F81A70" w:rsidRPr="009C2310">
        <w:rPr>
          <w:rFonts w:eastAsia="Calibri"/>
        </w:rPr>
        <w:t>, sest isikut ei saanud tuvastada</w:t>
      </w:r>
      <w:r w:rsidR="00F269CC">
        <w:rPr>
          <w:rFonts w:eastAsia="Calibri"/>
        </w:rPr>
        <w:t>,</w:t>
      </w:r>
      <w:r w:rsidRPr="009C2310">
        <w:rPr>
          <w:rFonts w:eastAsia="Calibri"/>
        </w:rPr>
        <w:t xml:space="preserve"> </w:t>
      </w:r>
      <w:r w:rsidR="00F269CC">
        <w:rPr>
          <w:rFonts w:eastAsia="Calibri"/>
        </w:rPr>
        <w:t>ning</w:t>
      </w:r>
      <w:r w:rsidR="00F81A70" w:rsidRPr="009C2310">
        <w:rPr>
          <w:rFonts w:eastAsia="Calibri"/>
        </w:rPr>
        <w:t xml:space="preserve"> seega on jäänud</w:t>
      </w:r>
      <w:r w:rsidRPr="009C2310">
        <w:rPr>
          <w:rFonts w:eastAsia="Calibri"/>
        </w:rPr>
        <w:t xml:space="preserve"> isiku </w:t>
      </w:r>
      <w:r w:rsidR="005D6D32">
        <w:rPr>
          <w:rFonts w:eastAsia="Calibri"/>
        </w:rPr>
        <w:t>tegelik eesmärk</w:t>
      </w:r>
      <w:r w:rsidRPr="009C2310">
        <w:rPr>
          <w:rFonts w:eastAsia="Calibri"/>
        </w:rPr>
        <w:t xml:space="preserve"> </w:t>
      </w:r>
      <w:r w:rsidR="00F269CC">
        <w:rPr>
          <w:rFonts w:eastAsia="Calibri"/>
        </w:rPr>
        <w:t>ja</w:t>
      </w:r>
      <w:r w:rsidRPr="009C2310">
        <w:rPr>
          <w:rFonts w:eastAsia="Calibri"/>
        </w:rPr>
        <w:t xml:space="preserve"> võimalikud seosed vaenuliku võõrriigi luureteenistustega tõendamata.</w:t>
      </w:r>
    </w:p>
    <w:p w14:paraId="3D38C1D7" w14:textId="77777777" w:rsidR="00350D0E" w:rsidRPr="009C2310" w:rsidRDefault="00350D0E" w:rsidP="00F6577E">
      <w:pPr>
        <w:pStyle w:val="Vahedeta"/>
        <w:rPr>
          <w:rFonts w:eastAsia="Calibri"/>
        </w:rPr>
      </w:pPr>
    </w:p>
    <w:p w14:paraId="6A1DD048" w14:textId="050841F9" w:rsidR="00792E37" w:rsidRDefault="003C09D6" w:rsidP="00F6577E">
      <w:pPr>
        <w:pStyle w:val="Vahedeta"/>
        <w:rPr>
          <w:rFonts w:eastAsia="Calibri"/>
        </w:rPr>
      </w:pPr>
      <w:r w:rsidRPr="009C2310">
        <w:rPr>
          <w:rFonts w:eastAsia="Calibri"/>
        </w:rPr>
        <w:t>Lätis on tuvastatud samuti hulgaliselt kahtlasi kriitilise infrastruktuuri pildistamisi ja filmimisi, mida võib seostada Venemaa</w:t>
      </w:r>
      <w:r w:rsidR="00F81A70" w:rsidRPr="009C2310">
        <w:rPr>
          <w:rFonts w:eastAsia="Calibri"/>
        </w:rPr>
        <w:t xml:space="preserve"> (ja Valgevene)</w:t>
      </w:r>
      <w:r w:rsidRPr="009C2310">
        <w:rPr>
          <w:rFonts w:eastAsia="Calibri"/>
        </w:rPr>
        <w:t xml:space="preserve"> luuretegevuse intensiivistumisega.</w:t>
      </w:r>
      <w:r w:rsidR="00350D0E" w:rsidRPr="009C2310">
        <w:rPr>
          <w:rFonts w:eastAsia="Calibri"/>
          <w:vertAlign w:val="superscript"/>
        </w:rPr>
        <w:footnoteReference w:id="20"/>
      </w:r>
      <w:r w:rsidRPr="009C2310">
        <w:rPr>
          <w:rFonts w:eastAsia="Calibri"/>
        </w:rPr>
        <w:t xml:space="preserve"> Ka mujal Euroopas on tuvastatud, et </w:t>
      </w:r>
      <w:r w:rsidR="00D45168" w:rsidRPr="009C2310">
        <w:rPr>
          <w:rFonts w:eastAsia="Calibri"/>
        </w:rPr>
        <w:t xml:space="preserve">vaenuliku tegevuse sihtriigi elanikke </w:t>
      </w:r>
      <w:r w:rsidRPr="009C2310">
        <w:rPr>
          <w:rFonts w:eastAsia="Calibri"/>
        </w:rPr>
        <w:t>värvatakse sabotaaži ja luuretegevuse eesmärgil ning nende tegevuseks on muu hulgas sihtmärkidest (sh kriitilisest taristust) piltide tegemine</w:t>
      </w:r>
      <w:r w:rsidR="00350D0E" w:rsidRPr="009C2310">
        <w:rPr>
          <w:rFonts w:eastAsia="Calibri"/>
        </w:rPr>
        <w:t>.</w:t>
      </w:r>
      <w:r w:rsidRPr="009C2310">
        <w:rPr>
          <w:rFonts w:eastAsia="Calibri"/>
          <w:vertAlign w:val="superscript"/>
        </w:rPr>
        <w:footnoteReference w:id="21"/>
      </w:r>
    </w:p>
    <w:p w14:paraId="2A6C4B27" w14:textId="77777777" w:rsidR="003C09D6" w:rsidRPr="009C2310" w:rsidRDefault="003C09D6" w:rsidP="00F6577E">
      <w:pPr>
        <w:pStyle w:val="Vahedeta"/>
        <w:rPr>
          <w:rFonts w:eastAsia="Calibri"/>
        </w:rPr>
      </w:pPr>
    </w:p>
    <w:p w14:paraId="14CC4E86" w14:textId="60285DB5" w:rsidR="00792E37" w:rsidRDefault="003C09D6" w:rsidP="00F6577E">
      <w:pPr>
        <w:pStyle w:val="Vahedeta"/>
        <w:rPr>
          <w:rFonts w:eastAsia="Calibri"/>
        </w:rPr>
      </w:pPr>
      <w:r w:rsidRPr="009C2310">
        <w:rPr>
          <w:rFonts w:eastAsia="Calibri"/>
        </w:rPr>
        <w:t xml:space="preserve">Ukraina sõja õpikogemustest ning hübriidkonflikti ilmingutest Euroopas saab järeldada, et merel liiguvad erinevad </w:t>
      </w:r>
      <w:r w:rsidR="00A47AEF">
        <w:rPr>
          <w:rFonts w:eastAsia="Calibri"/>
        </w:rPr>
        <w:t xml:space="preserve">mehitamata veesõidukid, üldistatuna öeldes </w:t>
      </w:r>
      <w:r w:rsidRPr="009C2310">
        <w:rPr>
          <w:rFonts w:eastAsia="Calibri"/>
        </w:rPr>
        <w:t>mehitamata meresüsteemid</w:t>
      </w:r>
      <w:r w:rsidR="00A47AEF">
        <w:rPr>
          <w:rFonts w:eastAsia="Calibri"/>
        </w:rPr>
        <w:t xml:space="preserve"> (UMS</w:t>
      </w:r>
      <w:r w:rsidR="00A47AEF">
        <w:rPr>
          <w:rStyle w:val="Allmrkuseviide"/>
          <w:rFonts w:eastAsia="Calibri"/>
        </w:rPr>
        <w:footnoteReference w:id="22"/>
      </w:r>
      <w:r w:rsidR="00A47AEF">
        <w:rPr>
          <w:rFonts w:eastAsia="Calibri"/>
        </w:rPr>
        <w:t>)</w:t>
      </w:r>
      <w:r w:rsidRPr="009C2310">
        <w:rPr>
          <w:rFonts w:eastAsia="Calibri"/>
        </w:rPr>
        <w:t xml:space="preserve">: mehitamata </w:t>
      </w:r>
      <w:proofErr w:type="spellStart"/>
      <w:r w:rsidRPr="009C2310">
        <w:rPr>
          <w:rFonts w:eastAsia="Calibri"/>
        </w:rPr>
        <w:t>pealveesõidukid</w:t>
      </w:r>
      <w:proofErr w:type="spellEnd"/>
      <w:r w:rsidRPr="009C2310">
        <w:rPr>
          <w:rFonts w:eastAsia="Calibri"/>
        </w:rPr>
        <w:t xml:space="preserve"> (USV</w:t>
      </w:r>
      <w:r w:rsidR="00A47AEF">
        <w:rPr>
          <w:rStyle w:val="Allmrkuseviide"/>
          <w:rFonts w:eastAsia="Calibri"/>
        </w:rPr>
        <w:footnoteReference w:id="23"/>
      </w:r>
      <w:r w:rsidRPr="009C2310">
        <w:rPr>
          <w:rFonts w:eastAsia="Calibri"/>
        </w:rPr>
        <w:t>) ja mehitamata allveesõidukid (UUV</w:t>
      </w:r>
      <w:r w:rsidR="00A47AEF">
        <w:rPr>
          <w:rStyle w:val="Allmrkuseviide"/>
          <w:rFonts w:eastAsia="Calibri"/>
        </w:rPr>
        <w:footnoteReference w:id="24"/>
      </w:r>
      <w:r w:rsidRPr="009C2310">
        <w:rPr>
          <w:rFonts w:eastAsia="Calibri"/>
        </w:rPr>
        <w:t xml:space="preserve">). Seadusemuudatuse tulemusena </w:t>
      </w:r>
      <w:r w:rsidR="00A47AEF">
        <w:rPr>
          <w:rFonts w:eastAsia="Calibri"/>
        </w:rPr>
        <w:t>tekib</w:t>
      </w:r>
      <w:r w:rsidR="00A47AEF" w:rsidRPr="009C2310">
        <w:rPr>
          <w:rFonts w:eastAsia="Calibri"/>
        </w:rPr>
        <w:t xml:space="preserve"> </w:t>
      </w:r>
      <w:r w:rsidRPr="009C2310">
        <w:rPr>
          <w:rFonts w:eastAsia="Calibri"/>
        </w:rPr>
        <w:t xml:space="preserve">Kaitseväel õigus veekogul </w:t>
      </w:r>
      <w:r w:rsidR="00AD3C12" w:rsidRPr="009C2310">
        <w:rPr>
          <w:rFonts w:eastAsia="Calibri"/>
        </w:rPr>
        <w:t xml:space="preserve">Kaitseväe laeva (sõjalaeva) </w:t>
      </w:r>
      <w:r w:rsidR="00AD3C12">
        <w:rPr>
          <w:rFonts w:eastAsia="Calibri"/>
        </w:rPr>
        <w:t xml:space="preserve">kui </w:t>
      </w:r>
      <w:r w:rsidRPr="009C2310">
        <w:rPr>
          <w:rFonts w:eastAsia="Calibri"/>
        </w:rPr>
        <w:t xml:space="preserve">julgeolekuala lähialas tõrjuda mehitamata veesõidukeid. </w:t>
      </w:r>
      <w:r w:rsidR="005F0FC5">
        <w:rPr>
          <w:rFonts w:eastAsia="Calibri"/>
        </w:rPr>
        <w:t xml:space="preserve">Selleks lisatakse </w:t>
      </w:r>
      <w:r w:rsidR="005F0FC5" w:rsidRPr="001A3730">
        <w:rPr>
          <w:rFonts w:eastAsia="Calibri"/>
        </w:rPr>
        <w:t>KKS-i uus § 54</w:t>
      </w:r>
      <w:r w:rsidR="005F0FC5" w:rsidRPr="001A3730">
        <w:rPr>
          <w:rFonts w:eastAsia="Calibri"/>
          <w:vertAlign w:val="superscript"/>
        </w:rPr>
        <w:t>7</w:t>
      </w:r>
      <w:r w:rsidR="005F0FC5" w:rsidRPr="001A3730">
        <w:rPr>
          <w:rFonts w:eastAsia="Calibri"/>
        </w:rPr>
        <w:t>, mis käsitleb kõikide mehitamata süsteemide</w:t>
      </w:r>
      <w:r w:rsidR="00E46758">
        <w:rPr>
          <w:rFonts w:eastAsia="Calibri"/>
        </w:rPr>
        <w:t>,</w:t>
      </w:r>
      <w:r w:rsidR="001A3730">
        <w:rPr>
          <w:rFonts w:eastAsia="Calibri"/>
        </w:rPr>
        <w:t xml:space="preserve"> näiteks</w:t>
      </w:r>
      <w:r w:rsidR="005F0FC5" w:rsidRPr="001A3730">
        <w:rPr>
          <w:rFonts w:eastAsia="Calibri"/>
        </w:rPr>
        <w:t xml:space="preserve"> mehitamata </w:t>
      </w:r>
      <w:r w:rsidR="001A3730">
        <w:rPr>
          <w:rFonts w:eastAsia="Calibri"/>
        </w:rPr>
        <w:t>maismaa</w:t>
      </w:r>
      <w:r w:rsidR="005F0FC5" w:rsidRPr="001A3730">
        <w:rPr>
          <w:rFonts w:eastAsia="Calibri"/>
        </w:rPr>
        <w:t>sõiduki</w:t>
      </w:r>
      <w:r w:rsidR="00E46758">
        <w:rPr>
          <w:rFonts w:eastAsia="Calibri"/>
        </w:rPr>
        <w:t xml:space="preserve">te </w:t>
      </w:r>
      <w:r w:rsidR="005F0FC5" w:rsidRPr="001A3730">
        <w:rPr>
          <w:rFonts w:eastAsia="Calibri"/>
        </w:rPr>
        <w:t>ja veesõiduki</w:t>
      </w:r>
      <w:r w:rsidR="00E46758">
        <w:rPr>
          <w:rFonts w:eastAsia="Calibri"/>
        </w:rPr>
        <w:t>te</w:t>
      </w:r>
      <w:r w:rsidR="005F0FC5" w:rsidRPr="001A3730">
        <w:rPr>
          <w:rFonts w:eastAsia="Calibri"/>
        </w:rPr>
        <w:t xml:space="preserve"> vastu tõrjemeetmete kohaldamist</w:t>
      </w:r>
      <w:r w:rsidR="001A3730">
        <w:rPr>
          <w:rFonts w:eastAsia="Calibri"/>
        </w:rPr>
        <w:t>.</w:t>
      </w:r>
    </w:p>
    <w:p w14:paraId="6A8ABADC" w14:textId="77777777" w:rsidR="003C09D6" w:rsidRPr="009C2310" w:rsidRDefault="003C09D6" w:rsidP="00F6577E">
      <w:pPr>
        <w:pStyle w:val="Vahedeta"/>
        <w:rPr>
          <w:rFonts w:eastAsia="Calibri"/>
        </w:rPr>
      </w:pPr>
    </w:p>
    <w:p w14:paraId="7CED2186" w14:textId="563368F9" w:rsidR="00792E37" w:rsidRDefault="003C09D6" w:rsidP="00F6577E">
      <w:pPr>
        <w:pStyle w:val="Vahedeta"/>
        <w:rPr>
          <w:rFonts w:eastAsia="Calibri"/>
        </w:rPr>
      </w:pPr>
      <w:r w:rsidRPr="009C2310">
        <w:rPr>
          <w:rFonts w:eastAsia="Calibri"/>
        </w:rPr>
        <w:t>Praegu võib avalikus ruumis Kaitseväe linnaku vahetus läheduses isikut kinni pidada politsei, aga kuna politseil on</w:t>
      </w:r>
      <w:r w:rsidR="002869A7">
        <w:rPr>
          <w:rFonts w:eastAsia="Calibri"/>
        </w:rPr>
        <w:t xml:space="preserve"> vaja ressurssi suunata ka paljude muude ülesannete täitmisse</w:t>
      </w:r>
      <w:r w:rsidRPr="009C2310">
        <w:rPr>
          <w:rFonts w:eastAsia="Calibri"/>
        </w:rPr>
        <w:t xml:space="preserve">, ei pruugi politsei jõuda kohale piisavalt operatiivselt. Samuti ei saa pidada </w:t>
      </w:r>
      <w:r w:rsidR="00754FDF">
        <w:rPr>
          <w:rFonts w:eastAsia="Calibri"/>
        </w:rPr>
        <w:t>otstarbekaks</w:t>
      </w:r>
      <w:r w:rsidRPr="009C2310">
        <w:rPr>
          <w:rFonts w:eastAsia="Calibri"/>
        </w:rPr>
        <w:t xml:space="preserve"> politsei reageerimise kohustust, kui linnakus on </w:t>
      </w:r>
      <w:r w:rsidR="00D535DF">
        <w:rPr>
          <w:rFonts w:eastAsia="Calibri"/>
        </w:rPr>
        <w:t xml:space="preserve">vastava väljaõppe läbinud </w:t>
      </w:r>
      <w:r w:rsidRPr="009C2310">
        <w:rPr>
          <w:rFonts w:eastAsia="Calibri"/>
        </w:rPr>
        <w:t xml:space="preserve">kaitseväelased, kes saaksid </w:t>
      </w:r>
      <w:r w:rsidR="00D535DF">
        <w:rPr>
          <w:rFonts w:eastAsia="Calibri"/>
        </w:rPr>
        <w:t xml:space="preserve">ise </w:t>
      </w:r>
      <w:r w:rsidRPr="009C2310">
        <w:rPr>
          <w:rFonts w:eastAsia="Calibri"/>
        </w:rPr>
        <w:t>linnaku vahetus lähedus</w:t>
      </w:r>
      <w:r w:rsidR="00754FDF">
        <w:rPr>
          <w:rFonts w:eastAsia="Calibri"/>
        </w:rPr>
        <w:t>es</w:t>
      </w:r>
      <w:r w:rsidRPr="009C2310">
        <w:rPr>
          <w:rFonts w:eastAsia="Calibri"/>
        </w:rPr>
        <w:t xml:space="preserve"> isiku </w:t>
      </w:r>
      <w:r w:rsidR="00D535DF" w:rsidRPr="009C2310">
        <w:rPr>
          <w:rFonts w:eastAsia="Calibri"/>
        </w:rPr>
        <w:t>kohe</w:t>
      </w:r>
      <w:r w:rsidR="00D535DF">
        <w:rPr>
          <w:rFonts w:eastAsia="Calibri"/>
        </w:rPr>
        <w:t>selt</w:t>
      </w:r>
      <w:r w:rsidR="00D535DF" w:rsidRPr="009C2310">
        <w:rPr>
          <w:rFonts w:eastAsia="Calibri"/>
        </w:rPr>
        <w:t xml:space="preserve"> </w:t>
      </w:r>
      <w:r w:rsidRPr="009C2310">
        <w:rPr>
          <w:rFonts w:eastAsia="Calibri"/>
        </w:rPr>
        <w:t>tuvasta</w:t>
      </w:r>
      <w:r w:rsidR="00754FDF">
        <w:rPr>
          <w:rFonts w:eastAsia="Calibri"/>
        </w:rPr>
        <w:t>d</w:t>
      </w:r>
      <w:r w:rsidRPr="009C2310">
        <w:rPr>
          <w:rFonts w:eastAsia="Calibri"/>
        </w:rPr>
        <w:t>a.</w:t>
      </w:r>
      <w:r w:rsidR="008D368E" w:rsidRPr="009C2310">
        <w:rPr>
          <w:rStyle w:val="Allmrkuseviide"/>
          <w:rFonts w:eastAsia="Calibri"/>
        </w:rPr>
        <w:footnoteReference w:id="25"/>
      </w:r>
      <w:r w:rsidRPr="009C2310">
        <w:rPr>
          <w:rFonts w:eastAsia="Calibri"/>
        </w:rPr>
        <w:t xml:space="preserve"> Paljud linnakud, näiteks lahingumoonalaod, on ohutuse põhjustel eraldatud ja </w:t>
      </w:r>
      <w:r w:rsidR="000D37E3">
        <w:rPr>
          <w:rFonts w:eastAsia="Calibri"/>
        </w:rPr>
        <w:t xml:space="preserve">asuvad </w:t>
      </w:r>
      <w:proofErr w:type="spellStart"/>
      <w:r w:rsidRPr="009C2310">
        <w:rPr>
          <w:rFonts w:eastAsia="Calibri"/>
        </w:rPr>
        <w:t>hajaasustusega</w:t>
      </w:r>
      <w:proofErr w:type="spellEnd"/>
      <w:r w:rsidRPr="009C2310">
        <w:rPr>
          <w:rFonts w:eastAsia="Calibri"/>
        </w:rPr>
        <w:t xml:space="preserve"> kohtades, ku</w:t>
      </w:r>
      <w:r w:rsidR="00E41B4E">
        <w:rPr>
          <w:rFonts w:eastAsia="Calibri"/>
        </w:rPr>
        <w:t>s</w:t>
      </w:r>
      <w:r w:rsidRPr="009C2310">
        <w:rPr>
          <w:rFonts w:eastAsia="Calibri"/>
        </w:rPr>
        <w:t xml:space="preserve"> politseipatrulli reageerimine võtab aega. Isik, kes pildistab või jälgib linnakut, on tõenäoliselt selleks ajaks juba lahkunud ja ei ole enam võimalik kindlaks teha tema isikut ega </w:t>
      </w:r>
      <w:r w:rsidR="00695CCA" w:rsidRPr="009C2310">
        <w:rPr>
          <w:rFonts w:eastAsia="Calibri"/>
        </w:rPr>
        <w:t>motiive.</w:t>
      </w:r>
    </w:p>
    <w:p w14:paraId="1C238DFE" w14:textId="77777777" w:rsidR="002869A7" w:rsidRDefault="002869A7" w:rsidP="00F6577E">
      <w:pPr>
        <w:pStyle w:val="Vahedeta"/>
        <w:rPr>
          <w:rFonts w:eastAsia="Calibri"/>
        </w:rPr>
      </w:pPr>
    </w:p>
    <w:p w14:paraId="302C1062" w14:textId="09FE0A20" w:rsidR="00792E37" w:rsidRDefault="005C2972" w:rsidP="00F6577E">
      <w:pPr>
        <w:pStyle w:val="Vahedeta"/>
        <w:rPr>
          <w:rFonts w:eastAsia="Calibri"/>
        </w:rPr>
      </w:pPr>
      <w:r>
        <w:rPr>
          <w:rFonts w:eastAsia="Calibri"/>
        </w:rPr>
        <w:t>E</w:t>
      </w:r>
      <w:r w:rsidR="003C09D6" w:rsidRPr="009C2310">
        <w:rPr>
          <w:rFonts w:eastAsia="Calibri"/>
        </w:rPr>
        <w:t>namik</w:t>
      </w:r>
      <w:r w:rsidR="00255828">
        <w:rPr>
          <w:rFonts w:eastAsia="Calibri"/>
        </w:rPr>
        <w:t>u</w:t>
      </w:r>
      <w:r w:rsidR="003C09D6" w:rsidRPr="009C2310">
        <w:rPr>
          <w:rFonts w:eastAsia="Calibri"/>
        </w:rPr>
        <w:t xml:space="preserve">l juhtudel on </w:t>
      </w:r>
      <w:r w:rsidR="006739FE" w:rsidRPr="009C2310">
        <w:rPr>
          <w:rFonts w:eastAsia="Calibri"/>
        </w:rPr>
        <w:t xml:space="preserve">Kaitseväel </w:t>
      </w:r>
      <w:r w:rsidR="003C09D6" w:rsidRPr="009C2310">
        <w:rPr>
          <w:rFonts w:eastAsia="Calibri"/>
        </w:rPr>
        <w:t>vaja vaid inimest tuvastada, küsides tema isikut tõendavat dokumenti</w:t>
      </w:r>
      <w:r w:rsidR="00255828">
        <w:rPr>
          <w:rFonts w:eastAsia="Calibri"/>
        </w:rPr>
        <w:t>,</w:t>
      </w:r>
      <w:r w:rsidR="003C09D6" w:rsidRPr="009C2310">
        <w:rPr>
          <w:rFonts w:eastAsia="Calibri"/>
        </w:rPr>
        <w:t xml:space="preserve"> ja teha küsitledes </w:t>
      </w:r>
      <w:r w:rsidRPr="009C2310">
        <w:rPr>
          <w:rFonts w:eastAsia="Calibri"/>
        </w:rPr>
        <w:t xml:space="preserve">(eelnõuga </w:t>
      </w:r>
      <w:r>
        <w:rPr>
          <w:rFonts w:eastAsia="Calibri"/>
        </w:rPr>
        <w:t xml:space="preserve">lisatav </w:t>
      </w:r>
      <w:r w:rsidRPr="009C2310">
        <w:rPr>
          <w:rFonts w:eastAsia="Calibri"/>
        </w:rPr>
        <w:t>§ 54</w:t>
      </w:r>
      <w:r w:rsidRPr="009C2310">
        <w:rPr>
          <w:rFonts w:eastAsia="Calibri"/>
          <w:vertAlign w:val="superscript"/>
        </w:rPr>
        <w:t>3</w:t>
      </w:r>
      <w:r w:rsidRPr="009C2310">
        <w:rPr>
          <w:rFonts w:eastAsia="Calibri"/>
        </w:rPr>
        <w:t>)</w:t>
      </w:r>
      <w:r>
        <w:rPr>
          <w:rFonts w:eastAsia="Calibri"/>
        </w:rPr>
        <w:t xml:space="preserve"> </w:t>
      </w:r>
      <w:r w:rsidR="003C09D6" w:rsidRPr="009C2310">
        <w:rPr>
          <w:rFonts w:eastAsia="Calibri"/>
        </w:rPr>
        <w:t>kindlaks tema tegevuse eesmärk</w:t>
      </w:r>
      <w:r w:rsidR="006739FE" w:rsidRPr="009C2310">
        <w:rPr>
          <w:rFonts w:eastAsia="Calibri"/>
        </w:rPr>
        <w:t xml:space="preserve"> </w:t>
      </w:r>
      <w:r>
        <w:rPr>
          <w:rFonts w:eastAsia="Calibri"/>
        </w:rPr>
        <w:t>ning</w:t>
      </w:r>
      <w:r w:rsidR="006739FE" w:rsidRPr="009C2310">
        <w:rPr>
          <w:rFonts w:eastAsia="Calibri"/>
        </w:rPr>
        <w:t xml:space="preserve"> veenduda, et </w:t>
      </w:r>
      <w:r>
        <w:rPr>
          <w:rFonts w:eastAsia="Calibri"/>
        </w:rPr>
        <w:t>ta</w:t>
      </w:r>
      <w:r w:rsidR="006739FE" w:rsidRPr="009C2310">
        <w:rPr>
          <w:rFonts w:eastAsia="Calibri"/>
        </w:rPr>
        <w:t xml:space="preserve"> ei kujuta ohtu julgeolekualale</w:t>
      </w:r>
      <w:r w:rsidR="003C09D6" w:rsidRPr="009C2310">
        <w:rPr>
          <w:rFonts w:eastAsia="Calibri"/>
        </w:rPr>
        <w:t xml:space="preserve">. Suuremat riivet põhjustavaid meetmeid peale </w:t>
      </w:r>
      <w:r w:rsidR="006739FE" w:rsidRPr="009C2310">
        <w:rPr>
          <w:rFonts w:eastAsia="Calibri"/>
        </w:rPr>
        <w:t xml:space="preserve">küsitlemise ja dokumentide nõudmise </w:t>
      </w:r>
      <w:r>
        <w:rPr>
          <w:rFonts w:eastAsia="Calibri"/>
        </w:rPr>
        <w:t xml:space="preserve">hakataks </w:t>
      </w:r>
      <w:r w:rsidR="003C09D6" w:rsidRPr="009C2310">
        <w:rPr>
          <w:rFonts w:eastAsia="Calibri"/>
        </w:rPr>
        <w:t>kasuta</w:t>
      </w:r>
      <w:r>
        <w:rPr>
          <w:rFonts w:eastAsia="Calibri"/>
        </w:rPr>
        <w:t>ma</w:t>
      </w:r>
      <w:r w:rsidR="003C09D6" w:rsidRPr="009C2310">
        <w:rPr>
          <w:rFonts w:eastAsia="Calibri"/>
        </w:rPr>
        <w:t xml:space="preserve"> tõenäoliselt vaid üksikutel kordadel, kuid nende rakendamise võimalus peab Kaitseväel olema. Näiteks võib tuua linnaku vahetus läheduses asuva isiku, kes lennutab mehitamata õhusõidukit lahingumoonalao kohal, kuid kui kaitseväelased </w:t>
      </w:r>
      <w:r w:rsidR="006739FE" w:rsidRPr="009C2310">
        <w:rPr>
          <w:rFonts w:eastAsia="Calibri"/>
        </w:rPr>
        <w:t>linnaku vahetusse lähedusse väljuvad</w:t>
      </w:r>
      <w:r w:rsidR="003C09D6" w:rsidRPr="009C2310">
        <w:rPr>
          <w:rFonts w:eastAsia="Calibri"/>
        </w:rPr>
        <w:t>, on ta pakkinud mehitamata õhusõiduki juba auto pakiruumi. Sel juhul o</w:t>
      </w:r>
      <w:r w:rsidR="00FD0954" w:rsidRPr="009C2310">
        <w:rPr>
          <w:rFonts w:eastAsia="Calibri"/>
        </w:rPr>
        <w:t>leks</w:t>
      </w:r>
      <w:r w:rsidR="003C09D6" w:rsidRPr="009C2310">
        <w:rPr>
          <w:rFonts w:eastAsia="Calibri"/>
        </w:rPr>
        <w:t xml:space="preserve"> vaja kaitseväelastel sõiduk peata</w:t>
      </w:r>
      <w:r w:rsidR="00FD0954" w:rsidRPr="009C2310">
        <w:rPr>
          <w:rFonts w:eastAsia="Calibri"/>
        </w:rPr>
        <w:t>da</w:t>
      </w:r>
      <w:r w:rsidR="006739FE" w:rsidRPr="009C2310">
        <w:rPr>
          <w:rFonts w:eastAsia="Calibri"/>
        </w:rPr>
        <w:t xml:space="preserve"> (eelnõu §</w:t>
      </w:r>
      <w:r w:rsidR="00255828">
        <w:rPr>
          <w:rFonts w:eastAsia="Calibri"/>
        </w:rPr>
        <w:t>-ga</w:t>
      </w:r>
      <w:r w:rsidR="006739FE" w:rsidRPr="009C2310">
        <w:rPr>
          <w:rFonts w:eastAsia="Calibri"/>
        </w:rPr>
        <w:t xml:space="preserve"> 54</w:t>
      </w:r>
      <w:r w:rsidR="006739FE" w:rsidRPr="009C2310">
        <w:rPr>
          <w:rFonts w:eastAsia="Calibri"/>
          <w:vertAlign w:val="superscript"/>
        </w:rPr>
        <w:t>6</w:t>
      </w:r>
      <w:r w:rsidR="006739FE" w:rsidRPr="009C2310">
        <w:rPr>
          <w:rFonts w:eastAsia="Calibri"/>
        </w:rPr>
        <w:t>)</w:t>
      </w:r>
      <w:r w:rsidR="003C09D6" w:rsidRPr="009C2310">
        <w:rPr>
          <w:rFonts w:eastAsia="Calibri"/>
        </w:rPr>
        <w:t xml:space="preserve"> ja vallasas</w:t>
      </w:r>
      <w:r w:rsidR="00FD0954" w:rsidRPr="009C2310">
        <w:rPr>
          <w:rFonts w:eastAsia="Calibri"/>
        </w:rPr>
        <w:t>i</w:t>
      </w:r>
      <w:r w:rsidR="003C09D6" w:rsidRPr="009C2310">
        <w:rPr>
          <w:rFonts w:eastAsia="Calibri"/>
        </w:rPr>
        <w:t xml:space="preserve"> läbi</w:t>
      </w:r>
      <w:r w:rsidR="00FD0954" w:rsidRPr="009C2310">
        <w:rPr>
          <w:rFonts w:eastAsia="Calibri"/>
        </w:rPr>
        <w:t xml:space="preserve"> </w:t>
      </w:r>
      <w:r w:rsidR="003C09D6" w:rsidRPr="009C2310">
        <w:rPr>
          <w:rFonts w:eastAsia="Calibri"/>
        </w:rPr>
        <w:t>vaa</w:t>
      </w:r>
      <w:r w:rsidR="00FD0954" w:rsidRPr="009C2310">
        <w:rPr>
          <w:rFonts w:eastAsia="Calibri"/>
        </w:rPr>
        <w:t>data</w:t>
      </w:r>
      <w:r w:rsidR="006739FE" w:rsidRPr="009C2310">
        <w:rPr>
          <w:rFonts w:eastAsia="Calibri"/>
        </w:rPr>
        <w:t xml:space="preserve"> (eelnõu §</w:t>
      </w:r>
      <w:r w:rsidR="00255828">
        <w:rPr>
          <w:rFonts w:eastAsia="Calibri"/>
        </w:rPr>
        <w:t>-ga</w:t>
      </w:r>
      <w:r w:rsidR="006739FE" w:rsidRPr="009C2310">
        <w:rPr>
          <w:rFonts w:eastAsia="Calibri"/>
        </w:rPr>
        <w:t xml:space="preserve"> </w:t>
      </w:r>
      <w:r w:rsidR="00DF0904" w:rsidRPr="009C2310">
        <w:rPr>
          <w:rFonts w:eastAsia="Calibri"/>
        </w:rPr>
        <w:t>54</w:t>
      </w:r>
      <w:r w:rsidR="00DF0904">
        <w:rPr>
          <w:rFonts w:eastAsia="Calibri"/>
          <w:vertAlign w:val="superscript"/>
        </w:rPr>
        <w:t>10</w:t>
      </w:r>
      <w:r w:rsidR="006739FE" w:rsidRPr="009C2310">
        <w:rPr>
          <w:rFonts w:eastAsia="Calibri"/>
        </w:rPr>
        <w:t>)</w:t>
      </w:r>
      <w:r w:rsidR="003C09D6" w:rsidRPr="009C2310">
        <w:rPr>
          <w:rFonts w:eastAsia="Calibri"/>
        </w:rPr>
        <w:t>, et tuvastada pakiruumis mehitamata õhusõiduk</w:t>
      </w:r>
      <w:r>
        <w:rPr>
          <w:rFonts w:eastAsia="Calibri"/>
        </w:rPr>
        <w:t>i olemasolu</w:t>
      </w:r>
      <w:r w:rsidR="003C09D6" w:rsidRPr="009C2310">
        <w:rPr>
          <w:rFonts w:eastAsia="Calibri"/>
        </w:rPr>
        <w:t xml:space="preserve"> ja selles olevad pildid või videod Kaitseväe linnakust. Antud tegevus on kiireloomuline, sest isik on Kaitseväe linnaku vahetust lähedusest </w:t>
      </w:r>
      <w:r w:rsidR="00530A8A">
        <w:rPr>
          <w:rFonts w:eastAsia="Calibri"/>
        </w:rPr>
        <w:t>kiiresti lahkumas</w:t>
      </w:r>
      <w:r w:rsidR="003C09D6" w:rsidRPr="009C2310">
        <w:rPr>
          <w:rFonts w:eastAsia="Calibri"/>
        </w:rPr>
        <w:t xml:space="preserve"> ja linnakust kaugemal ei ole võimalik </w:t>
      </w:r>
      <w:r w:rsidR="00DB3A1B">
        <w:rPr>
          <w:rFonts w:eastAsia="Calibri"/>
        </w:rPr>
        <w:t xml:space="preserve">tabada isikut ega </w:t>
      </w:r>
      <w:r w:rsidR="003C09D6" w:rsidRPr="009C2310">
        <w:rPr>
          <w:rFonts w:eastAsia="Calibri"/>
        </w:rPr>
        <w:t xml:space="preserve">tuvastada isiku eesmärke </w:t>
      </w:r>
      <w:r w:rsidR="00DB3A1B">
        <w:rPr>
          <w:rFonts w:eastAsia="Calibri"/>
        </w:rPr>
        <w:t>ja</w:t>
      </w:r>
      <w:r w:rsidR="003C09D6" w:rsidRPr="009C2310">
        <w:rPr>
          <w:rFonts w:eastAsia="Calibri"/>
        </w:rPr>
        <w:t xml:space="preserve"> </w:t>
      </w:r>
      <w:r w:rsidR="00DB3A1B" w:rsidRPr="009C2310">
        <w:rPr>
          <w:rFonts w:eastAsia="Calibri"/>
        </w:rPr>
        <w:t xml:space="preserve">Kaitseväele </w:t>
      </w:r>
      <w:r w:rsidR="003C09D6" w:rsidRPr="009C2310">
        <w:rPr>
          <w:rFonts w:eastAsia="Calibri"/>
        </w:rPr>
        <w:t xml:space="preserve">tekitatud kahju. Toimunud intsidentidest on Kaitsevägi järeldanud, et näiteks linnaku julgeolekuprotseduuride jälgimist, pildistamist ja häirimist teostavad isikud võivad seda teha teadmises, et Kaitsevägi ei saa väljaspool ala reageerida ning tuleb oodata politseid. Politsei kohale jõudmine võtab aega ja selle aja jooksul on pildistajatel </w:t>
      </w:r>
      <w:r w:rsidR="00857297">
        <w:rPr>
          <w:rFonts w:eastAsia="Calibri"/>
        </w:rPr>
        <w:t>võimalik</w:t>
      </w:r>
      <w:r w:rsidR="003C09D6" w:rsidRPr="009C2310">
        <w:rPr>
          <w:rFonts w:eastAsia="Calibri"/>
        </w:rPr>
        <w:t xml:space="preserve"> lahkuda ilma, et </w:t>
      </w:r>
      <w:r w:rsidR="006739FE" w:rsidRPr="009C2310">
        <w:rPr>
          <w:rFonts w:eastAsia="Calibri"/>
        </w:rPr>
        <w:t>kaitseväelane</w:t>
      </w:r>
      <w:r w:rsidR="003C09D6" w:rsidRPr="009C2310">
        <w:rPr>
          <w:rFonts w:eastAsia="Calibri"/>
        </w:rPr>
        <w:t xml:space="preserve"> teda peatada saaks. </w:t>
      </w:r>
      <w:r w:rsidR="00857297">
        <w:rPr>
          <w:rFonts w:eastAsia="Calibri"/>
        </w:rPr>
        <w:t>T</w:t>
      </w:r>
      <w:r w:rsidR="003C09D6" w:rsidRPr="009C2310">
        <w:rPr>
          <w:rFonts w:eastAsia="Calibri"/>
        </w:rPr>
        <w:t>oimunud intsidentide kirjeldustest</w:t>
      </w:r>
      <w:r w:rsidR="00857297">
        <w:rPr>
          <w:rFonts w:eastAsia="Calibri"/>
        </w:rPr>
        <w:t xml:space="preserve"> on näha</w:t>
      </w:r>
      <w:r w:rsidR="003C09D6" w:rsidRPr="009C2310">
        <w:rPr>
          <w:rFonts w:eastAsia="Calibri"/>
        </w:rPr>
        <w:t xml:space="preserve">, et tegutsetakse ja </w:t>
      </w:r>
      <w:r w:rsidR="00857297">
        <w:rPr>
          <w:rFonts w:eastAsia="Calibri"/>
        </w:rPr>
        <w:t xml:space="preserve">seejärel </w:t>
      </w:r>
      <w:r w:rsidR="003C09D6" w:rsidRPr="009C2310">
        <w:rPr>
          <w:rFonts w:eastAsia="Calibri"/>
        </w:rPr>
        <w:t xml:space="preserve">lahkutakse kiiresti. </w:t>
      </w:r>
      <w:r w:rsidR="00695CCA" w:rsidRPr="009C2310">
        <w:rPr>
          <w:rFonts w:eastAsia="Calibri"/>
        </w:rPr>
        <w:t>Politsei reageerimine võib viibida ka seoses kiireloomulisemate põhiülesannete täitmisega, näiteks lähisuhtevägivalla kutse</w:t>
      </w:r>
      <w:r w:rsidR="004501E1">
        <w:rPr>
          <w:rFonts w:eastAsia="Calibri"/>
        </w:rPr>
        <w:t>le reageerimise tõttu, mille</w:t>
      </w:r>
      <w:r w:rsidR="00695CCA" w:rsidRPr="009C2310">
        <w:rPr>
          <w:rFonts w:eastAsia="Calibri"/>
        </w:rPr>
        <w:t xml:space="preserve"> prioriteet</w:t>
      </w:r>
      <w:r w:rsidR="004501E1">
        <w:rPr>
          <w:rFonts w:eastAsia="Calibri"/>
        </w:rPr>
        <w:t>sus</w:t>
      </w:r>
      <w:r w:rsidR="00695CCA" w:rsidRPr="009C2310">
        <w:rPr>
          <w:rFonts w:eastAsia="Calibri"/>
        </w:rPr>
        <w:t xml:space="preserve"> </w:t>
      </w:r>
      <w:r w:rsidR="004501E1">
        <w:rPr>
          <w:rFonts w:eastAsia="Calibri"/>
        </w:rPr>
        <w:t xml:space="preserve">on </w:t>
      </w:r>
      <w:r w:rsidR="00695CCA" w:rsidRPr="009C2310">
        <w:rPr>
          <w:rFonts w:eastAsia="Calibri"/>
        </w:rPr>
        <w:t xml:space="preserve">olulisem kui Kaitseväe teavitus pildistaja või </w:t>
      </w:r>
      <w:r w:rsidR="009B7247">
        <w:rPr>
          <w:rFonts w:eastAsia="Calibri"/>
        </w:rPr>
        <w:t xml:space="preserve">mehitamata </w:t>
      </w:r>
      <w:r w:rsidR="00280F59">
        <w:rPr>
          <w:rFonts w:eastAsia="Calibri"/>
        </w:rPr>
        <w:t>süsteemi käitaja</w:t>
      </w:r>
      <w:r w:rsidR="00695CCA" w:rsidRPr="009C2310">
        <w:rPr>
          <w:rFonts w:eastAsia="Calibri"/>
        </w:rPr>
        <w:t xml:space="preserve"> kohta.</w:t>
      </w:r>
    </w:p>
    <w:p w14:paraId="0799B8D5" w14:textId="77777777" w:rsidR="003C09D6" w:rsidRPr="009C2310" w:rsidRDefault="003C09D6" w:rsidP="00F6577E">
      <w:pPr>
        <w:pStyle w:val="Vahedeta"/>
        <w:rPr>
          <w:rFonts w:eastAsia="Calibri"/>
        </w:rPr>
      </w:pPr>
    </w:p>
    <w:p w14:paraId="520B8E24" w14:textId="4299193D" w:rsidR="00C47081" w:rsidRPr="009C2310" w:rsidRDefault="003C09D6" w:rsidP="00F6577E">
      <w:pPr>
        <w:pStyle w:val="Vahedeta"/>
        <w:rPr>
          <w:rFonts w:eastAsia="Calibri"/>
        </w:rPr>
      </w:pPr>
      <w:r w:rsidRPr="009C2310">
        <w:rPr>
          <w:rFonts w:eastAsia="Calibri"/>
        </w:rPr>
        <w:t>202</w:t>
      </w:r>
      <w:r w:rsidR="000667A6" w:rsidRPr="009C2310">
        <w:rPr>
          <w:rFonts w:eastAsia="Calibri"/>
        </w:rPr>
        <w:t>4</w:t>
      </w:r>
      <w:r w:rsidR="00255828">
        <w:rPr>
          <w:rFonts w:eastAsia="Calibri"/>
        </w:rPr>
        <w:t>.</w:t>
      </w:r>
      <w:r w:rsidRPr="009C2310">
        <w:rPr>
          <w:rFonts w:eastAsia="Calibri"/>
        </w:rPr>
        <w:t xml:space="preserve"> </w:t>
      </w:r>
      <w:r w:rsidR="00255828">
        <w:rPr>
          <w:rFonts w:eastAsia="Calibri"/>
        </w:rPr>
        <w:t>a</w:t>
      </w:r>
      <w:r w:rsidR="00255828" w:rsidRPr="009C2310">
        <w:rPr>
          <w:rFonts w:eastAsia="Calibri"/>
        </w:rPr>
        <w:t xml:space="preserve">astal </w:t>
      </w:r>
      <w:r w:rsidRPr="009C2310">
        <w:rPr>
          <w:rFonts w:eastAsia="Calibri"/>
        </w:rPr>
        <w:t xml:space="preserve">on </w:t>
      </w:r>
      <w:r w:rsidR="00403D80">
        <w:rPr>
          <w:rFonts w:eastAsia="Calibri"/>
        </w:rPr>
        <w:t xml:space="preserve">toimunud </w:t>
      </w:r>
      <w:proofErr w:type="spellStart"/>
      <w:r w:rsidRPr="009C2310">
        <w:rPr>
          <w:rFonts w:eastAsia="Calibri"/>
        </w:rPr>
        <w:t>tuvasta</w:t>
      </w:r>
      <w:r w:rsidR="00403D80">
        <w:rPr>
          <w:rFonts w:eastAsia="Calibri"/>
        </w:rPr>
        <w:t>matuks</w:t>
      </w:r>
      <w:proofErr w:type="spellEnd"/>
      <w:r w:rsidR="00403D80">
        <w:rPr>
          <w:rFonts w:eastAsia="Calibri"/>
        </w:rPr>
        <w:t xml:space="preserve"> jäänud</w:t>
      </w:r>
      <w:r w:rsidRPr="009C2310">
        <w:rPr>
          <w:rFonts w:eastAsia="Calibri"/>
        </w:rPr>
        <w:t xml:space="preserve"> </w:t>
      </w:r>
      <w:proofErr w:type="spellStart"/>
      <w:r w:rsidR="00A47AEF">
        <w:rPr>
          <w:rFonts w:eastAsia="Calibri"/>
        </w:rPr>
        <w:t>MÕSide</w:t>
      </w:r>
      <w:proofErr w:type="spellEnd"/>
      <w:r w:rsidRPr="009C2310">
        <w:rPr>
          <w:rFonts w:eastAsia="Calibri"/>
        </w:rPr>
        <w:t xml:space="preserve"> lennud Kaitseväe linnakute kohal.</w:t>
      </w:r>
      <w:r w:rsidRPr="009C2310">
        <w:rPr>
          <w:rFonts w:eastAsia="Calibri"/>
          <w:vertAlign w:val="superscript"/>
        </w:rPr>
        <w:footnoteReference w:id="26"/>
      </w:r>
      <w:r w:rsidRPr="009C2310">
        <w:rPr>
          <w:rFonts w:eastAsia="Calibri"/>
        </w:rPr>
        <w:t xml:space="preserve"> </w:t>
      </w:r>
      <w:r w:rsidR="00640D2C">
        <w:rPr>
          <w:rFonts w:eastAsia="Calibri"/>
        </w:rPr>
        <w:t>K</w:t>
      </w:r>
      <w:r w:rsidRPr="009C2310">
        <w:rPr>
          <w:rFonts w:eastAsia="Calibri"/>
        </w:rPr>
        <w:t>ahtlas</w:t>
      </w:r>
      <w:r w:rsidR="00640D2C">
        <w:rPr>
          <w:rFonts w:eastAsia="Calibri"/>
        </w:rPr>
        <w:t>eid</w:t>
      </w:r>
      <w:r w:rsidRPr="009C2310">
        <w:rPr>
          <w:rFonts w:eastAsia="Calibri"/>
        </w:rPr>
        <w:t xml:space="preserve"> tegevus</w:t>
      </w:r>
      <w:r w:rsidR="00640D2C">
        <w:rPr>
          <w:rFonts w:eastAsia="Calibri"/>
        </w:rPr>
        <w:t>i</w:t>
      </w:r>
      <w:r w:rsidRPr="009C2310">
        <w:rPr>
          <w:rFonts w:eastAsia="Calibri"/>
        </w:rPr>
        <w:t xml:space="preserve"> Kaitseväe linnakute suhtes </w:t>
      </w:r>
      <w:r w:rsidR="00640D2C">
        <w:rPr>
          <w:rFonts w:eastAsia="Calibri"/>
        </w:rPr>
        <w:t>esineb aina sagedamini</w:t>
      </w:r>
      <w:r w:rsidRPr="009C2310">
        <w:rPr>
          <w:rFonts w:eastAsia="Calibri"/>
        </w:rPr>
        <w:t xml:space="preserve"> ning hübriidkonflikti tingimustes võib ette tulla ka muid sarnaseid Kaitseväe suhtes tehtavaid häirivaid tegevusi. </w:t>
      </w:r>
      <w:r w:rsidR="00695CCA" w:rsidRPr="009C2310">
        <w:rPr>
          <w:rFonts w:eastAsia="Calibri"/>
        </w:rPr>
        <w:t xml:space="preserve">Antud kontekstis tuleb ära märkida </w:t>
      </w:r>
      <w:r w:rsidRPr="009C2310">
        <w:rPr>
          <w:rFonts w:eastAsia="Calibri"/>
        </w:rPr>
        <w:t>22.</w:t>
      </w:r>
      <w:r w:rsidR="00255828">
        <w:rPr>
          <w:rFonts w:eastAsia="Calibri"/>
        </w:rPr>
        <w:t xml:space="preserve"> aprillil</w:t>
      </w:r>
      <w:r w:rsidR="00255828" w:rsidRPr="009C2310" w:rsidDel="00255828">
        <w:rPr>
          <w:rFonts w:eastAsia="Calibri"/>
        </w:rPr>
        <w:t xml:space="preserve"> </w:t>
      </w:r>
      <w:r w:rsidRPr="009C2310">
        <w:rPr>
          <w:rFonts w:eastAsia="Calibri"/>
        </w:rPr>
        <w:t xml:space="preserve">2022 </w:t>
      </w:r>
      <w:r w:rsidR="00695CCA" w:rsidRPr="009C2310">
        <w:rPr>
          <w:rFonts w:eastAsia="Calibri"/>
        </w:rPr>
        <w:t xml:space="preserve">toimunud juhtum, kui </w:t>
      </w:r>
      <w:proofErr w:type="spellStart"/>
      <w:r w:rsidRPr="009C2310">
        <w:rPr>
          <w:rFonts w:eastAsia="Calibri"/>
        </w:rPr>
        <w:t>küberväejuhatuse</w:t>
      </w:r>
      <w:proofErr w:type="spellEnd"/>
      <w:r w:rsidRPr="009C2310">
        <w:rPr>
          <w:rFonts w:eastAsia="Calibri"/>
        </w:rPr>
        <w:t xml:space="preserve"> seina sodinud </w:t>
      </w:r>
      <w:r w:rsidR="000667A6" w:rsidRPr="009C2310">
        <w:rPr>
          <w:rFonts w:eastAsia="Calibri"/>
        </w:rPr>
        <w:t>V</w:t>
      </w:r>
      <w:r w:rsidRPr="009C2310">
        <w:rPr>
          <w:rFonts w:eastAsia="Calibri"/>
        </w:rPr>
        <w:t xml:space="preserve">ene sõjaväeluurega seotud inimese ülesanne </w:t>
      </w:r>
      <w:r w:rsidR="00695CCA" w:rsidRPr="009C2310">
        <w:rPr>
          <w:rFonts w:eastAsia="Calibri"/>
        </w:rPr>
        <w:t xml:space="preserve">oli </w:t>
      </w:r>
      <w:r w:rsidRPr="009C2310">
        <w:rPr>
          <w:rFonts w:eastAsia="Calibri"/>
        </w:rPr>
        <w:t>ka visata süütepudel ühe Ukraina</w:t>
      </w:r>
      <w:r w:rsidR="00695CCA" w:rsidRPr="009C2310">
        <w:rPr>
          <w:rFonts w:eastAsia="Calibri"/>
        </w:rPr>
        <w:t>s asuva</w:t>
      </w:r>
      <w:r w:rsidRPr="009C2310">
        <w:rPr>
          <w:rFonts w:eastAsia="Calibri"/>
        </w:rPr>
        <w:t xml:space="preserve"> sõjaväehoone ventilatsioonišahti.</w:t>
      </w:r>
      <w:r w:rsidRPr="009C2310">
        <w:rPr>
          <w:rFonts w:eastAsia="Calibri"/>
          <w:vertAlign w:val="superscript"/>
        </w:rPr>
        <w:footnoteReference w:id="27"/>
      </w:r>
      <w:r w:rsidR="00C6065D" w:rsidRPr="009C2310">
        <w:rPr>
          <w:rFonts w:eastAsia="Calibri"/>
        </w:rPr>
        <w:t xml:space="preserve"> </w:t>
      </w:r>
      <w:r w:rsidRPr="009C2310">
        <w:rPr>
          <w:rFonts w:eastAsia="Calibri"/>
        </w:rPr>
        <w:t>Et vältida Kaitseväe</w:t>
      </w:r>
      <w:r w:rsidR="00791AE7" w:rsidRPr="009C2310">
        <w:rPr>
          <w:rFonts w:eastAsia="Calibri"/>
        </w:rPr>
        <w:t xml:space="preserve"> suunal</w:t>
      </w:r>
      <w:r w:rsidRPr="009C2310">
        <w:rPr>
          <w:rFonts w:eastAsia="Calibri"/>
        </w:rPr>
        <w:t xml:space="preserve"> selliste hübriidoperatsioonide täideviimist</w:t>
      </w:r>
      <w:r w:rsidR="00A50367">
        <w:rPr>
          <w:rFonts w:eastAsia="Calibri"/>
        </w:rPr>
        <w:t>,</w:t>
      </w:r>
      <w:r w:rsidRPr="009C2310">
        <w:rPr>
          <w:rFonts w:eastAsia="Calibri"/>
        </w:rPr>
        <w:t xml:space="preserve"> tuleb </w:t>
      </w:r>
      <w:r w:rsidR="006739FE" w:rsidRPr="009C2310">
        <w:rPr>
          <w:rFonts w:eastAsia="Calibri"/>
        </w:rPr>
        <w:t>julgeolekuala</w:t>
      </w:r>
      <w:r w:rsidRPr="009C2310">
        <w:rPr>
          <w:rFonts w:eastAsia="Calibri"/>
        </w:rPr>
        <w:t xml:space="preserve"> vahetus läheduses anda </w:t>
      </w:r>
      <w:r w:rsidR="00255828" w:rsidRPr="009C2310">
        <w:rPr>
          <w:rFonts w:eastAsia="Calibri"/>
        </w:rPr>
        <w:t xml:space="preserve">Kaitseväele </w:t>
      </w:r>
      <w:r w:rsidR="00A50367">
        <w:rPr>
          <w:rFonts w:eastAsia="Calibri"/>
        </w:rPr>
        <w:t xml:space="preserve">selliste </w:t>
      </w:r>
      <w:r w:rsidR="006739FE" w:rsidRPr="009C2310">
        <w:rPr>
          <w:rFonts w:eastAsia="Calibri"/>
        </w:rPr>
        <w:t>täiendava</w:t>
      </w:r>
      <w:r w:rsidR="00A50367">
        <w:rPr>
          <w:rFonts w:eastAsia="Calibri"/>
        </w:rPr>
        <w:t>te</w:t>
      </w:r>
      <w:r w:rsidR="006739FE" w:rsidRPr="009C2310">
        <w:rPr>
          <w:rFonts w:eastAsia="Calibri"/>
        </w:rPr>
        <w:t xml:space="preserve"> erimeetmete </w:t>
      </w:r>
      <w:r w:rsidR="00C6065D" w:rsidRPr="009C2310">
        <w:rPr>
          <w:rFonts w:eastAsia="Calibri"/>
        </w:rPr>
        <w:t>kohaldamise</w:t>
      </w:r>
      <w:r w:rsidRPr="009C2310">
        <w:rPr>
          <w:rFonts w:eastAsia="Calibri"/>
        </w:rPr>
        <w:t xml:space="preserve"> õigused</w:t>
      </w:r>
      <w:r w:rsidR="00255828">
        <w:rPr>
          <w:rFonts w:eastAsia="Calibri"/>
        </w:rPr>
        <w:t>,</w:t>
      </w:r>
      <w:r w:rsidRPr="009C2310">
        <w:rPr>
          <w:rFonts w:eastAsia="Calibri"/>
        </w:rPr>
        <w:t xml:space="preserve"> </w:t>
      </w:r>
      <w:r w:rsidR="00A50367">
        <w:rPr>
          <w:rFonts w:eastAsia="Calibri"/>
        </w:rPr>
        <w:t xml:space="preserve">nagu </w:t>
      </w:r>
      <w:r w:rsidR="00255828">
        <w:rPr>
          <w:rFonts w:eastAsia="Calibri"/>
        </w:rPr>
        <w:t xml:space="preserve">õigus </w:t>
      </w:r>
      <w:r w:rsidRPr="009C2310">
        <w:rPr>
          <w:rFonts w:eastAsia="Calibri"/>
        </w:rPr>
        <w:t>isikut peatada, teda küsitleda ja dokumente nõuda ning vajaduse</w:t>
      </w:r>
      <w:r w:rsidR="00472B2F">
        <w:rPr>
          <w:rFonts w:eastAsia="Calibri"/>
        </w:rPr>
        <w:t xml:space="preserve"> korra</w:t>
      </w:r>
      <w:r w:rsidRPr="009C2310">
        <w:rPr>
          <w:rFonts w:eastAsia="Calibri"/>
        </w:rPr>
        <w:t xml:space="preserve">l ka sõidukit peatada </w:t>
      </w:r>
      <w:r w:rsidR="00255828">
        <w:rPr>
          <w:rFonts w:eastAsia="Calibri"/>
        </w:rPr>
        <w:t>ja</w:t>
      </w:r>
      <w:r w:rsidR="00255828" w:rsidRPr="009C2310">
        <w:rPr>
          <w:rFonts w:eastAsia="Calibri"/>
        </w:rPr>
        <w:t xml:space="preserve"> </w:t>
      </w:r>
      <w:r w:rsidR="00C6065D" w:rsidRPr="009C2310">
        <w:rPr>
          <w:rFonts w:eastAsia="Calibri"/>
        </w:rPr>
        <w:t xml:space="preserve">see </w:t>
      </w:r>
      <w:r w:rsidRPr="009C2310">
        <w:rPr>
          <w:rFonts w:eastAsia="Calibri"/>
        </w:rPr>
        <w:t xml:space="preserve">läbi vaadata. </w:t>
      </w:r>
      <w:r w:rsidR="00C6065D" w:rsidRPr="009C2310">
        <w:rPr>
          <w:rFonts w:eastAsia="Calibri"/>
        </w:rPr>
        <w:t>Oluline on märkida</w:t>
      </w:r>
      <w:r w:rsidRPr="009C2310">
        <w:rPr>
          <w:rFonts w:eastAsia="Calibri"/>
        </w:rPr>
        <w:t xml:space="preserve">, et Kaitsevägi rakendab </w:t>
      </w:r>
      <w:r w:rsidR="006739FE" w:rsidRPr="009C2310">
        <w:rPr>
          <w:rFonts w:eastAsia="Calibri"/>
        </w:rPr>
        <w:t>kirjeldatud eri</w:t>
      </w:r>
      <w:r w:rsidRPr="009C2310">
        <w:rPr>
          <w:rFonts w:eastAsia="Calibri"/>
        </w:rPr>
        <w:t xml:space="preserve">meetmeid </w:t>
      </w:r>
      <w:r w:rsidR="006739FE" w:rsidRPr="009C2310">
        <w:rPr>
          <w:rFonts w:eastAsia="Calibri"/>
        </w:rPr>
        <w:t xml:space="preserve">ainult julgeolekuala vahetus läheduses </w:t>
      </w:r>
      <w:r w:rsidRPr="009C2310">
        <w:rPr>
          <w:rFonts w:eastAsia="Calibri"/>
        </w:rPr>
        <w:t>avalikus ruumis vaid äärmise vajaduse korral, kui on teada, et olukord nõuab kiireloomulist reageerimist ja politsei ei saa piisavalt kiiresti kohale jõuda. Enam</w:t>
      </w:r>
      <w:r w:rsidR="00035D94">
        <w:rPr>
          <w:rFonts w:eastAsia="Calibri"/>
        </w:rPr>
        <w:t>asti</w:t>
      </w:r>
      <w:r w:rsidRPr="009C2310">
        <w:rPr>
          <w:rFonts w:eastAsia="Calibri"/>
        </w:rPr>
        <w:t xml:space="preserve"> piirdub </w:t>
      </w:r>
      <w:r w:rsidR="006739FE" w:rsidRPr="009C2310">
        <w:rPr>
          <w:rFonts w:eastAsia="Calibri"/>
        </w:rPr>
        <w:t>erimeetmete</w:t>
      </w:r>
      <w:r w:rsidRPr="009C2310">
        <w:rPr>
          <w:rFonts w:eastAsia="Calibri"/>
        </w:rPr>
        <w:t xml:space="preserve"> rakendamine </w:t>
      </w:r>
      <w:r w:rsidR="00035D94">
        <w:rPr>
          <w:rFonts w:eastAsia="Calibri"/>
        </w:rPr>
        <w:t>üksnes</w:t>
      </w:r>
      <w:r w:rsidR="00035D94" w:rsidRPr="009C2310">
        <w:rPr>
          <w:rFonts w:eastAsia="Calibri"/>
        </w:rPr>
        <w:t xml:space="preserve"> </w:t>
      </w:r>
      <w:r w:rsidRPr="009C2310">
        <w:rPr>
          <w:rFonts w:eastAsia="Calibri"/>
        </w:rPr>
        <w:t xml:space="preserve">isiku küsitlemise ja dokumentide nõudmisega. Kui on kahtlus, et </w:t>
      </w:r>
      <w:r w:rsidR="004255AD">
        <w:rPr>
          <w:rFonts w:eastAsia="Calibri"/>
        </w:rPr>
        <w:t xml:space="preserve">isik on toime pannud süüteo </w:t>
      </w:r>
      <w:r w:rsidRPr="009C2310">
        <w:rPr>
          <w:rFonts w:eastAsia="Calibri"/>
        </w:rPr>
        <w:t xml:space="preserve">Kaitseväe julgeolekuala või </w:t>
      </w:r>
      <w:r w:rsidR="004255AD">
        <w:rPr>
          <w:rFonts w:eastAsia="Calibri"/>
        </w:rPr>
        <w:t>sellel asuvate isikute suhtes</w:t>
      </w:r>
      <w:r w:rsidRPr="009C2310">
        <w:rPr>
          <w:rFonts w:eastAsia="Calibri"/>
        </w:rPr>
        <w:t>, tuleb olla valmis reageerima ka riivavamate meetmetega</w:t>
      </w:r>
      <w:r w:rsidR="00035D94">
        <w:rPr>
          <w:rFonts w:eastAsia="Calibri"/>
        </w:rPr>
        <w:t>,</w:t>
      </w:r>
      <w:r w:rsidRPr="009C2310">
        <w:rPr>
          <w:rFonts w:eastAsia="Calibri"/>
        </w:rPr>
        <w:t xml:space="preserve"> nagu isiku kinnipidamine ja isiku läbivaatus.</w:t>
      </w:r>
    </w:p>
    <w:p w14:paraId="5934E0A4" w14:textId="26F64088" w:rsidR="003C09D6" w:rsidRPr="009C2310" w:rsidRDefault="003C09D6" w:rsidP="00F6577E">
      <w:pPr>
        <w:pStyle w:val="Vahedeta"/>
        <w:rPr>
          <w:rFonts w:eastAsia="Calibri"/>
        </w:rPr>
      </w:pPr>
    </w:p>
    <w:p w14:paraId="257D5F70" w14:textId="0A88995C" w:rsidR="00792E37" w:rsidRDefault="00F16F1F" w:rsidP="00F6577E">
      <w:pPr>
        <w:pStyle w:val="Vahedeta"/>
        <w:rPr>
          <w:rFonts w:eastAsia="Calibri"/>
        </w:rPr>
      </w:pPr>
      <w:r w:rsidRPr="00E0010D">
        <w:rPr>
          <w:rFonts w:eastAsia="Calibri"/>
          <w:b/>
          <w:bCs/>
        </w:rPr>
        <w:t>Eelnõu</w:t>
      </w:r>
      <w:r w:rsidRPr="009C2310">
        <w:rPr>
          <w:rFonts w:eastAsia="Calibri"/>
        </w:rPr>
        <w:t xml:space="preserve"> </w:t>
      </w:r>
      <w:r w:rsidRPr="009C2310">
        <w:rPr>
          <w:rFonts w:eastAsia="Calibri"/>
          <w:b/>
        </w:rPr>
        <w:t>§ 1 punkti</w:t>
      </w:r>
      <w:r w:rsidR="00035D94">
        <w:rPr>
          <w:rFonts w:eastAsia="Calibri"/>
          <w:b/>
        </w:rPr>
        <w:t>s</w:t>
      </w:r>
      <w:r w:rsidRPr="009C2310">
        <w:rPr>
          <w:rFonts w:eastAsia="Calibri"/>
          <w:b/>
        </w:rPr>
        <w:t> </w:t>
      </w:r>
      <w:r w:rsidR="00997447">
        <w:rPr>
          <w:rFonts w:eastAsia="Calibri"/>
          <w:b/>
        </w:rPr>
        <w:t>11</w:t>
      </w:r>
      <w:r w:rsidR="00997447" w:rsidRPr="009C2310">
        <w:rPr>
          <w:rFonts w:eastAsia="Calibri"/>
        </w:rPr>
        <w:t xml:space="preserve"> </w:t>
      </w:r>
      <w:r w:rsidRPr="009C2310">
        <w:rPr>
          <w:rFonts w:eastAsia="Calibri"/>
        </w:rPr>
        <w:t>defineeritakse, mis on Kaitseväe julgeolekuala vahetu lähedus</w:t>
      </w:r>
      <w:r w:rsidR="0047053E">
        <w:rPr>
          <w:rFonts w:eastAsia="Calibri"/>
        </w:rPr>
        <w:t xml:space="preserve"> ja Kaitseväe laeva ohutusala</w:t>
      </w:r>
      <w:r w:rsidRPr="009C2310">
        <w:rPr>
          <w:rFonts w:eastAsia="Calibri"/>
        </w:rPr>
        <w:t xml:space="preserve">. </w:t>
      </w:r>
      <w:r w:rsidR="0047053E" w:rsidRPr="003768E2">
        <w:rPr>
          <w:rFonts w:eastAsia="Calibri"/>
        </w:rPr>
        <w:t>Kaitseväe julgeolekuala vahetu lähedus</w:t>
      </w:r>
      <w:r w:rsidRPr="009C2310">
        <w:rPr>
          <w:rFonts w:eastAsia="Calibri"/>
        </w:rPr>
        <w:t xml:space="preserve"> on </w:t>
      </w:r>
      <w:r w:rsidR="00333ECB" w:rsidRPr="009C2310">
        <w:rPr>
          <w:rFonts w:eastAsia="Calibri"/>
        </w:rPr>
        <w:t xml:space="preserve">maapind, maapõu ja õhuruum </w:t>
      </w:r>
      <w:r w:rsidR="00F25BA8">
        <w:rPr>
          <w:rFonts w:eastAsia="Calibri"/>
        </w:rPr>
        <w:t>ning</w:t>
      </w:r>
      <w:r w:rsidR="00333ECB" w:rsidRPr="009C2310">
        <w:rPr>
          <w:rFonts w:eastAsia="Calibri"/>
        </w:rPr>
        <w:t xml:space="preserve"> veekogu ulatuses, milles toimuv tegevus võib tuua kaasa ohu Kaitseväe julgeolekualale. </w:t>
      </w:r>
      <w:r w:rsidR="00C6065D" w:rsidRPr="009C2310">
        <w:rPr>
          <w:rFonts w:eastAsia="Calibri"/>
        </w:rPr>
        <w:t>Nagu eespool selgitatud, sätestatakse j</w:t>
      </w:r>
      <w:r w:rsidR="003C09D6" w:rsidRPr="009C2310">
        <w:rPr>
          <w:rFonts w:eastAsia="Calibri"/>
        </w:rPr>
        <w:t xml:space="preserve">ulgeolekuala vahetu lähedus määratlemata õigusmõistena, kuna </w:t>
      </w:r>
      <w:r w:rsidR="00F25BA8" w:rsidRPr="009C2310">
        <w:rPr>
          <w:rFonts w:eastAsia="Calibri"/>
        </w:rPr>
        <w:t xml:space="preserve">igas olukorras </w:t>
      </w:r>
      <w:r w:rsidR="003C09D6" w:rsidRPr="009C2310">
        <w:rPr>
          <w:rFonts w:eastAsia="Calibri"/>
        </w:rPr>
        <w:t>ei ole võimalik tuvastada täpselt julgeolekuala kaugus</w:t>
      </w:r>
      <w:r w:rsidR="00C21A25" w:rsidRPr="009C2310">
        <w:rPr>
          <w:rFonts w:eastAsia="Calibri"/>
        </w:rPr>
        <w:t>t</w:t>
      </w:r>
      <w:r w:rsidR="003C09D6" w:rsidRPr="009C2310">
        <w:rPr>
          <w:rFonts w:eastAsia="Calibri"/>
        </w:rPr>
        <w:t xml:space="preserve">, kus Kaitseväel oleks </w:t>
      </w:r>
      <w:r w:rsidR="001C203E" w:rsidRPr="009C2310">
        <w:rPr>
          <w:rFonts w:eastAsia="Calibri"/>
        </w:rPr>
        <w:t xml:space="preserve">veel </w:t>
      </w:r>
      <w:r w:rsidR="003C09D6" w:rsidRPr="009C2310">
        <w:rPr>
          <w:rFonts w:eastAsia="Calibri"/>
        </w:rPr>
        <w:t>õigus rakendada meetmeid julgeolekuala kaitseks ja mille piirist väljaspool se</w:t>
      </w:r>
      <w:r w:rsidR="006B096D">
        <w:rPr>
          <w:rFonts w:eastAsia="Calibri"/>
        </w:rPr>
        <w:t>da</w:t>
      </w:r>
      <w:r w:rsidR="003C09D6" w:rsidRPr="009C2310">
        <w:rPr>
          <w:rFonts w:eastAsia="Calibri"/>
        </w:rPr>
        <w:t xml:space="preserve"> õigust </w:t>
      </w:r>
      <w:r w:rsidR="001C203E" w:rsidRPr="009C2310">
        <w:rPr>
          <w:rFonts w:eastAsia="Calibri"/>
        </w:rPr>
        <w:t xml:space="preserve">enam </w:t>
      </w:r>
      <w:r w:rsidR="003C09D6" w:rsidRPr="009C2310">
        <w:rPr>
          <w:rFonts w:eastAsia="Calibri"/>
        </w:rPr>
        <w:t xml:space="preserve">ei oleks. </w:t>
      </w:r>
      <w:r w:rsidR="0047053E">
        <w:rPr>
          <w:rFonts w:eastAsia="Calibri"/>
        </w:rPr>
        <w:t xml:space="preserve">Määratletakse ainult vahetu läheduse kaugus õhuruumis, kui julgeolekuala kohale on kehtestatud geograafiline ala või ajutine geograafiline ala. Sellisel juhul on julgeolekuala ja selle vahetu läheduse kõrgus õhuruumis piiritletud geograafilise ala või ajutise geograafilise ala </w:t>
      </w:r>
      <w:proofErr w:type="spellStart"/>
      <w:r w:rsidR="0047053E">
        <w:rPr>
          <w:rFonts w:eastAsia="Calibri"/>
        </w:rPr>
        <w:t>ülapiiriga</w:t>
      </w:r>
      <w:proofErr w:type="spellEnd"/>
      <w:r w:rsidR="0047053E">
        <w:rPr>
          <w:rFonts w:eastAsia="Calibri"/>
        </w:rPr>
        <w:t xml:space="preserve">. </w:t>
      </w:r>
      <w:r w:rsidR="003C09D6" w:rsidRPr="009C2310">
        <w:rPr>
          <w:rFonts w:eastAsia="Calibri"/>
        </w:rPr>
        <w:t>Julgeolekuala vahetus läheduses meetmete rakendamine otsustatakse iga</w:t>
      </w:r>
      <w:r w:rsidR="00C21A25" w:rsidRPr="009C2310">
        <w:rPr>
          <w:rFonts w:eastAsia="Calibri"/>
        </w:rPr>
        <w:t xml:space="preserve"> </w:t>
      </w:r>
      <w:r w:rsidR="006B096D">
        <w:rPr>
          <w:rFonts w:eastAsia="Calibri"/>
        </w:rPr>
        <w:t>olukorra</w:t>
      </w:r>
      <w:r w:rsidR="00C21A25" w:rsidRPr="009C2310">
        <w:rPr>
          <w:rFonts w:eastAsia="Calibri"/>
        </w:rPr>
        <w:t xml:space="preserve"> puhul</w:t>
      </w:r>
      <w:r w:rsidR="003C09D6" w:rsidRPr="009C2310">
        <w:rPr>
          <w:rFonts w:eastAsia="Calibri"/>
        </w:rPr>
        <w:t xml:space="preserve"> eraldi, sõltuvalt situatsiooni eripärast. Linnalises piirkonnas toimub Kaitseväe </w:t>
      </w:r>
      <w:r w:rsidR="008D1B76" w:rsidRPr="009C2310">
        <w:rPr>
          <w:rFonts w:eastAsia="Calibri"/>
        </w:rPr>
        <w:t>objektist</w:t>
      </w:r>
      <w:r w:rsidR="003C09D6" w:rsidRPr="009C2310">
        <w:rPr>
          <w:rFonts w:eastAsia="Calibri"/>
        </w:rPr>
        <w:t xml:space="preserve"> paarisaja meetri kaugusel oluliselt rohkem tsiviilisikute tegevusi kui näiteks </w:t>
      </w:r>
      <w:proofErr w:type="spellStart"/>
      <w:r w:rsidR="003C09D6" w:rsidRPr="009C2310">
        <w:rPr>
          <w:rFonts w:eastAsia="Calibri"/>
        </w:rPr>
        <w:t>hajaasustusega</w:t>
      </w:r>
      <w:proofErr w:type="spellEnd"/>
      <w:r w:rsidR="003C09D6" w:rsidRPr="009C2310">
        <w:rPr>
          <w:rFonts w:eastAsia="Calibri"/>
        </w:rPr>
        <w:t xml:space="preserve"> piirkonnas asuvas linnakus. Seega tuleb Kaitseväel iga kord eraldi hinnata, kas mõni tegevus (nt pildistamine, jälgimine) võib olla ohuks Kaitseväe julgeolekualale ja selle kaitse tagamisele.</w:t>
      </w:r>
    </w:p>
    <w:p w14:paraId="174F757B" w14:textId="77777777" w:rsidR="003C09D6" w:rsidRPr="009C2310" w:rsidRDefault="003C09D6" w:rsidP="00F6577E">
      <w:pPr>
        <w:pStyle w:val="Vahedeta"/>
        <w:rPr>
          <w:rFonts w:eastAsia="Calibri"/>
        </w:rPr>
      </w:pPr>
    </w:p>
    <w:p w14:paraId="55C30B60" w14:textId="29F7F8DF" w:rsidR="00792E37" w:rsidRDefault="003C09D6" w:rsidP="00F6577E">
      <w:pPr>
        <w:pStyle w:val="Vahedeta"/>
        <w:rPr>
          <w:rFonts w:eastAsia="Calibri"/>
        </w:rPr>
      </w:pPr>
      <w:r w:rsidRPr="009C2310">
        <w:rPr>
          <w:rFonts w:eastAsia="Calibri"/>
        </w:rPr>
        <w:t>Riigikohus on nentinud, et kaalutlusotsustuse ja määratlemata õigusmõistete rakendamise korral peab haldusorgan esitama tavapärasest põhjalikuma sisulise motivatsiooni, mis võimaldaks haldusakti adressaadil mõista akti sisu. Määratlemata õigusmõiste</w:t>
      </w:r>
      <w:r w:rsidR="00F25BA8">
        <w:rPr>
          <w:rFonts w:eastAsia="Calibri"/>
        </w:rPr>
        <w:t>,</w:t>
      </w:r>
      <w:r w:rsidRPr="009C2310">
        <w:rPr>
          <w:rFonts w:eastAsia="Calibri"/>
        </w:rPr>
        <w:t xml:space="preserve"> nagu julgeolekuala „vahetu lähedus“</w:t>
      </w:r>
      <w:r w:rsidR="00F25BA8">
        <w:rPr>
          <w:rFonts w:eastAsia="Calibri"/>
        </w:rPr>
        <w:t>,</w:t>
      </w:r>
      <w:r w:rsidRPr="009C2310">
        <w:rPr>
          <w:rFonts w:eastAsia="Calibri"/>
        </w:rPr>
        <w:t xml:space="preserve"> sisustamine ei tohi olla meelevaldne, vaid peab olema põhjendatud ja vajaduse</w:t>
      </w:r>
      <w:r w:rsidR="00472B2F">
        <w:rPr>
          <w:rFonts w:eastAsia="Calibri"/>
        </w:rPr>
        <w:t xml:space="preserve"> korra</w:t>
      </w:r>
      <w:r w:rsidRPr="009C2310">
        <w:rPr>
          <w:rFonts w:eastAsia="Calibri"/>
        </w:rPr>
        <w:t>l tõenditega tõendatud.</w:t>
      </w:r>
    </w:p>
    <w:p w14:paraId="03EF2F25" w14:textId="77777777" w:rsidR="00472B2F" w:rsidRPr="009C2310" w:rsidRDefault="00472B2F" w:rsidP="00F6577E">
      <w:pPr>
        <w:pStyle w:val="Vahedeta"/>
        <w:rPr>
          <w:rFonts w:eastAsia="Calibri"/>
        </w:rPr>
      </w:pPr>
    </w:p>
    <w:p w14:paraId="3079BAFE" w14:textId="29134DA4" w:rsidR="003C09D6" w:rsidRDefault="003C09D6" w:rsidP="00F6577E">
      <w:pPr>
        <w:pStyle w:val="Vahedeta"/>
        <w:rPr>
          <w:rFonts w:eastAsia="Calibri"/>
        </w:rPr>
      </w:pPr>
      <w:r w:rsidRPr="009C2310">
        <w:rPr>
          <w:rFonts w:eastAsia="Calibri"/>
        </w:rPr>
        <w:t>Määratlemata õigusmõistega on tegemist juhul, kui seadusandja on loobunud detailse regulatsiooni andmisest loetelu või muu juhise näol ja jätnud selle seaduse rakendaja hooleks. Seega</w:t>
      </w:r>
      <w:r w:rsidR="00F25BA8">
        <w:rPr>
          <w:rFonts w:eastAsia="Calibri"/>
        </w:rPr>
        <w:t>,</w:t>
      </w:r>
      <w:r w:rsidRPr="009C2310">
        <w:rPr>
          <w:rFonts w:eastAsia="Calibri"/>
        </w:rPr>
        <w:t xml:space="preserve"> enne normi kehtivusala</w:t>
      </w:r>
      <w:r w:rsidR="00F16F1F" w:rsidRPr="009C2310">
        <w:rPr>
          <w:rFonts w:eastAsia="Calibri"/>
        </w:rPr>
        <w:t>,</w:t>
      </w:r>
      <w:r w:rsidRPr="009C2310">
        <w:rPr>
          <w:rFonts w:eastAsia="Calibri"/>
        </w:rPr>
        <w:t xml:space="preserve"> n</w:t>
      </w:r>
      <w:r w:rsidR="00F16F1F" w:rsidRPr="009C2310">
        <w:rPr>
          <w:rFonts w:eastAsia="Calibri"/>
        </w:rPr>
        <w:t>äi</w:t>
      </w:r>
      <w:r w:rsidRPr="009C2310">
        <w:rPr>
          <w:rFonts w:eastAsia="Calibri"/>
        </w:rPr>
        <w:t>t</w:t>
      </w:r>
      <w:r w:rsidR="00F16F1F" w:rsidRPr="009C2310">
        <w:rPr>
          <w:rFonts w:eastAsia="Calibri"/>
        </w:rPr>
        <w:t>eks</w:t>
      </w:r>
      <w:r w:rsidRPr="009C2310">
        <w:rPr>
          <w:rFonts w:eastAsia="Calibri"/>
        </w:rPr>
        <w:t xml:space="preserve"> julgeolekuala „vahetu lähedus“ kohaldamist</w:t>
      </w:r>
      <w:r w:rsidR="00F16F1F" w:rsidRPr="009C2310">
        <w:rPr>
          <w:rFonts w:eastAsia="Calibri"/>
        </w:rPr>
        <w:t>,</w:t>
      </w:r>
      <w:r w:rsidRPr="009C2310">
        <w:rPr>
          <w:rFonts w:eastAsia="Calibri"/>
        </w:rPr>
        <w:t xml:space="preserve"> tuleb Kaitseväel anda õigusaktis sisalduvale määratlemata õigusmõiste sisule piirid ja mõõdetavad tunnused, et seda oleks võimalik seostada konkreetsete eluliste asjaoludega</w:t>
      </w:r>
      <w:r w:rsidR="00F16F1F" w:rsidRPr="009C2310">
        <w:rPr>
          <w:rFonts w:eastAsia="Calibri"/>
        </w:rPr>
        <w:t>.</w:t>
      </w:r>
      <w:r w:rsidRPr="009C2310">
        <w:rPr>
          <w:rFonts w:eastAsia="Calibri"/>
          <w:vertAlign w:val="superscript"/>
        </w:rPr>
        <w:footnoteReference w:id="28"/>
      </w:r>
    </w:p>
    <w:p w14:paraId="2A1C1434" w14:textId="77777777" w:rsidR="0004273E" w:rsidRPr="009C2310" w:rsidRDefault="0004273E" w:rsidP="00F6577E">
      <w:pPr>
        <w:pStyle w:val="Vahedeta"/>
        <w:rPr>
          <w:rFonts w:eastAsia="Calibri"/>
        </w:rPr>
      </w:pPr>
    </w:p>
    <w:p w14:paraId="36984ADA" w14:textId="5D2537F3" w:rsidR="00792E37" w:rsidRDefault="004A682C" w:rsidP="00F6577E">
      <w:pPr>
        <w:pStyle w:val="Vahedeta"/>
      </w:pPr>
      <w:r w:rsidRPr="003768E2">
        <w:t>Kaitseväe laeva ohutusala</w:t>
      </w:r>
      <w:r w:rsidRPr="009C2310">
        <w:t xml:space="preserve"> on Kaitseväe laeva ümber ja all olev veekogu pind ning õhuruum, milles toimuv tegevus võib tuua kaasa ohu Kaitseväe laevale. Ohutusala mõõtmed on veesõiduki välisküljest arvates 300 meetrit horisontaalsuunas ja vertikaalsuunas vee alla ning ohutusala ülempiir veesõiduki kõrgeimast punktist </w:t>
      </w:r>
      <w:r w:rsidR="00E347D7">
        <w:t xml:space="preserve">on </w:t>
      </w:r>
      <w:r w:rsidRPr="009C2310">
        <w:t xml:space="preserve">150 meetrit. Paljude riikide sõjalaevadel on ohutusala ehk </w:t>
      </w:r>
      <w:r w:rsidR="000F7689">
        <w:t>n</w:t>
      </w:r>
      <w:r w:rsidR="00E347D7">
        <w:t>ii</w:t>
      </w:r>
      <w:r w:rsidR="002869A7">
        <w:t>-</w:t>
      </w:r>
      <w:r w:rsidR="000F7689">
        <w:t>ö</w:t>
      </w:r>
      <w:r w:rsidR="00E347D7">
        <w:t>elda</w:t>
      </w:r>
      <w:r w:rsidR="000F7689">
        <w:t xml:space="preserve"> </w:t>
      </w:r>
      <w:r w:rsidRPr="009C2310">
        <w:t>mull ümber laeva, kui laev on merel.</w:t>
      </w:r>
      <w:r w:rsidRPr="009C2310">
        <w:rPr>
          <w:rStyle w:val="Allmrkuseviide"/>
        </w:rPr>
        <w:footnoteReference w:id="29"/>
      </w:r>
      <w:r w:rsidRPr="009C2310">
        <w:t xml:space="preserve"> See on oma olemuselt kergema režiimiga </w:t>
      </w:r>
      <w:r w:rsidR="007D1435" w:rsidRPr="009C2310">
        <w:t xml:space="preserve">kui </w:t>
      </w:r>
      <w:r w:rsidRPr="009C2310">
        <w:t xml:space="preserve">julgeolekuala, </w:t>
      </w:r>
      <w:r w:rsidR="007D1435" w:rsidRPr="009C2310">
        <w:t xml:space="preserve">kuid </w:t>
      </w:r>
      <w:r w:rsidRPr="009C2310">
        <w:t>annab võimaluse laeval end paremini kaitsta</w:t>
      </w:r>
      <w:r w:rsidR="007D1435" w:rsidRPr="009C2310">
        <w:t xml:space="preserve"> väljastpoolt pärineva (mittesõjalise) rünnaku vastu</w:t>
      </w:r>
      <w:r w:rsidRPr="009C2310">
        <w:t xml:space="preserve">. See tähendab, et see ala ei ole täpselt sama rangelt jälgitav kui julgeolekuala ise. Näiteks kui sellesse </w:t>
      </w:r>
      <w:r w:rsidR="009F6618">
        <w:t>mõjualasse</w:t>
      </w:r>
      <w:r w:rsidRPr="009C2310">
        <w:t xml:space="preserve"> siseneb mõni veesõiduk, siis reageeritakse vastavalt ohuhinnangule. Kui </w:t>
      </w:r>
      <w:r w:rsidR="00E347D7">
        <w:t xml:space="preserve">see </w:t>
      </w:r>
      <w:r w:rsidRPr="009C2310">
        <w:t xml:space="preserve">ohtu ei kujuta, siis ei reageerita, näiteks ei võeta veesõidukiga ühendust, et seda hoiatada ja paluda tal eemale hoida, kuni hoiatuslaskudeni välja, kui veesõiduk ei </w:t>
      </w:r>
      <w:r w:rsidR="00326A98" w:rsidRPr="009C2310">
        <w:t>reageeri käskudele</w:t>
      </w:r>
      <w:r w:rsidRPr="009C2310">
        <w:t xml:space="preserve"> ja </w:t>
      </w:r>
      <w:r w:rsidR="009F6618">
        <w:t xml:space="preserve">jätkab </w:t>
      </w:r>
      <w:r w:rsidRPr="009C2310">
        <w:t>lähene</w:t>
      </w:r>
      <w:r w:rsidR="009F6618">
        <w:t>mist</w:t>
      </w:r>
      <w:r w:rsidRPr="009C2310">
        <w:t xml:space="preserve"> ning selles nähakse ohtu</w:t>
      </w:r>
      <w:r w:rsidR="009F6618">
        <w:t xml:space="preserve"> Kaitseväe laevale</w:t>
      </w:r>
      <w:r w:rsidRPr="009C2310">
        <w:t xml:space="preserve">. Näiteks tiheda liiklusega mereala osades (nt Tallinna laht, Kieli laht) ei ole võimalik nõuda teistelt veesõidukitelt distantsi hoidmist, mistõttu ei tohigi see ohutusala </w:t>
      </w:r>
      <w:r w:rsidR="009F6618">
        <w:t xml:space="preserve">olla </w:t>
      </w:r>
      <w:r w:rsidRPr="009C2310">
        <w:t>sama range kontrollirežiimiga nagu julgeolekuala. Sellest tulenevalt on mõistlik nimetada seda ala teisiti kui julgeolekuala. Samas peaks saama sell</w:t>
      </w:r>
      <w:r w:rsidR="007D1435" w:rsidRPr="009C2310">
        <w:t xml:space="preserve">es alas mehitamata </w:t>
      </w:r>
      <w:r w:rsidR="00997447">
        <w:t>süsteemide</w:t>
      </w:r>
      <w:r w:rsidR="007D1435" w:rsidRPr="009C2310">
        <w:t xml:space="preserve"> </w:t>
      </w:r>
      <w:r w:rsidRPr="009C2310">
        <w:t>suhtes rakendada samu meetmeid, mida julgeolekualaski samadel põhimõtetel.</w:t>
      </w:r>
    </w:p>
    <w:p w14:paraId="2DC9424F" w14:textId="77777777" w:rsidR="004A682C" w:rsidRPr="009C2310" w:rsidRDefault="004A682C" w:rsidP="00F6577E">
      <w:pPr>
        <w:pStyle w:val="Vahedeta"/>
      </w:pPr>
    </w:p>
    <w:p w14:paraId="248C5A4E" w14:textId="34329548" w:rsidR="0047053E" w:rsidRDefault="0047053E" w:rsidP="00F6577E">
      <w:pPr>
        <w:pStyle w:val="Vahedeta"/>
      </w:pPr>
      <w:r>
        <w:t>Kaitseväe laeva o</w:t>
      </w:r>
      <w:r w:rsidR="003426C8" w:rsidRPr="009C2310">
        <w:t>hutusala ei rakendata</w:t>
      </w:r>
      <w:r w:rsidR="009F6618" w:rsidRPr="009F6618">
        <w:t xml:space="preserve"> </w:t>
      </w:r>
      <w:r w:rsidR="009F6618" w:rsidRPr="009C2310">
        <w:t>horisontaalsuunas</w:t>
      </w:r>
      <w:r w:rsidR="003426C8" w:rsidRPr="009C2310">
        <w:t xml:space="preserve">, kui </w:t>
      </w:r>
      <w:r w:rsidR="007D1435" w:rsidRPr="009C2310">
        <w:t xml:space="preserve">Kaitseväe </w:t>
      </w:r>
      <w:r w:rsidR="003426C8" w:rsidRPr="009C2310">
        <w:t>veesõiduk on sadama või sadama akvatooriumi alal</w:t>
      </w:r>
      <w:r w:rsidR="007D1435" w:rsidRPr="009C2310">
        <w:t>, sest sadamas või sadama akvatooriumis on laevad tihedalt koos ning sõjalaeval ei ole võimalik hoida ise teiste laevade</w:t>
      </w:r>
      <w:r w:rsidR="0030586E">
        <w:t>ga</w:t>
      </w:r>
      <w:r w:rsidR="007D1435" w:rsidRPr="009C2310">
        <w:t xml:space="preserve"> ega teistel laevadel sõjalaeva</w:t>
      </w:r>
      <w:r w:rsidR="0030586E">
        <w:t>ga</w:t>
      </w:r>
      <w:r w:rsidR="007D1435" w:rsidRPr="009C2310">
        <w:t xml:space="preserve"> vajalikku distantsi</w:t>
      </w:r>
      <w:r w:rsidR="003426C8" w:rsidRPr="009C2310">
        <w:t>.</w:t>
      </w:r>
      <w:r w:rsidR="00E05BC8" w:rsidRPr="009C2310">
        <w:t xml:space="preserve"> </w:t>
      </w:r>
      <w:r w:rsidR="009F6618">
        <w:t>Küll aga s</w:t>
      </w:r>
      <w:r w:rsidR="00E05BC8" w:rsidRPr="009C2310">
        <w:t xml:space="preserve">äilib </w:t>
      </w:r>
      <w:r w:rsidR="009F6618" w:rsidRPr="009C2310">
        <w:t xml:space="preserve">ohutusala </w:t>
      </w:r>
      <w:proofErr w:type="spellStart"/>
      <w:r w:rsidR="009F6618" w:rsidRPr="009C2310">
        <w:t>ülapiir</w:t>
      </w:r>
      <w:proofErr w:type="spellEnd"/>
      <w:r w:rsidR="009F6618" w:rsidRPr="009C2310" w:rsidDel="009F6618">
        <w:t xml:space="preserve"> </w:t>
      </w:r>
      <w:r w:rsidR="00E05BC8" w:rsidRPr="009C2310">
        <w:t>õhuruumist tuleva ohu eest kaitsmiseks. Muul juhul rakendatakse ohu korral enesekaitset.</w:t>
      </w:r>
      <w:r w:rsidR="003426C8" w:rsidRPr="009C2310">
        <w:t xml:space="preserve"> Kaitseväe laeva ohutusalal võib Kaitsevägi vahetu ohu tõrjumiseks mehitamata </w:t>
      </w:r>
      <w:r w:rsidR="00997447">
        <w:t>süsteemi</w:t>
      </w:r>
      <w:r w:rsidR="00997447" w:rsidRPr="009C2310">
        <w:t xml:space="preserve"> </w:t>
      </w:r>
      <w:r w:rsidR="003426C8" w:rsidRPr="009C2310">
        <w:t xml:space="preserve">vastu </w:t>
      </w:r>
      <w:r w:rsidR="00E05BC8" w:rsidRPr="009C2310">
        <w:t>riikliku järelevalve meetme</w:t>
      </w:r>
      <w:r w:rsidR="0080418D">
        <w:t>id</w:t>
      </w:r>
      <w:r w:rsidR="00E05BC8" w:rsidRPr="009C2310">
        <w:t xml:space="preserve"> ja </w:t>
      </w:r>
      <w:r w:rsidR="003426C8" w:rsidRPr="009C2310">
        <w:t>vahetu</w:t>
      </w:r>
      <w:r w:rsidR="0080418D">
        <w:t>t</w:t>
      </w:r>
      <w:r w:rsidR="003426C8" w:rsidRPr="009C2310">
        <w:t xml:space="preserve"> sun</w:t>
      </w:r>
      <w:r w:rsidR="0080418D">
        <w:t>di</w:t>
      </w:r>
      <w:r w:rsidR="003426C8" w:rsidRPr="009C2310">
        <w:t xml:space="preserve"> rakenda</w:t>
      </w:r>
      <w:r w:rsidR="0080418D">
        <w:t>da</w:t>
      </w:r>
      <w:r w:rsidR="003426C8" w:rsidRPr="009C2310">
        <w:t xml:space="preserve"> </w:t>
      </w:r>
      <w:r w:rsidR="0080418D">
        <w:t>eelnõuga lisatava § 54</w:t>
      </w:r>
      <w:r w:rsidR="0080418D">
        <w:rPr>
          <w:vertAlign w:val="superscript"/>
        </w:rPr>
        <w:t>7</w:t>
      </w:r>
      <w:r w:rsidR="0080418D">
        <w:t xml:space="preserve"> ja § 49 lõike 1 punktis 3 sätestatu kohaselt</w:t>
      </w:r>
      <w:r w:rsidR="003426C8" w:rsidRPr="009C2310">
        <w:t>.</w:t>
      </w:r>
    </w:p>
    <w:p w14:paraId="5830CF27" w14:textId="77777777" w:rsidR="0047053E" w:rsidRDefault="0047053E" w:rsidP="00F6577E">
      <w:pPr>
        <w:pStyle w:val="Vahedeta"/>
      </w:pPr>
    </w:p>
    <w:p w14:paraId="0152B536" w14:textId="64323B03" w:rsidR="003426C8" w:rsidRPr="009C2310" w:rsidRDefault="0047053E" w:rsidP="00F6577E">
      <w:pPr>
        <w:pStyle w:val="Vahedeta"/>
      </w:pPr>
      <w:r w:rsidRPr="0047053E">
        <w:t xml:space="preserve">Kaitseväe laeva ohutusala on laeva ümber nii Eesti merealal kui ka </w:t>
      </w:r>
      <w:r w:rsidR="00F02785">
        <w:t xml:space="preserve">sellest </w:t>
      </w:r>
      <w:r w:rsidRPr="0047053E">
        <w:t>väljaspool</w:t>
      </w:r>
      <w:r w:rsidR="00DF0904">
        <w:t>, samuti sadamates või sadamate akvatooriumites viibides</w:t>
      </w:r>
      <w:r w:rsidRPr="0047053E">
        <w:t xml:space="preserve">. Silmas tuleb pidada seda, et meetmed, mida laev saab kohaldada eri merealadel, erinevad. Nii näiteks võib Eesti </w:t>
      </w:r>
      <w:proofErr w:type="spellStart"/>
      <w:r w:rsidRPr="0047053E">
        <w:t>sise</w:t>
      </w:r>
      <w:proofErr w:type="spellEnd"/>
      <w:r w:rsidRPr="0047053E">
        <w:t>- ja territoriaalmeres</w:t>
      </w:r>
      <w:r w:rsidR="00480230">
        <w:t xml:space="preserve"> ning sadamas</w:t>
      </w:r>
      <w:r w:rsidRPr="0047053E">
        <w:t xml:space="preserve"> </w:t>
      </w:r>
      <w:r w:rsidR="002E10AD">
        <w:t xml:space="preserve">või sadama akvatooriumis </w:t>
      </w:r>
      <w:r w:rsidRPr="0047053E">
        <w:t>viibiv laev kohaldada kõiki samu meetmeid, mi</w:t>
      </w:r>
      <w:r w:rsidR="00F02785">
        <w:t>da</w:t>
      </w:r>
      <w:r w:rsidRPr="0047053E">
        <w:t xml:space="preserve"> on lubatud kohaldada julgeolekualal ja selle vahetus läheduses</w:t>
      </w:r>
      <w:r w:rsidR="00F02785">
        <w:t>;</w:t>
      </w:r>
      <w:r w:rsidRPr="0047053E">
        <w:t xml:space="preserve"> samuti kehtib enesekaitseõigus, kuid meetmete kohaldamine on piiratud ja piirdub enesekaitseõigusega </w:t>
      </w:r>
      <w:r w:rsidR="002E10AD">
        <w:t xml:space="preserve">Eesti majandusvööndis, </w:t>
      </w:r>
      <w:r w:rsidRPr="0047053E">
        <w:t xml:space="preserve">avamerel ning välisriigi </w:t>
      </w:r>
      <w:proofErr w:type="spellStart"/>
      <w:r w:rsidRPr="0047053E">
        <w:t>sise</w:t>
      </w:r>
      <w:proofErr w:type="spellEnd"/>
      <w:r w:rsidRPr="0047053E">
        <w:t xml:space="preserve">- ja territoriaalmeres </w:t>
      </w:r>
      <w:r w:rsidR="002E10AD">
        <w:t>ning majandusvööndis</w:t>
      </w:r>
      <w:r w:rsidRPr="0047053E">
        <w:t>, sealhulgas välisriigi sadamas</w:t>
      </w:r>
      <w:r w:rsidR="002E10AD">
        <w:t xml:space="preserve"> või sadama akvatooriumis viibides</w:t>
      </w:r>
      <w:r w:rsidRPr="0047053E">
        <w:t>.</w:t>
      </w:r>
    </w:p>
    <w:p w14:paraId="67F475F5" w14:textId="379143F3" w:rsidR="00BF10BB" w:rsidRPr="009C2310" w:rsidRDefault="00BF10BB" w:rsidP="00F6577E">
      <w:pPr>
        <w:pStyle w:val="Vahedeta"/>
      </w:pPr>
    </w:p>
    <w:p w14:paraId="0B7C5308" w14:textId="0A0C564E" w:rsidR="00792E37" w:rsidRDefault="0030715E" w:rsidP="00F6577E">
      <w:pPr>
        <w:pStyle w:val="Vahedeta"/>
      </w:pPr>
      <w:r w:rsidRPr="00E0010D">
        <w:rPr>
          <w:b/>
          <w:bCs/>
        </w:rPr>
        <w:t>Eelnõu</w:t>
      </w:r>
      <w:r w:rsidRPr="0030715E">
        <w:rPr>
          <w:b/>
        </w:rPr>
        <w:t xml:space="preserve"> § 1 </w:t>
      </w:r>
      <w:r w:rsidR="00034899" w:rsidRPr="0030715E">
        <w:rPr>
          <w:b/>
        </w:rPr>
        <w:t>punkti</w:t>
      </w:r>
      <w:r w:rsidR="00034899">
        <w:rPr>
          <w:b/>
        </w:rPr>
        <w:t>s</w:t>
      </w:r>
      <w:r w:rsidR="00034899" w:rsidRPr="0030715E">
        <w:rPr>
          <w:b/>
        </w:rPr>
        <w:t xml:space="preserve"> </w:t>
      </w:r>
      <w:r w:rsidR="00997447">
        <w:rPr>
          <w:b/>
        </w:rPr>
        <w:t xml:space="preserve">12 </w:t>
      </w:r>
      <w:r w:rsidR="00034899">
        <w:t>sätestatud m</w:t>
      </w:r>
      <w:r w:rsidR="00034899" w:rsidRPr="00034899">
        <w:t xml:space="preserve">uudatusega antakse </w:t>
      </w:r>
      <w:r w:rsidR="00543CB1" w:rsidRPr="00034899">
        <w:t xml:space="preserve">Kaitseväele </w:t>
      </w:r>
      <w:r w:rsidR="00034899" w:rsidRPr="00034899">
        <w:t xml:space="preserve">võimalus </w:t>
      </w:r>
      <w:r w:rsidR="00543CB1" w:rsidRPr="00034899">
        <w:t xml:space="preserve">jätta </w:t>
      </w:r>
      <w:r w:rsidR="00034899" w:rsidRPr="00034899">
        <w:t xml:space="preserve">erandjuhul ajutine julgeolekuala tähistamata, kui seda nõuab </w:t>
      </w:r>
      <w:proofErr w:type="spellStart"/>
      <w:r w:rsidR="00034899" w:rsidRPr="00034899">
        <w:t>riigikaitseline</w:t>
      </w:r>
      <w:proofErr w:type="spellEnd"/>
      <w:r w:rsidR="00034899" w:rsidRPr="00034899">
        <w:t xml:space="preserve"> varjatud iseloomuga ülesanne</w:t>
      </w:r>
      <w:r w:rsidR="00543CB1">
        <w:t>.</w:t>
      </w:r>
      <w:r w:rsidR="00443D33">
        <w:t xml:space="preserve"> </w:t>
      </w:r>
      <w:r w:rsidR="00543CB1">
        <w:t>Ü</w:t>
      </w:r>
      <w:r w:rsidR="00443D33">
        <w:t xml:space="preserve">ldjuhul see </w:t>
      </w:r>
      <w:r w:rsidR="00543CB1">
        <w:t xml:space="preserve">siiski </w:t>
      </w:r>
      <w:r w:rsidR="00443D33">
        <w:t>tähistatakse</w:t>
      </w:r>
      <w:r w:rsidR="00034899" w:rsidRPr="00034899">
        <w:t xml:space="preserve">. </w:t>
      </w:r>
      <w:r w:rsidR="0041268F">
        <w:t>Tähistamata jätmine on võimalik vaid siis</w:t>
      </w:r>
      <w:r w:rsidR="00EF5A8A">
        <w:t>,</w:t>
      </w:r>
      <w:r w:rsidR="0041268F">
        <w:t xml:space="preserve"> kui see </w:t>
      </w:r>
      <w:r w:rsidR="003908FE">
        <w:t>seab</w:t>
      </w:r>
      <w:r w:rsidR="0041268F">
        <w:t xml:space="preserve"> ohtu Kaitseväe ülesande täitmis</w:t>
      </w:r>
      <w:r w:rsidR="0091166F">
        <w:t>e</w:t>
      </w:r>
      <w:r w:rsidR="0041268F">
        <w:t xml:space="preserve"> </w:t>
      </w:r>
      <w:r w:rsidR="0043767D">
        <w:t xml:space="preserve">ning see on lubatud Kaitseväe juhataja </w:t>
      </w:r>
      <w:proofErr w:type="spellStart"/>
      <w:r w:rsidR="0043767D">
        <w:t>kehestatud</w:t>
      </w:r>
      <w:proofErr w:type="spellEnd"/>
      <w:r w:rsidR="0043767D">
        <w:t xml:space="preserve"> tingimuste kohaselt</w:t>
      </w:r>
      <w:r w:rsidR="0041268F">
        <w:t xml:space="preserve">. </w:t>
      </w:r>
      <w:r w:rsidR="00034899" w:rsidRPr="00034899">
        <w:t>Riigi sõjalise kaitsmise ülesande täitmine on teatud tingimustel võimalik vaid siis, kui Kaitseväe üksus ei ole avalikult selgelt eristuv ja tähistatud. Samuti peab teave Kaitseväe üksuse asukoha ja julgeolekuala rajamise kohta olema maksimaalselt kaitstud kolmandate isikute eest. Ajutine julgeolekuala jäetakse tähistamata vaid siis, kui selle tähistuse puudumine ei põhjusta ohtu piirkonnas liikuvatele isikutele. Kui Kaitseväe üksus võib oma tegevusega häirida või põhjustada ohtu kolmandatele isikutele, tähistatakse julgeolekuala igal juhul. Tähistamisest loobumise tingimused sätestatakse täpsemalt Kaitseväe korralduse seaduse rakendusaktis „Kaitseväe julgeolekuala tähistamise kord“. Kaitseväe määruse alusel kehtestab juhataja Kaitseväe</w:t>
      </w:r>
      <w:r w:rsidR="00C51EF9">
        <w:t>-</w:t>
      </w:r>
      <w:r w:rsidR="00034899" w:rsidRPr="00034899">
        <w:t>sisese dokumendiga täpsed nõuded</w:t>
      </w:r>
      <w:r w:rsidR="00C51EF9">
        <w:t>,</w:t>
      </w:r>
      <w:r w:rsidR="00034899" w:rsidRPr="00034899">
        <w:t xml:space="preserve"> mi</w:t>
      </w:r>
      <w:r w:rsidR="00C51EF9">
        <w:t>s</w:t>
      </w:r>
      <w:r w:rsidR="00034899" w:rsidRPr="00034899">
        <w:t xml:space="preserve"> juhtudel on võimalik jätta julgeolekuala tähistamata </w:t>
      </w:r>
      <w:r w:rsidR="00C51EF9">
        <w:t>ning</w:t>
      </w:r>
      <w:r w:rsidR="00034899" w:rsidRPr="00034899">
        <w:t xml:space="preserve"> kes </w:t>
      </w:r>
      <w:r w:rsidR="00C51EF9">
        <w:t>ja</w:t>
      </w:r>
      <w:r w:rsidR="00034899" w:rsidRPr="00034899">
        <w:t xml:space="preserve"> mis tingimustel saab seda otsustada.</w:t>
      </w:r>
    </w:p>
    <w:p w14:paraId="06F10F86" w14:textId="77777777" w:rsidR="002E10AD" w:rsidRDefault="002E10AD" w:rsidP="00F6577E">
      <w:pPr>
        <w:pStyle w:val="Vahedeta"/>
      </w:pPr>
    </w:p>
    <w:p w14:paraId="528CF727" w14:textId="3BA36A5C" w:rsidR="00E91604" w:rsidRDefault="0041268F" w:rsidP="00F6577E">
      <w:pPr>
        <w:pStyle w:val="Vahedeta"/>
      </w:pPr>
      <w:r>
        <w:t xml:space="preserve">Kui Kaitseväe julgeolekuala on jäetud tähistamata </w:t>
      </w:r>
      <w:r w:rsidR="0043767D">
        <w:t>Kaitseväe juhataja kehtestatud</w:t>
      </w:r>
      <w:r w:rsidR="00792E37">
        <w:t xml:space="preserve"> </w:t>
      </w:r>
      <w:r>
        <w:t xml:space="preserve">tingimustel, siis tuleb Kaitseväel tagada, et piirkonnas liikujad saavad siiski </w:t>
      </w:r>
      <w:r w:rsidR="00C51EF9">
        <w:t>teavet</w:t>
      </w:r>
      <w:r>
        <w:t>, et tegemist on piiratud alaga, kuhu ei tohi loata siseneda. Alal peab olema n</w:t>
      </w:r>
      <w:r w:rsidR="00C51EF9">
        <w:t>äiteks m</w:t>
      </w:r>
      <w:r>
        <w:t>ehitatud valve, kes informeerib isikut, kui see liigub ajutise julgeolekuala lähistele või selle suunas. Sellel viisil teavitatakse isikut, et tegemist on alaga, kuhu ei või siseneda</w:t>
      </w:r>
      <w:r w:rsidR="00C51EF9">
        <w:t>,</w:t>
      </w:r>
      <w:r>
        <w:t xml:space="preserve"> ja seega on isikul võimalik eemalduda.</w:t>
      </w:r>
    </w:p>
    <w:p w14:paraId="17CB56D6" w14:textId="77777777" w:rsidR="00480230" w:rsidRDefault="00480230" w:rsidP="00F6577E">
      <w:pPr>
        <w:pStyle w:val="Vahedeta"/>
      </w:pPr>
    </w:p>
    <w:p w14:paraId="1F21E915" w14:textId="1392151E" w:rsidR="00034899" w:rsidRDefault="00034899" w:rsidP="00F6577E">
      <w:pPr>
        <w:pStyle w:val="Vahedeta"/>
      </w:pPr>
      <w:r>
        <w:t xml:space="preserve">Lisaks </w:t>
      </w:r>
      <w:r w:rsidR="001412F8">
        <w:t>kehtestatakse</w:t>
      </w:r>
      <w:r w:rsidRPr="00034899">
        <w:t xml:space="preserve"> </w:t>
      </w:r>
      <w:r w:rsidR="00A143C6" w:rsidRPr="00034899">
        <w:t>Kaitseväel</w:t>
      </w:r>
      <w:r w:rsidR="00A143C6">
        <w:t>e</w:t>
      </w:r>
      <w:r w:rsidR="00A143C6" w:rsidRPr="00034899">
        <w:t xml:space="preserve"> </w:t>
      </w:r>
      <w:r w:rsidRPr="00034899">
        <w:t xml:space="preserve">võimalus </w:t>
      </w:r>
      <w:r w:rsidR="001412F8" w:rsidRPr="00034899">
        <w:t xml:space="preserve">jätta </w:t>
      </w:r>
      <w:r w:rsidR="00A143C6" w:rsidRPr="00034899">
        <w:t xml:space="preserve">asukohajärgne kohalik omavalitsus </w:t>
      </w:r>
      <w:r>
        <w:t>ajutise julgeolekuala loomisest</w:t>
      </w:r>
      <w:r w:rsidRPr="00034899">
        <w:t xml:space="preserve"> </w:t>
      </w:r>
      <w:r w:rsidR="00A143C6" w:rsidRPr="00034899">
        <w:t xml:space="preserve">erandjuhul </w:t>
      </w:r>
      <w:r w:rsidRPr="00034899">
        <w:t>julgeolekukaalutlustel teavitamata. Teavitamine viiakse läbi juhul, kui Kaitseväe üksuste viibimisest n</w:t>
      </w:r>
      <w:r w:rsidR="001412F8">
        <w:t>äiteks</w:t>
      </w:r>
      <w:r w:rsidRPr="00034899">
        <w:t xml:space="preserve"> õppuste piirkonnas on vaja avalikkust teavitada ohutuse tagamiseks ning riigikaitseli</w:t>
      </w:r>
      <w:r w:rsidR="001412F8">
        <w:t>st ülesannet ei pea varjama</w:t>
      </w:r>
      <w:r w:rsidRPr="00034899">
        <w:t xml:space="preserve">. Kui Kaitseväe ülesanne maastikul vajab edukaks täideviimiseks varjatust, tuleb üksuse paiknemise </w:t>
      </w:r>
      <w:r w:rsidR="00A143C6">
        <w:t>teavet</w:t>
      </w:r>
      <w:r w:rsidR="00A143C6" w:rsidRPr="00034899">
        <w:t xml:space="preserve"> </w:t>
      </w:r>
      <w:r w:rsidRPr="00034899">
        <w:t xml:space="preserve">kaitsta ja võimalikult vähe levitada, kuna see võib ohustada põhiülesande täideviimist ja julgeolekut. Kaitseväe teatud ülesannete täitmisel on vaja üksus maastikul maskeerida, et ülesanne jääks varjatuks. Seega tuleb ka üksuse maastikul paiknemise </w:t>
      </w:r>
      <w:r w:rsidR="00A143C6">
        <w:t>teavet</w:t>
      </w:r>
      <w:r w:rsidR="00A143C6" w:rsidRPr="00034899">
        <w:t xml:space="preserve"> </w:t>
      </w:r>
      <w:r w:rsidRPr="00034899">
        <w:t>edastada ja levitada võimalikult piiratud moel. Regulatsioonis säilib kohustus teavitada iga</w:t>
      </w:r>
      <w:r w:rsidR="00A143C6">
        <w:t xml:space="preserve"> </w:t>
      </w:r>
      <w:r w:rsidRPr="00034899">
        <w:t xml:space="preserve">kord </w:t>
      </w:r>
      <w:proofErr w:type="spellStart"/>
      <w:r w:rsidR="00EA09EA">
        <w:t>PPA-d</w:t>
      </w:r>
      <w:proofErr w:type="spellEnd"/>
      <w:r w:rsidRPr="00034899">
        <w:t xml:space="preserve">, kes peab omama oma vastutusalas toimuva kohta </w:t>
      </w:r>
      <w:r w:rsidR="00A143C6">
        <w:t>teavet</w:t>
      </w:r>
      <w:r w:rsidRPr="00034899">
        <w:t>. Kaitseväe viibimine kohaliku omavalitsuse alal oleval territooriumil on kooskõlastatud kinnistu omanikuga.</w:t>
      </w:r>
    </w:p>
    <w:p w14:paraId="043DDFB4" w14:textId="77777777" w:rsidR="00E0010D" w:rsidRDefault="00E0010D" w:rsidP="00F6577E">
      <w:pPr>
        <w:pStyle w:val="Vahedeta"/>
      </w:pPr>
    </w:p>
    <w:p w14:paraId="62AE75E9" w14:textId="16642E52" w:rsidR="00E0010D" w:rsidRPr="00034899" w:rsidRDefault="00E0010D" w:rsidP="00F6577E">
      <w:pPr>
        <w:pStyle w:val="Vahedeta"/>
      </w:pPr>
      <w:r w:rsidRPr="00E0010D">
        <w:rPr>
          <w:b/>
          <w:bCs/>
        </w:rPr>
        <w:t>Eelnõu § 1 punkti</w:t>
      </w:r>
      <w:r w:rsidR="00A143C6">
        <w:rPr>
          <w:b/>
          <w:bCs/>
        </w:rPr>
        <w:t>s</w:t>
      </w:r>
      <w:r w:rsidRPr="00E0010D">
        <w:rPr>
          <w:b/>
          <w:bCs/>
        </w:rPr>
        <w:t xml:space="preserve"> 13</w:t>
      </w:r>
      <w:r>
        <w:t xml:space="preserve"> sätestatakse volitusnorm Kaitseväe juhatajale, kes kehtestab täpsed tingimused ja korra, mi</w:t>
      </w:r>
      <w:r w:rsidR="001D24CA">
        <w:t>s</w:t>
      </w:r>
      <w:r>
        <w:t xml:space="preserve"> alustel võib </w:t>
      </w:r>
      <w:r w:rsidR="001D24CA">
        <w:t xml:space="preserve">jätta </w:t>
      </w:r>
      <w:r>
        <w:t>julgeolekuala tähistamata. Sellega tagatakse, et kaitseväelane, kes seda rakendab</w:t>
      </w:r>
      <w:r w:rsidR="001D24CA">
        <w:t>,</w:t>
      </w:r>
      <w:r>
        <w:t xml:space="preserve"> lähtub konkreetsetest juhistest </w:t>
      </w:r>
      <w:r w:rsidR="001D24CA">
        <w:t>ega</w:t>
      </w:r>
      <w:r>
        <w:t xml:space="preserve"> saa julgeolekuala tähistamata jätta enda tõlgendusest lähtuvalt.</w:t>
      </w:r>
    </w:p>
    <w:p w14:paraId="03DA0CAD" w14:textId="77777777" w:rsidR="0030715E" w:rsidRDefault="0030715E" w:rsidP="00F6577E">
      <w:pPr>
        <w:pStyle w:val="Vahedeta"/>
      </w:pPr>
    </w:p>
    <w:p w14:paraId="59E4CA7C" w14:textId="37EF7FAD" w:rsidR="002036AC" w:rsidRPr="009C2310" w:rsidRDefault="003C09D6" w:rsidP="00F6577E">
      <w:pPr>
        <w:pStyle w:val="Vahedeta"/>
      </w:pPr>
      <w:r w:rsidRPr="00E0010D">
        <w:rPr>
          <w:b/>
          <w:bCs/>
        </w:rPr>
        <w:t>Eelnõu</w:t>
      </w:r>
      <w:r w:rsidRPr="009C2310">
        <w:rPr>
          <w:b/>
        </w:rPr>
        <w:t xml:space="preserve"> § 1 punkti</w:t>
      </w:r>
      <w:r w:rsidR="00A143C6">
        <w:rPr>
          <w:b/>
        </w:rPr>
        <w:t>s</w:t>
      </w:r>
      <w:r w:rsidR="007C3B16" w:rsidRPr="009C2310" w:rsidDel="00480230">
        <w:rPr>
          <w:b/>
        </w:rPr>
        <w:t xml:space="preserve"> </w:t>
      </w:r>
      <w:r w:rsidR="00E0010D">
        <w:rPr>
          <w:b/>
        </w:rPr>
        <w:t>14</w:t>
      </w:r>
      <w:r w:rsidR="00E0010D" w:rsidRPr="009C2310">
        <w:t xml:space="preserve"> </w:t>
      </w:r>
      <w:r w:rsidRPr="009C2310">
        <w:t xml:space="preserve">täpsustatakse </w:t>
      </w:r>
      <w:r w:rsidR="00A04ACF" w:rsidRPr="009C2310">
        <w:t xml:space="preserve">Kaitseväe julgeolekuala kaitse </w:t>
      </w:r>
      <w:r w:rsidR="00C16D6C">
        <w:t xml:space="preserve">(julgeolekuala ohutuse tagamise </w:t>
      </w:r>
      <w:r w:rsidR="00C16D6C" w:rsidRPr="00C16D6C">
        <w:t>või riigi julgeoleku tagamise</w:t>
      </w:r>
      <w:r w:rsidR="00C16D6C">
        <w:t xml:space="preserve">) </w:t>
      </w:r>
      <w:r w:rsidR="00A04ACF" w:rsidRPr="009C2310">
        <w:t>eesmärgil isikuandmete töötlemise sätteid. Isikuandme</w:t>
      </w:r>
      <w:r w:rsidR="004747D8" w:rsidRPr="009C2310">
        <w:t>id</w:t>
      </w:r>
      <w:r w:rsidR="00A04ACF" w:rsidRPr="009C2310">
        <w:t xml:space="preserve"> </w:t>
      </w:r>
      <w:r w:rsidR="004747D8" w:rsidRPr="009C2310">
        <w:t xml:space="preserve">on vaja </w:t>
      </w:r>
      <w:r w:rsidR="00A04ACF" w:rsidRPr="009C2310">
        <w:t>töö</w:t>
      </w:r>
      <w:r w:rsidR="004747D8" w:rsidRPr="009C2310">
        <w:t>delda</w:t>
      </w:r>
      <w:r w:rsidR="00A04ACF" w:rsidRPr="009C2310">
        <w:t xml:space="preserve">, et ennetada, selgitada välja ja tõrjuda ohtu Kaitseväe julgeolekualal, selle vahetus läheduses või Kaitseväe laeva ohutusalal asuva vara või </w:t>
      </w:r>
      <w:r w:rsidR="005905F8">
        <w:t xml:space="preserve">seal asuvate </w:t>
      </w:r>
      <w:r w:rsidR="00A04ACF" w:rsidRPr="009C2310">
        <w:t xml:space="preserve">inimeste vastu. Nimetatud eesmärgil ja ulatuses võib isikuandmeid töödelda riigi, kohaliku omavalitsuse või muu avalik-õigusliku või eraõigusliku juriidilise isiku andmekogust ning teha seda </w:t>
      </w:r>
      <w:r w:rsidR="005E0402">
        <w:t>vajadusel</w:t>
      </w:r>
      <w:r w:rsidR="00A04ACF" w:rsidRPr="009C2310">
        <w:t xml:space="preserve"> varjatult. </w:t>
      </w:r>
      <w:r w:rsidR="00840E1F">
        <w:t>L</w:t>
      </w:r>
      <w:r w:rsidR="00A04ACF" w:rsidRPr="009C2310">
        <w:t>isaks registripõhiste isikuandmete töötlemisele</w:t>
      </w:r>
      <w:r w:rsidR="00840E1F">
        <w:t xml:space="preserve"> võib</w:t>
      </w:r>
      <w:r w:rsidR="002036AC" w:rsidRPr="009C2310">
        <w:t xml:space="preserve"> isikut varjatult jälgida, kasutada variandmeid ja konspiratsioonivõtteid ning kasutada pilti edastavat või salvestavat jälgimisseadmestikku.</w:t>
      </w:r>
    </w:p>
    <w:p w14:paraId="3F2039EF" w14:textId="637A616E" w:rsidR="002036AC" w:rsidRPr="009C2310" w:rsidRDefault="002036AC" w:rsidP="00F6577E">
      <w:pPr>
        <w:pStyle w:val="Vahedeta"/>
      </w:pPr>
    </w:p>
    <w:p w14:paraId="2801E8EA" w14:textId="6BF69F37" w:rsidR="00243521" w:rsidRPr="00243521" w:rsidRDefault="00E76CB7" w:rsidP="00F6577E">
      <w:pPr>
        <w:pStyle w:val="Vahedeta"/>
      </w:pPr>
      <w:r>
        <w:t>See</w:t>
      </w:r>
      <w:r w:rsidRPr="009C2310">
        <w:t xml:space="preserve"> </w:t>
      </w:r>
      <w:r w:rsidR="00EA33B8" w:rsidRPr="009C2310">
        <w:t xml:space="preserve">säte ei ole uus. </w:t>
      </w:r>
      <w:r w:rsidR="00480230">
        <w:t>K</w:t>
      </w:r>
      <w:r w:rsidR="00EA33B8" w:rsidRPr="009C2310">
        <w:t>ehtiv KKS § 54</w:t>
      </w:r>
      <w:r w:rsidR="00EA33B8" w:rsidRPr="009C2310">
        <w:rPr>
          <w:vertAlign w:val="superscript"/>
        </w:rPr>
        <w:t>1</w:t>
      </w:r>
      <w:r w:rsidR="00EA33B8" w:rsidRPr="009C2310">
        <w:t xml:space="preserve"> sätestab samuti isikuandmete töötlemise sätted, kuid eelnõuga </w:t>
      </w:r>
      <w:r w:rsidR="00565F7C">
        <w:t>laiendatakse</w:t>
      </w:r>
      <w:r w:rsidR="00565F7C" w:rsidRPr="009C2310">
        <w:t xml:space="preserve"> </w:t>
      </w:r>
      <w:r w:rsidR="00EA33B8" w:rsidRPr="009C2310">
        <w:t>võimalus</w:t>
      </w:r>
      <w:r w:rsidR="00565F7C">
        <w:t>t</w:t>
      </w:r>
      <w:r w:rsidR="00EA33B8" w:rsidRPr="009C2310">
        <w:t xml:space="preserve"> töödelda </w:t>
      </w:r>
      <w:r w:rsidR="00565F7C">
        <w:t>isiku</w:t>
      </w:r>
      <w:r w:rsidR="00EA33B8" w:rsidRPr="009C2310">
        <w:t>andmeid ka julgeolekuala kaitseks julgeolekualal või selle vahetus läheduses ning</w:t>
      </w:r>
      <w:r w:rsidR="00480230">
        <w:t xml:space="preserve"> Kaitseväe</w:t>
      </w:r>
      <w:r w:rsidR="00EA33B8" w:rsidRPr="009C2310">
        <w:t xml:space="preserve"> laeva ohutusalal. </w:t>
      </w:r>
      <w:r w:rsidR="00F11793">
        <w:t xml:space="preserve">Samuti antakse eelnõuga võimalus julgeolekuala kaitse eesmärgil töödelda isikuandmeid ohu ennetamiseks. Kehtivas seaduses selline võimalus puudub. KKS </w:t>
      </w:r>
      <w:r w:rsidR="00F11793" w:rsidRPr="00F11793">
        <w:t>§ 36</w:t>
      </w:r>
      <w:r w:rsidR="00F11793">
        <w:t xml:space="preserve"> l</w:t>
      </w:r>
      <w:r>
        <w:t>õike</w:t>
      </w:r>
      <w:r w:rsidR="00F11793">
        <w:t xml:space="preserve"> 1 punkti 3 kohaselt on kaitseväeluure</w:t>
      </w:r>
      <w:r w:rsidR="00F11793" w:rsidRPr="00F11793">
        <w:t xml:space="preserve"> </w:t>
      </w:r>
      <w:r w:rsidR="00F11793">
        <w:t>m</w:t>
      </w:r>
      <w:r w:rsidR="00480230">
        <w:t xml:space="preserve">uu </w:t>
      </w:r>
      <w:r w:rsidR="00F11793">
        <w:t>h</w:t>
      </w:r>
      <w:r w:rsidR="00480230">
        <w:t>ulgas</w:t>
      </w:r>
      <w:r w:rsidR="00F11793">
        <w:t xml:space="preserve"> </w:t>
      </w:r>
      <w:r w:rsidR="00F11793" w:rsidRPr="00F11793">
        <w:t>teabe kogumine ja töötlemine Kaitseväe poolt</w:t>
      </w:r>
      <w:r w:rsidR="00F11793">
        <w:t xml:space="preserve"> </w:t>
      </w:r>
      <w:r w:rsidR="00F11793" w:rsidRPr="00F11793">
        <w:t>riigi vastu suunatud luuretegevuse ennetamiseks</w:t>
      </w:r>
      <w:r w:rsidR="00F11793">
        <w:t xml:space="preserve">. Kui Kaitseväe julgeolekuala lähistel on isik, kes võib põhjustada ohtu julgeolekualale, on </w:t>
      </w:r>
      <w:r w:rsidR="00090907">
        <w:t>igati mõistlik mitte oodata</w:t>
      </w:r>
      <w:r>
        <w:t>,</w:t>
      </w:r>
      <w:r w:rsidR="00090907">
        <w:t xml:space="preserve"> kuni oht reaalselt tekib, vaid püüda seda ennetada, et </w:t>
      </w:r>
      <w:r>
        <w:t xml:space="preserve">mitte </w:t>
      </w:r>
      <w:r w:rsidR="00090907">
        <w:t xml:space="preserve">tegeleda </w:t>
      </w:r>
      <w:r>
        <w:t xml:space="preserve">hiljem </w:t>
      </w:r>
      <w:r w:rsidR="00090907">
        <w:t xml:space="preserve">soovimatute tagajärgedega. </w:t>
      </w:r>
      <w:r w:rsidR="00243521">
        <w:t xml:space="preserve">Arvestades muutunud julgeolekuolukorda </w:t>
      </w:r>
      <w:r w:rsidR="00565F7C">
        <w:t xml:space="preserve">ning tuginedes Ukraina sõja näidetele, on suurenenud Kaitseväe julgeolekuala </w:t>
      </w:r>
      <w:r>
        <w:t xml:space="preserve">ja </w:t>
      </w:r>
      <w:r w:rsidR="00565F7C">
        <w:t>seal viibivate teenistujate suunal toimuvate vaenulike võõrriikide luureteenistuste korraldatud hübriidoperatsioonide tõenäosus</w:t>
      </w:r>
      <w:r>
        <w:t>. Seega on</w:t>
      </w:r>
      <w:r w:rsidR="00243521">
        <w:t xml:space="preserve"> andmete töötlemise aluste </w:t>
      </w:r>
      <w:r w:rsidR="00565F7C">
        <w:t>laiendamine</w:t>
      </w:r>
      <w:r w:rsidR="00243521">
        <w:t xml:space="preserve"> põhjendatud </w:t>
      </w:r>
      <w:r>
        <w:t>ja</w:t>
      </w:r>
      <w:r w:rsidR="00243521">
        <w:t xml:space="preserve"> vajalik. </w:t>
      </w:r>
      <w:r w:rsidR="00243521" w:rsidRPr="00243521">
        <w:t>Rii</w:t>
      </w:r>
      <w:r w:rsidR="00565F7C">
        <w:t>gi</w:t>
      </w:r>
      <w:r w:rsidR="00243521" w:rsidRPr="00243521">
        <w:t xml:space="preserve"> julgeoleku tagamisega seotud eesmärkides isikuandmete töötlemist reguleerib 28. jaanuaril 1981 koostatud isikuandmete automatiseeritud töötlemisel isiku kaitse konventsioon </w:t>
      </w:r>
      <w:r w:rsidR="00A76E2D">
        <w:t>(</w:t>
      </w:r>
      <w:r>
        <w:t>k</w:t>
      </w:r>
      <w:r w:rsidR="00243521" w:rsidRPr="00243521">
        <w:t>onventsioon 108</w:t>
      </w:r>
      <w:r w:rsidR="00A76E2D">
        <w:t>)</w:t>
      </w:r>
      <w:r w:rsidR="00243521" w:rsidRPr="00243521">
        <w:t>, mille ratifitseerimise seadus jõustus 1. juunil 2002. Konventsioon</w:t>
      </w:r>
      <w:r w:rsidR="00243521">
        <w:t>i</w:t>
      </w:r>
      <w:r w:rsidR="00243521" w:rsidRPr="00243521">
        <w:t xml:space="preserve"> 108 artikl</w:t>
      </w:r>
      <w:r w:rsidR="00480230">
        <w:t>i</w:t>
      </w:r>
      <w:r w:rsidR="00243521" w:rsidRPr="00243521">
        <w:t xml:space="preserve"> 9 l</w:t>
      </w:r>
      <w:r w:rsidR="00480230">
        <w:t>õike</w:t>
      </w:r>
      <w:r w:rsidR="00243521" w:rsidRPr="00243521">
        <w:t xml:space="preserve"> 2 p</w:t>
      </w:r>
      <w:r w:rsidR="00480230">
        <w:t>unkt</w:t>
      </w:r>
      <w:r w:rsidR="00243521" w:rsidRPr="00243521">
        <w:t xml:space="preserve"> a võimaldab teha artiklist 8</w:t>
      </w:r>
      <w:r w:rsidR="00057DEB">
        <w:t xml:space="preserve"> (l</w:t>
      </w:r>
      <w:r w:rsidR="00057DEB" w:rsidRPr="00057DEB">
        <w:t>isatagatis</w:t>
      </w:r>
      <w:r w:rsidR="00057DEB">
        <w:t xml:space="preserve">ed </w:t>
      </w:r>
      <w:r w:rsidR="00057DEB" w:rsidRPr="00057DEB">
        <w:t>andmesubjektile</w:t>
      </w:r>
      <w:r w:rsidR="00057DEB">
        <w:t xml:space="preserve">) </w:t>
      </w:r>
      <w:r w:rsidR="00243521" w:rsidRPr="00243521">
        <w:t>erandeid riigi julgeoleku kaitsmise eesmärgil</w:t>
      </w:r>
      <w:r w:rsidR="00057DEB">
        <w:t xml:space="preserve"> ning</w:t>
      </w:r>
      <w:r w:rsidR="00243521" w:rsidRPr="00243521">
        <w:t xml:space="preserve"> selline kitsendus on lubatud osalisriigi </w:t>
      </w:r>
      <w:r w:rsidR="00057DEB">
        <w:t>riigisisese</w:t>
      </w:r>
      <w:r w:rsidR="00243521" w:rsidRPr="00243521">
        <w:t xml:space="preserve"> õigusega ainult juhul, kui kitsendus osutub demokraatlikus ühiskonnas vajalikuks. </w:t>
      </w:r>
      <w:r w:rsidR="00D014B7">
        <w:t xml:space="preserve">Isikuandmete kaitse seaduse rakendamise seaduse eelnõu seletuskirjas on märgitud, et </w:t>
      </w:r>
      <w:r w:rsidR="00D014B7" w:rsidRPr="00D014B7">
        <w:t xml:space="preserve">isikuandmete kaitse seaduse ja isikuandmete kaitse </w:t>
      </w:r>
      <w:proofErr w:type="spellStart"/>
      <w:r w:rsidR="00D014B7" w:rsidRPr="00D014B7">
        <w:t>üldmääruse</w:t>
      </w:r>
      <w:proofErr w:type="spellEnd"/>
      <w:r w:rsidR="00D014B7" w:rsidRPr="00D014B7">
        <w:t xml:space="preserve"> reguleerimisalast </w:t>
      </w:r>
      <w:r w:rsidR="00D014B7" w:rsidRPr="00831FF5">
        <w:t>jääb</w:t>
      </w:r>
      <w:r w:rsidR="00D014B7" w:rsidRPr="00D014B7">
        <w:rPr>
          <w:b/>
        </w:rPr>
        <w:t xml:space="preserve"> </w:t>
      </w:r>
      <w:r w:rsidR="00D014B7" w:rsidRPr="00831FF5">
        <w:rPr>
          <w:bCs/>
        </w:rPr>
        <w:t>välja</w:t>
      </w:r>
      <w:r w:rsidR="00D014B7" w:rsidRPr="00831FF5">
        <w:rPr>
          <w:bCs/>
          <w:lang w:eastAsia="et-EE"/>
        </w:rPr>
        <w:t xml:space="preserve"> </w:t>
      </w:r>
      <w:r w:rsidR="00831FF5">
        <w:rPr>
          <w:bCs/>
        </w:rPr>
        <w:t>j</w:t>
      </w:r>
      <w:r w:rsidR="00D014B7" w:rsidRPr="00831FF5">
        <w:rPr>
          <w:bCs/>
        </w:rPr>
        <w:t>ulgeolekuasutuste tegevus riigi julgeoleku tagamisel, mis seisneb eelkõige teabehanke raames isikuandmete töötlemises</w:t>
      </w:r>
      <w:r>
        <w:rPr>
          <w:bCs/>
        </w:rPr>
        <w:t>,</w:t>
      </w:r>
      <w:r w:rsidR="00D014B7" w:rsidRPr="00831FF5">
        <w:rPr>
          <w:bCs/>
        </w:rPr>
        <w:t xml:space="preserve"> </w:t>
      </w:r>
      <w:r w:rsidR="00831FF5">
        <w:rPr>
          <w:bCs/>
        </w:rPr>
        <w:t>ning</w:t>
      </w:r>
      <w:r w:rsidR="00D014B7" w:rsidRPr="00831FF5">
        <w:rPr>
          <w:bCs/>
        </w:rPr>
        <w:t xml:space="preserve"> </w:t>
      </w:r>
      <w:r w:rsidR="00831FF5">
        <w:rPr>
          <w:bCs/>
        </w:rPr>
        <w:t>r</w:t>
      </w:r>
      <w:r w:rsidR="00D014B7" w:rsidRPr="00831FF5">
        <w:rPr>
          <w:bCs/>
        </w:rPr>
        <w:t>iigikaitse ülesannetega asutuse tegevus riigikaitse tagamisel, mis seisneb eelkõige sõjalise riigikaitse ning elanikkonnakaitse korraldamise</w:t>
      </w:r>
      <w:r w:rsidR="00EB28B1">
        <w:rPr>
          <w:bCs/>
        </w:rPr>
        <w:t>s</w:t>
      </w:r>
      <w:r w:rsidR="00D014B7" w:rsidRPr="00831FF5">
        <w:rPr>
          <w:bCs/>
        </w:rPr>
        <w:t xml:space="preserve"> ja selle ettevalmistamise</w:t>
      </w:r>
      <w:r w:rsidR="00EB28B1">
        <w:rPr>
          <w:bCs/>
        </w:rPr>
        <w:t>s,</w:t>
      </w:r>
      <w:r w:rsidR="00D014B7" w:rsidRPr="00831FF5">
        <w:rPr>
          <w:bCs/>
        </w:rPr>
        <w:t xml:space="preserve"> ning Kaitseministeeriumi ja Riigikantselei tegevus riigikaitse, s</w:t>
      </w:r>
      <w:r w:rsidR="00EB28B1">
        <w:rPr>
          <w:bCs/>
        </w:rPr>
        <w:t>ealhulgas</w:t>
      </w:r>
      <w:r w:rsidR="00D014B7" w:rsidRPr="00831FF5">
        <w:rPr>
          <w:bCs/>
        </w:rPr>
        <w:t xml:space="preserve"> sõjalise kaitse planeerimisel.</w:t>
      </w:r>
      <w:r w:rsidR="00D014B7">
        <w:rPr>
          <w:rStyle w:val="Allmrkuseviide"/>
          <w:bCs/>
        </w:rPr>
        <w:footnoteReference w:id="30"/>
      </w:r>
      <w:r w:rsidR="00792E37">
        <w:rPr>
          <w:b/>
        </w:rPr>
        <w:t xml:space="preserve"> </w:t>
      </w:r>
      <w:r w:rsidR="00057DEB">
        <w:t xml:space="preserve">Kaitseministeerium </w:t>
      </w:r>
      <w:r w:rsidR="00057DEB" w:rsidRPr="00057DEB">
        <w:t>analüüsis ka andmesubjektide õigusi ja vabadusi vähem riivavate meetmete kasutamist, kuid ükski muu kaitsemeede ei oleks siinkohal efektiivne</w:t>
      </w:r>
      <w:r w:rsidR="00057DEB">
        <w:t xml:space="preserve"> ning seetõttu peame vajalikuks kasutada </w:t>
      </w:r>
      <w:r w:rsidR="00057DEB" w:rsidRPr="00831FF5">
        <w:t xml:space="preserve">julgeolekuerandit </w:t>
      </w:r>
      <w:r w:rsidR="00EB28B1">
        <w:t>ja</w:t>
      </w:r>
      <w:r w:rsidR="00057DEB" w:rsidRPr="00831FF5">
        <w:t xml:space="preserve"> vastuolu </w:t>
      </w:r>
      <w:r w:rsidR="00EB28B1">
        <w:t>k</w:t>
      </w:r>
      <w:r w:rsidR="00057DEB" w:rsidRPr="00831FF5">
        <w:t>onventsiooniga 108</w:t>
      </w:r>
      <w:r w:rsidR="00831FF5" w:rsidRPr="00831FF5">
        <w:t xml:space="preserve"> ei tuvasta</w:t>
      </w:r>
      <w:r w:rsidR="00057DEB" w:rsidRPr="00831FF5">
        <w:t>.</w:t>
      </w:r>
    </w:p>
    <w:p w14:paraId="0423C353" w14:textId="77777777" w:rsidR="00057DEB" w:rsidRDefault="00057DEB" w:rsidP="00F6577E">
      <w:pPr>
        <w:pStyle w:val="Vahedeta"/>
      </w:pPr>
    </w:p>
    <w:p w14:paraId="77566819" w14:textId="486AC55E" w:rsidR="00B43E23" w:rsidRPr="009C2310" w:rsidRDefault="00EA663A" w:rsidP="00F6577E">
      <w:pPr>
        <w:pStyle w:val="Vahedeta"/>
      </w:pPr>
      <w:r w:rsidRPr="009C2310">
        <w:t xml:space="preserve">Kaitsevägi ei teosta </w:t>
      </w:r>
      <w:r w:rsidR="003D5D3F" w:rsidRPr="009C2310">
        <w:t xml:space="preserve">julgeolekuala lähistel </w:t>
      </w:r>
      <w:r w:rsidRPr="009C2310">
        <w:t>isikute lausalist jälgimist</w:t>
      </w:r>
      <w:r w:rsidR="00CF0899">
        <w:t>, vaid</w:t>
      </w:r>
      <w:r w:rsidRPr="009C2310">
        <w:t xml:space="preserve"> hindab, kas isik</w:t>
      </w:r>
      <w:r w:rsidR="00CF0899">
        <w:t>,</w:t>
      </w:r>
      <w:r w:rsidRPr="009C2310">
        <w:t xml:space="preserve"> kes viibib julgeolekuala vahetus läheduses</w:t>
      </w:r>
      <w:r w:rsidR="00A510BE">
        <w:t>,</w:t>
      </w:r>
      <w:r w:rsidRPr="009C2310">
        <w:t xml:space="preserve"> võib põhjustada ohtu julgeolekualale. </w:t>
      </w:r>
      <w:r w:rsidR="00565F7C">
        <w:t xml:space="preserve">Kaitsevägi ei teosta isikustatud kujul jälgimist, vaid julgeolekuala ala vahetus läheduses liikumise tuvastamisel hinnatakse võimalikku ohtu Kaitseväe julgeolekualale, varale ja teenistujatele. </w:t>
      </w:r>
      <w:r w:rsidRPr="009C2310">
        <w:t xml:space="preserve">Selleks tuvastatakse isiku tegevus julgeolekuala lähistel ja kui selle tulemusena selgub, et isik </w:t>
      </w:r>
      <w:r w:rsidR="00CF0899" w:rsidRPr="009C2310">
        <w:t xml:space="preserve">näiteks </w:t>
      </w:r>
      <w:r w:rsidR="00A510BE">
        <w:t xml:space="preserve">korjab </w:t>
      </w:r>
      <w:r w:rsidRPr="009C2310">
        <w:t>mar</w:t>
      </w:r>
      <w:r w:rsidR="00A510BE">
        <w:t>ju</w:t>
      </w:r>
      <w:r w:rsidRPr="009C2310">
        <w:t xml:space="preserve"> või jaluta</w:t>
      </w:r>
      <w:r w:rsidR="00A510BE">
        <w:t>b</w:t>
      </w:r>
      <w:r w:rsidRPr="009C2310">
        <w:t xml:space="preserve">, siis edasist jälgimist ei teostata. Kui aga selgub, et isik pildistab julgeolekuala või </w:t>
      </w:r>
      <w:r w:rsidR="00A510BE">
        <w:t>teeb</w:t>
      </w:r>
      <w:r w:rsidR="00A510BE" w:rsidRPr="009C2310">
        <w:t xml:space="preserve"> </w:t>
      </w:r>
      <w:r w:rsidRPr="009C2310">
        <w:t xml:space="preserve">muid kahtlasi tegevusi (lennutab </w:t>
      </w:r>
      <w:proofErr w:type="spellStart"/>
      <w:r w:rsidR="009B7247">
        <w:t>MÕS</w:t>
      </w:r>
      <w:r w:rsidRPr="009C2310">
        <w:t>i</w:t>
      </w:r>
      <w:proofErr w:type="spellEnd"/>
      <w:r w:rsidRPr="009C2310">
        <w:t>, jälgib, paigaldab mi</w:t>
      </w:r>
      <w:r w:rsidR="00CF0899">
        <w:t>dagi</w:t>
      </w:r>
      <w:r w:rsidR="003D5D3F" w:rsidRPr="009C2310">
        <w:t>, üritab lõhkuda piirdeaeda</w:t>
      </w:r>
      <w:r w:rsidRPr="009C2310">
        <w:t xml:space="preserve"> vms), siis isiku</w:t>
      </w:r>
      <w:r w:rsidR="00A510BE">
        <w:t xml:space="preserve"> tegevust</w:t>
      </w:r>
      <w:r w:rsidRPr="009C2310">
        <w:t xml:space="preserve"> jälgitakse </w:t>
      </w:r>
      <w:r w:rsidR="003D5D3F" w:rsidRPr="009C2310">
        <w:t xml:space="preserve">ning võidakse </w:t>
      </w:r>
      <w:r w:rsidR="00CF0899">
        <w:t>minna julgeolekualalt välja</w:t>
      </w:r>
      <w:r w:rsidR="003D5D3F" w:rsidRPr="009C2310">
        <w:t xml:space="preserve"> </w:t>
      </w:r>
      <w:r w:rsidR="00565F7C">
        <w:t>ja rakendada täiendavaid meetmeid</w:t>
      </w:r>
      <w:r w:rsidR="00A510BE">
        <w:t>,</w:t>
      </w:r>
      <w:r w:rsidR="00565F7C">
        <w:t xml:space="preserve"> nagu is</w:t>
      </w:r>
      <w:r w:rsidR="00A510BE">
        <w:t>i</w:t>
      </w:r>
      <w:r w:rsidR="00565F7C">
        <w:t>ku küsitlemine ja dokumentide nõudmine</w:t>
      </w:r>
      <w:r w:rsidR="003D5D3F" w:rsidRPr="009C2310">
        <w:t xml:space="preserve">, et täpsustada </w:t>
      </w:r>
      <w:r w:rsidR="008632D4" w:rsidRPr="009C2310">
        <w:t>isiku tegevust ja selle põhjusi.</w:t>
      </w:r>
      <w:r w:rsidR="00B43E23" w:rsidRPr="009C2310">
        <w:t xml:space="preserve"> Kui isiku tegevuses ei ole Kaitsevägi tuvastanud selget julgeolekuala ohustavat indikatsiooni ja isik </w:t>
      </w:r>
      <w:r w:rsidR="00CF0899">
        <w:t>soovib</w:t>
      </w:r>
      <w:r w:rsidR="00B43E23" w:rsidRPr="009C2310">
        <w:t xml:space="preserve"> julgeolekuala läh</w:t>
      </w:r>
      <w:r w:rsidR="00CF0899">
        <w:t>edusest</w:t>
      </w:r>
      <w:r w:rsidR="00B43E23" w:rsidRPr="009C2310">
        <w:t xml:space="preserve"> lahku</w:t>
      </w:r>
      <w:r w:rsidR="00CF0899">
        <w:t>da</w:t>
      </w:r>
      <w:r w:rsidR="00B43E23" w:rsidRPr="009C2310">
        <w:t xml:space="preserve">, siis ei ole Kaitseväel alust tema andmeid edasi töödelda ega erimeetmeid rakendada ja isik ei ole kohustatud ka isikut tõendavat dokumenti esitama. </w:t>
      </w:r>
      <w:r w:rsidR="00565F7C">
        <w:t xml:space="preserve">Kaitsevägi lõpetab sel juhul isiku andmete edasise töötlemise </w:t>
      </w:r>
      <w:r w:rsidR="00E6125B">
        <w:t>ning</w:t>
      </w:r>
      <w:r w:rsidR="00565F7C">
        <w:t xml:space="preserve"> fotod </w:t>
      </w:r>
      <w:r w:rsidR="00E6125B">
        <w:t>ja</w:t>
      </w:r>
      <w:r w:rsidR="00565F7C">
        <w:t xml:space="preserve"> videod, kus isik on peale jäänud</w:t>
      </w:r>
      <w:r w:rsidR="00E6125B">
        <w:t>,</w:t>
      </w:r>
      <w:r w:rsidR="00565F7C">
        <w:t xml:space="preserve"> kustutatakse hiljemalt 90 päeva möödudes. </w:t>
      </w:r>
      <w:r w:rsidR="00B43E23" w:rsidRPr="009C2310">
        <w:t>Vastupidine olukord on</w:t>
      </w:r>
      <w:r w:rsidR="00E6125B">
        <w:t xml:space="preserve"> see</w:t>
      </w:r>
      <w:r w:rsidR="00B43E23" w:rsidRPr="009C2310">
        <w:t>, kui isiku tegevus on ebaselge, isik ei soostu koostööd tegema ega oma tegevusi selgitama. S</w:t>
      </w:r>
      <w:r w:rsidR="00CF0899">
        <w:t>el juhul</w:t>
      </w:r>
      <w:r w:rsidR="00B43E23" w:rsidRPr="009C2310">
        <w:t xml:space="preserve"> peab Kaitsevägi vähemalt julgeolekuala vahetus läheduses viibiva kahtlaselt käituva isiku tuvastama</w:t>
      </w:r>
      <w:r w:rsidR="00E6125B">
        <w:t>,</w:t>
      </w:r>
      <w:r w:rsidR="00565F7C">
        <w:t xml:space="preserve"> kaasates vajadusel ka politseiametniku.</w:t>
      </w:r>
    </w:p>
    <w:p w14:paraId="28CE203D" w14:textId="77777777" w:rsidR="003D5D3F" w:rsidRPr="009C2310" w:rsidRDefault="003D5D3F" w:rsidP="00F6577E">
      <w:pPr>
        <w:pStyle w:val="Vahedeta"/>
      </w:pPr>
    </w:p>
    <w:p w14:paraId="6F001870" w14:textId="1E453560" w:rsidR="003828DE" w:rsidRPr="009C2310" w:rsidRDefault="002036AC" w:rsidP="00F6577E">
      <w:pPr>
        <w:pStyle w:val="Vahedeta"/>
      </w:pPr>
      <w:r w:rsidRPr="006D10ED">
        <w:rPr>
          <w:b/>
          <w:bCs/>
        </w:rPr>
        <w:t>Eelnõu</w:t>
      </w:r>
      <w:r w:rsidRPr="009C2310">
        <w:t xml:space="preserve"> </w:t>
      </w:r>
      <w:r w:rsidRPr="009C2310">
        <w:rPr>
          <w:b/>
        </w:rPr>
        <w:t>§ 1 punkti</w:t>
      </w:r>
      <w:r w:rsidR="00933B54" w:rsidRPr="009C2310">
        <w:rPr>
          <w:b/>
        </w:rPr>
        <w:t>de</w:t>
      </w:r>
      <w:r w:rsidR="002D7317">
        <w:rPr>
          <w:b/>
        </w:rPr>
        <w:t>s</w:t>
      </w:r>
      <w:r w:rsidRPr="009C2310">
        <w:rPr>
          <w:b/>
        </w:rPr>
        <w:t xml:space="preserve"> </w:t>
      </w:r>
      <w:r w:rsidR="004E19CA">
        <w:rPr>
          <w:b/>
        </w:rPr>
        <w:t>15</w:t>
      </w:r>
      <w:r w:rsidR="00D34BA8" w:rsidRPr="009C2310">
        <w:rPr>
          <w:rFonts w:cs="Times New Roman"/>
          <w:b/>
        </w:rPr>
        <w:t>–</w:t>
      </w:r>
      <w:r w:rsidR="004E19CA">
        <w:rPr>
          <w:b/>
        </w:rPr>
        <w:t xml:space="preserve">19 </w:t>
      </w:r>
      <w:r w:rsidRPr="009C2310">
        <w:t>sätestatakse Kaitseväe julgeolekuala kaitse eesmärgil täpsem erimeetmete kohaldamise ja piirangute kehtestamise õiguslik regulatsioon</w:t>
      </w:r>
      <w:r w:rsidR="00933B54" w:rsidRPr="009C2310">
        <w:t>, lisades seadusesse §</w:t>
      </w:r>
      <w:r w:rsidR="002D7317">
        <w:noBreakHyphen/>
      </w:r>
      <w:r w:rsidR="00933B54" w:rsidRPr="009C2310">
        <w:t>d 54</w:t>
      </w:r>
      <w:r w:rsidR="00933B54" w:rsidRPr="009C2310">
        <w:rPr>
          <w:vertAlign w:val="superscript"/>
        </w:rPr>
        <w:t>2</w:t>
      </w:r>
      <w:r w:rsidR="00933B54" w:rsidRPr="009C2310">
        <w:rPr>
          <w:rFonts w:cs="Times New Roman"/>
        </w:rPr>
        <w:t>–</w:t>
      </w:r>
      <w:r w:rsidR="00571170" w:rsidRPr="009C2310">
        <w:t>54</w:t>
      </w:r>
      <w:r w:rsidR="00571170">
        <w:rPr>
          <w:vertAlign w:val="superscript"/>
        </w:rPr>
        <w:t>1</w:t>
      </w:r>
      <w:r w:rsidR="003768E2">
        <w:rPr>
          <w:vertAlign w:val="superscript"/>
        </w:rPr>
        <w:t>3</w:t>
      </w:r>
      <w:r w:rsidR="00F42BDF" w:rsidRPr="009C2310">
        <w:t xml:space="preserve">, </w:t>
      </w:r>
      <w:r w:rsidR="00C479E0" w:rsidRPr="009C2310">
        <w:t>muutes § 55 lõigete 1 ja 2 sõnastust</w:t>
      </w:r>
      <w:r w:rsidR="009B4B64">
        <w:t>, täiendades</w:t>
      </w:r>
      <w:r w:rsidR="009B4B64" w:rsidRPr="009B4B64">
        <w:t xml:space="preserve"> </w:t>
      </w:r>
      <w:r w:rsidR="009B4B64">
        <w:t xml:space="preserve">§ 55 </w:t>
      </w:r>
      <w:r w:rsidR="009B4B64" w:rsidRPr="009B4B64">
        <w:t>lõikega 1</w:t>
      </w:r>
      <w:r w:rsidR="009B4B64" w:rsidRPr="009B4B64">
        <w:rPr>
          <w:vertAlign w:val="superscript"/>
        </w:rPr>
        <w:t>1</w:t>
      </w:r>
      <w:r w:rsidR="009B4B64" w:rsidRPr="009B4B64">
        <w:t xml:space="preserve"> </w:t>
      </w:r>
      <w:r w:rsidR="00C479E0" w:rsidRPr="009C2310">
        <w:t>ning tunnistades § 56 kehtetuks</w:t>
      </w:r>
      <w:r w:rsidRPr="009C2310">
        <w:t>.</w:t>
      </w:r>
    </w:p>
    <w:p w14:paraId="07729EF8" w14:textId="6FF633C9" w:rsidR="002036AC" w:rsidRPr="009C2310" w:rsidRDefault="002036AC" w:rsidP="00F6577E">
      <w:pPr>
        <w:pStyle w:val="Vahedeta"/>
      </w:pPr>
    </w:p>
    <w:p w14:paraId="3BD9A722" w14:textId="033CE13D" w:rsidR="00792E37" w:rsidRDefault="00C44812" w:rsidP="00F6577E">
      <w:pPr>
        <w:pStyle w:val="Vahedeta"/>
        <w:rPr>
          <w:rFonts w:eastAsia="Calibri"/>
        </w:rPr>
      </w:pPr>
      <w:r>
        <w:rPr>
          <w:rFonts w:eastAsia="Calibri"/>
        </w:rPr>
        <w:t>Selleks, e</w:t>
      </w:r>
      <w:r w:rsidR="009F2E62" w:rsidRPr="009C2310">
        <w:rPr>
          <w:rFonts w:eastAsia="Calibri"/>
        </w:rPr>
        <w:t xml:space="preserve">t selgitada olukorda, kus Kaitsevägi </w:t>
      </w:r>
      <w:r w:rsidR="00565F7C">
        <w:rPr>
          <w:rFonts w:eastAsia="Calibri"/>
        </w:rPr>
        <w:t>peab</w:t>
      </w:r>
      <w:r w:rsidR="009F2E62" w:rsidRPr="009C2310">
        <w:rPr>
          <w:rFonts w:eastAsia="Calibri"/>
        </w:rPr>
        <w:t xml:space="preserve"> erimeetmeid</w:t>
      </w:r>
      <w:r w:rsidR="00792E37">
        <w:rPr>
          <w:rFonts w:eastAsia="Calibri"/>
        </w:rPr>
        <w:t xml:space="preserve"> </w:t>
      </w:r>
      <w:r w:rsidR="009F2E62" w:rsidRPr="009C2310">
        <w:rPr>
          <w:rFonts w:eastAsia="Calibri"/>
        </w:rPr>
        <w:t>rakendama</w:t>
      </w:r>
      <w:r w:rsidR="009F7A2F">
        <w:rPr>
          <w:rFonts w:eastAsia="Calibri"/>
        </w:rPr>
        <w:t>,</w:t>
      </w:r>
      <w:r w:rsidR="009F2E62" w:rsidRPr="009C2310">
        <w:rPr>
          <w:rFonts w:eastAsia="Calibri"/>
        </w:rPr>
        <w:t xml:space="preserve"> tuleb </w:t>
      </w:r>
      <w:r>
        <w:rPr>
          <w:rFonts w:eastAsia="Calibri"/>
        </w:rPr>
        <w:t>lähemalt vaadelda</w:t>
      </w:r>
      <w:r w:rsidR="009F2E62" w:rsidRPr="009C2310">
        <w:rPr>
          <w:rFonts w:eastAsia="Calibri"/>
        </w:rPr>
        <w:t xml:space="preserve"> ohu definitsioon</w:t>
      </w:r>
      <w:r>
        <w:rPr>
          <w:rFonts w:eastAsia="Calibri"/>
        </w:rPr>
        <w:t>i</w:t>
      </w:r>
      <w:r w:rsidR="009F2E62" w:rsidRPr="009C2310">
        <w:rPr>
          <w:rFonts w:eastAsia="Calibri"/>
        </w:rPr>
        <w:t xml:space="preserve">. Oht riigi julgeolekule on olukord, kus ilmnenud asjaoludele antava objektiivse hinnangu põhjal võib pidada piisavalt tõenäoliseks, et lähitulevikus leiab aset riigi julgeolekut ähvardavat ohtu põhjustav sündmus. Vahetu oht riigi julgeolekule on olukord, kus riigi julgeolekut ähvardavat ohtu põhjustav sündmus leiab juba aset või on suur tõenäosus, et see kohe algab. </w:t>
      </w:r>
      <w:r w:rsidR="0046066A" w:rsidRPr="009C2310">
        <w:rPr>
          <w:rFonts w:eastAsia="Calibri"/>
        </w:rPr>
        <w:t>Oht julgeolekualale ja julgeolekualal</w:t>
      </w:r>
      <w:r w:rsidR="00F05433">
        <w:rPr>
          <w:rFonts w:eastAsia="Calibri"/>
        </w:rPr>
        <w:t xml:space="preserve"> olevale taristule või julgeolekualal</w:t>
      </w:r>
      <w:r w:rsidR="0046066A" w:rsidRPr="009C2310">
        <w:rPr>
          <w:rFonts w:eastAsia="Calibri"/>
        </w:rPr>
        <w:t xml:space="preserve"> </w:t>
      </w:r>
      <w:r w:rsidR="006F1BAD">
        <w:rPr>
          <w:rFonts w:eastAsia="Calibri"/>
        </w:rPr>
        <w:t>asuvale</w:t>
      </w:r>
      <w:r w:rsidR="006F1BAD" w:rsidRPr="009C2310">
        <w:rPr>
          <w:rFonts w:eastAsia="Calibri"/>
        </w:rPr>
        <w:t xml:space="preserve"> </w:t>
      </w:r>
      <w:r w:rsidR="00F60C6D">
        <w:rPr>
          <w:rFonts w:eastAsia="Calibri"/>
        </w:rPr>
        <w:t xml:space="preserve">varale </w:t>
      </w:r>
      <w:r w:rsidR="0046066A" w:rsidRPr="009C2310">
        <w:rPr>
          <w:rFonts w:eastAsia="Calibri"/>
        </w:rPr>
        <w:t xml:space="preserve">ning </w:t>
      </w:r>
      <w:r w:rsidR="00AE6075">
        <w:rPr>
          <w:rFonts w:eastAsia="Calibri"/>
        </w:rPr>
        <w:t xml:space="preserve">seal viibivatele </w:t>
      </w:r>
      <w:r w:rsidR="0046066A" w:rsidRPr="009C2310">
        <w:rPr>
          <w:rFonts w:eastAsia="Calibri"/>
        </w:rPr>
        <w:t xml:space="preserve">isikutele </w:t>
      </w:r>
      <w:r w:rsidR="00EA33B8" w:rsidRPr="009C2310">
        <w:rPr>
          <w:rFonts w:eastAsia="Calibri"/>
        </w:rPr>
        <w:t>võib lähtuda julgeolekuala vahetus läheduses</w:t>
      </w:r>
      <w:r w:rsidR="00AE6075">
        <w:rPr>
          <w:rFonts w:eastAsia="Calibri"/>
        </w:rPr>
        <w:t xml:space="preserve"> viibijatest</w:t>
      </w:r>
      <w:r w:rsidR="00EA33B8" w:rsidRPr="009C2310">
        <w:rPr>
          <w:rFonts w:eastAsia="Calibri"/>
        </w:rPr>
        <w:t xml:space="preserve">. Kaitseväe julgeolekuala on Kaitseväe valduses olevad </w:t>
      </w:r>
      <w:r w:rsidR="00C941A7">
        <w:rPr>
          <w:rFonts w:eastAsia="Calibri"/>
        </w:rPr>
        <w:t xml:space="preserve">alad ja </w:t>
      </w:r>
      <w:r w:rsidR="00EA33B8" w:rsidRPr="009C2310">
        <w:rPr>
          <w:rFonts w:eastAsia="Calibri"/>
        </w:rPr>
        <w:t>objektid</w:t>
      </w:r>
      <w:r w:rsidR="00C941A7">
        <w:rPr>
          <w:rFonts w:eastAsia="Calibri"/>
        </w:rPr>
        <w:t>,</w:t>
      </w:r>
      <w:r w:rsidR="00EA33B8" w:rsidRPr="009C2310">
        <w:rPr>
          <w:rFonts w:eastAsia="Calibri"/>
        </w:rPr>
        <w:t xml:space="preserve"> n</w:t>
      </w:r>
      <w:r w:rsidR="00480230">
        <w:rPr>
          <w:rFonts w:eastAsia="Calibri"/>
        </w:rPr>
        <w:t>äi</w:t>
      </w:r>
      <w:r w:rsidR="00EA33B8" w:rsidRPr="009C2310">
        <w:rPr>
          <w:rFonts w:eastAsia="Calibri"/>
        </w:rPr>
        <w:t>t</w:t>
      </w:r>
      <w:r w:rsidR="00480230">
        <w:rPr>
          <w:rFonts w:eastAsia="Calibri"/>
        </w:rPr>
        <w:t>eks</w:t>
      </w:r>
      <w:r w:rsidR="00EA33B8" w:rsidRPr="009C2310">
        <w:rPr>
          <w:rFonts w:eastAsia="Calibri"/>
        </w:rPr>
        <w:t xml:space="preserve"> linnakud, mis tagavad olulist Eesti riigi iseseisva kaitsevõime elementi </w:t>
      </w:r>
      <w:r w:rsidR="002E0C96" w:rsidRPr="00541828">
        <w:rPr>
          <w:color w:val="202020"/>
        </w:rPr>
        <w:t>–</w:t>
      </w:r>
      <w:r w:rsidR="00EA33B8" w:rsidRPr="009C2310">
        <w:rPr>
          <w:rFonts w:eastAsia="Calibri"/>
        </w:rPr>
        <w:t xml:space="preserve"> lahingumoonalaod, mobilisatsioonidepood, relvalaod, lahingutehnika ladustamisalad jms</w:t>
      </w:r>
      <w:r w:rsidR="00571170">
        <w:rPr>
          <w:rFonts w:eastAsia="Calibri"/>
        </w:rPr>
        <w:t>, samuti Kaitseväe sõidukid, õhusõidukid ja veesõidukid</w:t>
      </w:r>
      <w:r w:rsidR="00EA33B8" w:rsidRPr="009C2310">
        <w:rPr>
          <w:rFonts w:eastAsia="Calibri"/>
        </w:rPr>
        <w:t>. Seega</w:t>
      </w:r>
      <w:r w:rsidR="00C941A7">
        <w:rPr>
          <w:rFonts w:eastAsia="Calibri"/>
        </w:rPr>
        <w:t>,</w:t>
      </w:r>
      <w:r w:rsidR="00EA33B8" w:rsidRPr="009C2310">
        <w:rPr>
          <w:rFonts w:eastAsia="Calibri"/>
        </w:rPr>
        <w:t xml:space="preserve"> kui ohtu satub julgeolekuala, siis kaasneb ka oht riigi julgeolekule.</w:t>
      </w:r>
    </w:p>
    <w:p w14:paraId="264A1EC3" w14:textId="77777777" w:rsidR="009F2E62" w:rsidRPr="009C2310" w:rsidRDefault="009F2E62" w:rsidP="00F6577E">
      <w:pPr>
        <w:pStyle w:val="Vahedeta"/>
        <w:rPr>
          <w:rFonts w:eastAsia="Calibri"/>
        </w:rPr>
      </w:pPr>
    </w:p>
    <w:p w14:paraId="27EDA0A4" w14:textId="5641FB69" w:rsidR="00792E37" w:rsidRDefault="00AD797E" w:rsidP="00F6577E">
      <w:pPr>
        <w:pStyle w:val="Vahedeta"/>
        <w:rPr>
          <w:rFonts w:eastAsia="Calibri"/>
        </w:rPr>
      </w:pPr>
      <w:r>
        <w:rPr>
          <w:rFonts w:eastAsia="Calibri"/>
        </w:rPr>
        <w:t>Erim</w:t>
      </w:r>
      <w:r w:rsidR="009F2E62" w:rsidRPr="009C2310">
        <w:rPr>
          <w:rFonts w:eastAsia="Calibri"/>
        </w:rPr>
        <w:t xml:space="preserve">eetmeid on vaja rakendada julgeolekuala vahetus läheduses julgeolekuala kaitse tagamiseks. Kaitsevägi peab nimetatud meetmetega reageerima julgeolekuala kaitseks </w:t>
      </w:r>
      <w:r w:rsidR="0026197D" w:rsidRPr="009C2310">
        <w:rPr>
          <w:rFonts w:eastAsia="Calibri"/>
        </w:rPr>
        <w:t xml:space="preserve">ohu korral </w:t>
      </w:r>
      <w:r w:rsidR="009F2E62" w:rsidRPr="009C2310">
        <w:rPr>
          <w:rFonts w:eastAsia="Calibri"/>
        </w:rPr>
        <w:t>juba julgeolekuala piirist kaugemal, sest julgeolekualal võib olla juba hilja reageerida.</w:t>
      </w:r>
    </w:p>
    <w:p w14:paraId="062A6E4C" w14:textId="77777777" w:rsidR="009F2E62" w:rsidRPr="009C2310" w:rsidRDefault="009F2E62" w:rsidP="00F6577E">
      <w:pPr>
        <w:pStyle w:val="Vahedeta"/>
      </w:pPr>
    </w:p>
    <w:p w14:paraId="62386C86" w14:textId="0C0165ED" w:rsidR="00792E37" w:rsidRDefault="00AD797E" w:rsidP="00F6577E">
      <w:pPr>
        <w:pStyle w:val="Vahedeta"/>
      </w:pPr>
      <w:r>
        <w:t>Erim</w:t>
      </w:r>
      <w:r w:rsidR="002036AC" w:rsidRPr="009C2310">
        <w:t>eetmeid võivad rakendada vaid vastava väljaõppe läbinud kaitseväelased</w:t>
      </w:r>
      <w:r>
        <w:t xml:space="preserve"> ja ametnikud</w:t>
      </w:r>
      <w:r w:rsidR="002036AC" w:rsidRPr="009C2310">
        <w:t xml:space="preserve">. </w:t>
      </w:r>
      <w:r w:rsidR="00383587">
        <w:t>Teenistujad</w:t>
      </w:r>
      <w:r w:rsidR="002036AC" w:rsidRPr="009C2310">
        <w:t xml:space="preserve">, kes hakkavad nimetatud meetmeid rakendama, läbivad vastava koolituse, kus selgitatakse nõudeid ja tingimusi, mille korral võib meetmeid rakendada </w:t>
      </w:r>
      <w:r w:rsidR="000C6DF6">
        <w:t>ning</w:t>
      </w:r>
      <w:r w:rsidR="002036AC" w:rsidRPr="009C2310">
        <w:t xml:space="preserve"> millistes olukordades ei ole </w:t>
      </w:r>
      <w:r w:rsidR="00646622">
        <w:t>rakendamine</w:t>
      </w:r>
      <w:r w:rsidR="002036AC" w:rsidRPr="009C2310">
        <w:t xml:space="preserve"> proportsionaalne</w:t>
      </w:r>
      <w:r w:rsidR="00326A98" w:rsidRPr="009C2310">
        <w:t xml:space="preserve"> ja õiguspärane</w:t>
      </w:r>
      <w:r w:rsidR="002036AC" w:rsidRPr="009C2310">
        <w:t xml:space="preserve">. </w:t>
      </w:r>
      <w:r w:rsidR="00326A98" w:rsidRPr="009C2310">
        <w:t xml:space="preserve">Vastava </w:t>
      </w:r>
      <w:r w:rsidR="002036AC" w:rsidRPr="009C2310">
        <w:t>koolituseta kaitseväelased</w:t>
      </w:r>
      <w:r w:rsidR="00646622">
        <w:t xml:space="preserve"> ja ametnikud</w:t>
      </w:r>
      <w:r w:rsidR="002036AC" w:rsidRPr="009C2310">
        <w:t xml:space="preserve"> ei tohi julgeolekuala vahetus läheduses meetmeid rakendada. Koolituskava kehtestatakse </w:t>
      </w:r>
      <w:r w:rsidR="0094613C" w:rsidRPr="009C2310">
        <w:t xml:space="preserve">ja </w:t>
      </w:r>
      <w:r w:rsidR="009F2E62" w:rsidRPr="009C2310">
        <w:t xml:space="preserve">koolitused </w:t>
      </w:r>
      <w:r w:rsidR="0094613C" w:rsidRPr="009C2310">
        <w:t xml:space="preserve">korraldatakse </w:t>
      </w:r>
      <w:r w:rsidR="002036AC" w:rsidRPr="009C2310">
        <w:t>Kaitseväe</w:t>
      </w:r>
      <w:r w:rsidR="000C6DF6">
        <w:t>-</w:t>
      </w:r>
      <w:r w:rsidR="002036AC" w:rsidRPr="009C2310">
        <w:t>siseselt.</w:t>
      </w:r>
    </w:p>
    <w:p w14:paraId="10EDFC9F" w14:textId="77777777" w:rsidR="002036AC" w:rsidRPr="009C2310" w:rsidRDefault="002036AC" w:rsidP="00F6577E">
      <w:pPr>
        <w:pStyle w:val="Vahedeta"/>
        <w:rPr>
          <w:rFonts w:eastAsia="Calibri"/>
        </w:rPr>
      </w:pPr>
    </w:p>
    <w:p w14:paraId="29A82C52" w14:textId="608672E2" w:rsidR="00792E37" w:rsidRDefault="004A03E3" w:rsidP="00F6577E">
      <w:pPr>
        <w:pStyle w:val="Vahedeta"/>
        <w:rPr>
          <w:rFonts w:eastAsia="Calibri"/>
        </w:rPr>
      </w:pPr>
      <w:r w:rsidRPr="009C2310">
        <w:rPr>
          <w:rFonts w:eastAsia="Calibri"/>
        </w:rPr>
        <w:t>Eelnõuga lisatakse § 54</w:t>
      </w:r>
      <w:r w:rsidRPr="009C2310">
        <w:rPr>
          <w:rFonts w:eastAsia="Calibri"/>
          <w:vertAlign w:val="superscript"/>
        </w:rPr>
        <w:t>2</w:t>
      </w:r>
      <w:r w:rsidRPr="009C2310">
        <w:rPr>
          <w:rFonts w:eastAsia="Calibri"/>
        </w:rPr>
        <w:t xml:space="preserve"> </w:t>
      </w:r>
      <w:r w:rsidR="006F1BAD" w:rsidRPr="009C2310">
        <w:rPr>
          <w:rFonts w:eastAsia="Calibri"/>
        </w:rPr>
        <w:t>lõike</w:t>
      </w:r>
      <w:r w:rsidR="006F1BAD">
        <w:rPr>
          <w:rFonts w:eastAsia="Calibri"/>
        </w:rPr>
        <w:t>sse</w:t>
      </w:r>
      <w:r w:rsidR="006F1BAD" w:rsidRPr="009C2310">
        <w:rPr>
          <w:rFonts w:eastAsia="Calibri"/>
        </w:rPr>
        <w:t xml:space="preserve"> </w:t>
      </w:r>
      <w:r w:rsidR="00571170">
        <w:rPr>
          <w:rFonts w:eastAsia="Calibri"/>
        </w:rPr>
        <w:t>3</w:t>
      </w:r>
      <w:r w:rsidR="00571170" w:rsidRPr="009C2310">
        <w:rPr>
          <w:rFonts w:eastAsia="Calibri"/>
        </w:rPr>
        <w:t xml:space="preserve"> </w:t>
      </w:r>
      <w:r w:rsidRPr="009C2310">
        <w:rPr>
          <w:rFonts w:eastAsia="Calibri"/>
        </w:rPr>
        <w:t>sätted julgeolekuala vahetus läheduses piirangute rakendamise otsustamise kohta. Piirangute rakendamise julgeolekuala vahetus läheduses otsustab Kaitseväe juhataja või tema volitatud pädeva struktuuriüksuse ülem.</w:t>
      </w:r>
      <w:r w:rsidR="00F83E4D" w:rsidRPr="009C2310">
        <w:rPr>
          <w:rFonts w:eastAsia="Calibri"/>
        </w:rPr>
        <w:t xml:space="preserve"> Enne sellise otsuse vastuvõtmist ei ole kaitseväelastel lubatud erimeetmeid kohaldada ega piiranguid rakendada. </w:t>
      </w:r>
      <w:r w:rsidR="005C2D83" w:rsidRPr="009C2310">
        <w:rPr>
          <w:rFonts w:eastAsia="Calibri"/>
        </w:rPr>
        <w:t xml:space="preserve">Kuna eelnõuga lisatavad erimeetmed on isikuvabaduste riive, peab sellise otsuse vastu võtma Kaitseväes kõige kõrgemal tasemel ja sellega andma volituse neid rakendada. </w:t>
      </w:r>
      <w:r w:rsidR="00F52CDD">
        <w:rPr>
          <w:rFonts w:eastAsia="Calibri"/>
        </w:rPr>
        <w:t>Haldusakti, millega</w:t>
      </w:r>
      <w:r w:rsidR="00480F58">
        <w:rPr>
          <w:rFonts w:eastAsia="Calibri"/>
        </w:rPr>
        <w:t xml:space="preserve"> piirangud</w:t>
      </w:r>
      <w:r w:rsidR="00F52CDD">
        <w:rPr>
          <w:rFonts w:eastAsia="Calibri"/>
        </w:rPr>
        <w:t xml:space="preserve"> kehtestatakse, võib välja anda Kaitseväe juhataja või struktuuriüksuse ülem. Haldusaktis tuuakse välja </w:t>
      </w:r>
      <w:r w:rsidR="00480F58">
        <w:rPr>
          <w:rFonts w:eastAsia="Calibri"/>
        </w:rPr>
        <w:t xml:space="preserve">piirangu kehtestamise </w:t>
      </w:r>
      <w:r w:rsidR="00F52CDD">
        <w:rPr>
          <w:rFonts w:eastAsia="Calibri"/>
        </w:rPr>
        <w:t>põhjendused</w:t>
      </w:r>
      <w:r w:rsidR="00480F58">
        <w:rPr>
          <w:rFonts w:eastAsia="Calibri"/>
        </w:rPr>
        <w:t xml:space="preserve"> </w:t>
      </w:r>
      <w:r w:rsidR="000C6DF6">
        <w:rPr>
          <w:rFonts w:eastAsia="Calibri"/>
        </w:rPr>
        <w:t>ning</w:t>
      </w:r>
      <w:r w:rsidR="00F52CDD">
        <w:rPr>
          <w:rFonts w:eastAsia="Calibri"/>
        </w:rPr>
        <w:t xml:space="preserve"> ka piirangute ulatus </w:t>
      </w:r>
      <w:r w:rsidR="000C6DF6">
        <w:rPr>
          <w:rFonts w:eastAsia="Calibri"/>
        </w:rPr>
        <w:t>ja</w:t>
      </w:r>
      <w:r w:rsidR="00F52CDD">
        <w:rPr>
          <w:rFonts w:eastAsia="Calibri"/>
        </w:rPr>
        <w:t xml:space="preserve"> kestus. Avalikus ruumis julgeolekuala vahetus läheduses liikumise või tegevuse piirangud peavad olema otsuses selgelt põhjendatud ja selgitatud, miks ei saa julgeolekuala kaitse eesmärki muul vähem riivaval viisil täita. Reeglina peaks olema enne selliste piirangute kehtestamist Kaitseväe linnakute või julgeolekuala suhtes toimunud juba sündmused (nt rünnak, sabotaaž või julgeolekuala kaitset tugevalt ohustav muu sündmus), mille tagajärjel on vajalikud täiendavad resoluutsed meetmed julgeolekuala kaitseks. Otsuses tuleb selgelt määratleda ka </w:t>
      </w:r>
      <w:r w:rsidR="000C6DF6">
        <w:rPr>
          <w:rFonts w:eastAsia="Calibri"/>
        </w:rPr>
        <w:t xml:space="preserve">viis, kuidas </w:t>
      </w:r>
      <w:r w:rsidR="00F52CDD">
        <w:rPr>
          <w:rFonts w:eastAsia="Calibri"/>
        </w:rPr>
        <w:t xml:space="preserve">julgeolekuala </w:t>
      </w:r>
      <w:r w:rsidR="00E16461">
        <w:rPr>
          <w:rFonts w:eastAsia="Calibri"/>
        </w:rPr>
        <w:t>vahetus läheduses kehtestatava</w:t>
      </w:r>
      <w:r w:rsidR="000C6DF6">
        <w:rPr>
          <w:rFonts w:eastAsia="Calibri"/>
        </w:rPr>
        <w:t>d</w:t>
      </w:r>
      <w:r w:rsidR="00E16461">
        <w:rPr>
          <w:rFonts w:eastAsia="Calibri"/>
        </w:rPr>
        <w:t xml:space="preserve"> piirangu</w:t>
      </w:r>
      <w:r w:rsidR="000C6DF6">
        <w:rPr>
          <w:rFonts w:eastAsia="Calibri"/>
        </w:rPr>
        <w:t>d</w:t>
      </w:r>
      <w:r w:rsidR="00E16461">
        <w:rPr>
          <w:rFonts w:eastAsia="Calibri"/>
        </w:rPr>
        <w:t xml:space="preserve"> isikutele teatavaks te</w:t>
      </w:r>
      <w:r w:rsidR="000C6DF6">
        <w:rPr>
          <w:rFonts w:eastAsia="Calibri"/>
        </w:rPr>
        <w:t>hakse</w:t>
      </w:r>
      <w:r w:rsidR="00E16461">
        <w:rPr>
          <w:rFonts w:eastAsia="Calibri"/>
        </w:rPr>
        <w:t>. Selleks võib n</w:t>
      </w:r>
      <w:r w:rsidR="00571170">
        <w:rPr>
          <w:rFonts w:eastAsia="Calibri"/>
        </w:rPr>
        <w:t>äi</w:t>
      </w:r>
      <w:r w:rsidR="00E16461">
        <w:rPr>
          <w:rFonts w:eastAsia="Calibri"/>
        </w:rPr>
        <w:t>t</w:t>
      </w:r>
      <w:r w:rsidR="00571170">
        <w:rPr>
          <w:rFonts w:eastAsia="Calibri"/>
        </w:rPr>
        <w:t>eks</w:t>
      </w:r>
      <w:r w:rsidR="00E16461">
        <w:rPr>
          <w:rFonts w:eastAsia="Calibri"/>
        </w:rPr>
        <w:t xml:space="preserve"> olla kohapealne julgestusmeeskond, kes teavitab isikuid piirangu</w:t>
      </w:r>
      <w:r w:rsidR="000C6DF6">
        <w:rPr>
          <w:rFonts w:eastAsia="Calibri"/>
        </w:rPr>
        <w:t>te</w:t>
      </w:r>
      <w:r w:rsidR="00E16461">
        <w:rPr>
          <w:rFonts w:eastAsia="Calibri"/>
        </w:rPr>
        <w:t xml:space="preserve">st ja võimaldab isikutel piirangualast lahkuda. </w:t>
      </w:r>
      <w:r w:rsidR="00F90AB8">
        <w:rPr>
          <w:rFonts w:eastAsia="Calibri"/>
        </w:rPr>
        <w:t>Samuti võib piiranguid teha teatavaks ajutiselt paigaldatavate siltidega</w:t>
      </w:r>
      <w:r w:rsidR="00571170">
        <w:rPr>
          <w:rFonts w:eastAsia="Calibri"/>
        </w:rPr>
        <w:t>,</w:t>
      </w:r>
      <w:r w:rsidR="00F90AB8">
        <w:rPr>
          <w:rFonts w:eastAsia="Calibri"/>
        </w:rPr>
        <w:t xml:space="preserve"> n</w:t>
      </w:r>
      <w:r w:rsidR="00571170">
        <w:rPr>
          <w:rFonts w:eastAsia="Calibri"/>
        </w:rPr>
        <w:t>äi</w:t>
      </w:r>
      <w:r w:rsidR="00F90AB8">
        <w:rPr>
          <w:rFonts w:eastAsia="Calibri"/>
        </w:rPr>
        <w:t>t</w:t>
      </w:r>
      <w:r w:rsidR="00571170">
        <w:rPr>
          <w:rFonts w:eastAsia="Calibri"/>
        </w:rPr>
        <w:t>eks</w:t>
      </w:r>
      <w:r w:rsidR="00F90AB8">
        <w:rPr>
          <w:rFonts w:eastAsia="Calibri"/>
        </w:rPr>
        <w:t xml:space="preserve"> juurdepääsuteedele, teavitustega riiklikes kanalites</w:t>
      </w:r>
      <w:r w:rsidR="00DD1DA3">
        <w:rPr>
          <w:rFonts w:eastAsia="Calibri"/>
        </w:rPr>
        <w:t>, riigiasutuste kodulehtedel</w:t>
      </w:r>
      <w:r w:rsidR="00F90AB8">
        <w:rPr>
          <w:rFonts w:eastAsia="Calibri"/>
        </w:rPr>
        <w:t xml:space="preserve"> või ka n</w:t>
      </w:r>
      <w:r w:rsidR="00571170">
        <w:rPr>
          <w:rFonts w:eastAsia="Calibri"/>
        </w:rPr>
        <w:t>äi</w:t>
      </w:r>
      <w:r w:rsidR="00F90AB8">
        <w:rPr>
          <w:rFonts w:eastAsia="Calibri"/>
        </w:rPr>
        <w:t>t</w:t>
      </w:r>
      <w:r w:rsidR="00571170">
        <w:rPr>
          <w:rFonts w:eastAsia="Calibri"/>
        </w:rPr>
        <w:t>eks</w:t>
      </w:r>
      <w:r w:rsidR="00F90AB8">
        <w:rPr>
          <w:rFonts w:eastAsia="Calibri"/>
        </w:rPr>
        <w:t xml:space="preserve"> sotsiaalmeedias. Oluline on järgida põhimõtet, et isikule</w:t>
      </w:r>
      <w:r w:rsidR="00571170">
        <w:rPr>
          <w:rFonts w:eastAsia="Calibri"/>
        </w:rPr>
        <w:t>,</w:t>
      </w:r>
      <w:r w:rsidR="00F90AB8">
        <w:rPr>
          <w:rFonts w:eastAsia="Calibri"/>
        </w:rPr>
        <w:t xml:space="preserve"> kes julgeolekuala vahetusse lähedusse satub</w:t>
      </w:r>
      <w:r w:rsidR="00571170">
        <w:rPr>
          <w:rFonts w:eastAsia="Calibri"/>
        </w:rPr>
        <w:t>,</w:t>
      </w:r>
      <w:r w:rsidR="00F90AB8">
        <w:rPr>
          <w:rFonts w:eastAsia="Calibri"/>
        </w:rPr>
        <w:t xml:space="preserve"> oleks selgelt arusaadav, mis toiminguid on lubatud </w:t>
      </w:r>
      <w:r w:rsidR="000C6DF6">
        <w:rPr>
          <w:rFonts w:eastAsia="Calibri"/>
        </w:rPr>
        <w:t xml:space="preserve">teha </w:t>
      </w:r>
      <w:r w:rsidR="00F90AB8">
        <w:rPr>
          <w:rFonts w:eastAsia="Calibri"/>
        </w:rPr>
        <w:t xml:space="preserve">ja mis ei ole </w:t>
      </w:r>
      <w:r w:rsidR="000C6DF6">
        <w:rPr>
          <w:rFonts w:eastAsia="Calibri"/>
        </w:rPr>
        <w:t xml:space="preserve">lubatud </w:t>
      </w:r>
      <w:r w:rsidR="00571170">
        <w:rPr>
          <w:rFonts w:eastAsia="Calibri"/>
        </w:rPr>
        <w:t>(</w:t>
      </w:r>
      <w:r w:rsidR="00F90AB8">
        <w:rPr>
          <w:rFonts w:eastAsia="Calibri"/>
        </w:rPr>
        <w:t>n</w:t>
      </w:r>
      <w:r w:rsidR="00571170">
        <w:rPr>
          <w:rFonts w:eastAsia="Calibri"/>
        </w:rPr>
        <w:t>äi</w:t>
      </w:r>
      <w:r w:rsidR="00F90AB8">
        <w:rPr>
          <w:rFonts w:eastAsia="Calibri"/>
        </w:rPr>
        <w:t>t</w:t>
      </w:r>
      <w:r w:rsidR="00571170">
        <w:rPr>
          <w:rFonts w:eastAsia="Calibri"/>
        </w:rPr>
        <w:t>eks</w:t>
      </w:r>
      <w:r w:rsidR="00F90AB8">
        <w:rPr>
          <w:rFonts w:eastAsia="Calibri"/>
        </w:rPr>
        <w:t xml:space="preserve"> pildistada</w:t>
      </w:r>
      <w:r w:rsidR="00571170">
        <w:rPr>
          <w:rFonts w:eastAsia="Calibri"/>
        </w:rPr>
        <w:t>)</w:t>
      </w:r>
      <w:r w:rsidR="00F90AB8">
        <w:rPr>
          <w:rFonts w:eastAsia="Calibri"/>
        </w:rPr>
        <w:t>. Piirangute kehtestamisel järgitakse põhimõtet, et isikute liikumist ja tegevust võib piirata ainult nii kaua ja nii suures ulatuses</w:t>
      </w:r>
      <w:r w:rsidR="00571170">
        <w:rPr>
          <w:rFonts w:eastAsia="Calibri"/>
        </w:rPr>
        <w:t>,</w:t>
      </w:r>
      <w:r w:rsidR="00F90AB8">
        <w:rPr>
          <w:rFonts w:eastAsia="Calibri"/>
        </w:rPr>
        <w:t xml:space="preserve"> kui on vältimatult vaja</w:t>
      </w:r>
      <w:r w:rsidR="00F667CF">
        <w:rPr>
          <w:rFonts w:eastAsia="Calibri"/>
        </w:rPr>
        <w:t>lik</w:t>
      </w:r>
      <w:r w:rsidR="00F90AB8">
        <w:rPr>
          <w:rFonts w:eastAsia="Calibri"/>
        </w:rPr>
        <w:t xml:space="preserve"> julgeolekuala kaitse eesmärgi täitmiseks.</w:t>
      </w:r>
    </w:p>
    <w:p w14:paraId="3CBDF578" w14:textId="77777777" w:rsidR="00B0791A" w:rsidRDefault="00B0791A" w:rsidP="00F6577E">
      <w:pPr>
        <w:pStyle w:val="Vahedeta"/>
        <w:rPr>
          <w:rFonts w:eastAsia="Calibri"/>
        </w:rPr>
      </w:pPr>
    </w:p>
    <w:p w14:paraId="104365E6" w14:textId="78B645AA" w:rsidR="002A52D5" w:rsidRPr="002A52D5" w:rsidRDefault="002A52D5" w:rsidP="00F6577E">
      <w:pPr>
        <w:pStyle w:val="Vahedeta"/>
        <w:rPr>
          <w:rFonts w:eastAsia="Aptos"/>
          <w14:ligatures w14:val="standardContextual"/>
        </w:rPr>
      </w:pPr>
      <w:r w:rsidRPr="002A52D5">
        <w:rPr>
          <w:rFonts w:eastAsia="Aptos"/>
          <w14:ligatures w14:val="standardContextual"/>
        </w:rPr>
        <w:t>Lõike</w:t>
      </w:r>
      <w:r w:rsidR="00F667CF">
        <w:rPr>
          <w:rFonts w:eastAsia="Aptos"/>
          <w14:ligatures w14:val="standardContextual"/>
        </w:rPr>
        <w:t>s</w:t>
      </w:r>
      <w:r w:rsidRPr="002A52D5">
        <w:rPr>
          <w:rFonts w:eastAsia="Aptos"/>
          <w14:ligatures w14:val="standardContextual"/>
        </w:rPr>
        <w:t xml:space="preserve"> 6 </w:t>
      </w:r>
      <w:proofErr w:type="spellStart"/>
      <w:r w:rsidRPr="002A52D5">
        <w:rPr>
          <w:rFonts w:eastAsia="Aptos"/>
          <w14:ligatures w14:val="standardContextual"/>
        </w:rPr>
        <w:t>sätestaks</w:t>
      </w:r>
      <w:r>
        <w:rPr>
          <w:rFonts w:eastAsia="Aptos"/>
          <w14:ligatures w14:val="standardContextual"/>
        </w:rPr>
        <w:t>e</w:t>
      </w:r>
      <w:proofErr w:type="spellEnd"/>
      <w:r w:rsidRPr="002A52D5">
        <w:rPr>
          <w:rFonts w:eastAsia="Aptos"/>
          <w14:ligatures w14:val="standardContextual"/>
        </w:rPr>
        <w:t xml:space="preserve"> üldised põhimõtted, millest Kaitsevägi peab lähtuma erimeetmete kohaldamisel. Eesmärk </w:t>
      </w:r>
      <w:r>
        <w:rPr>
          <w:rFonts w:eastAsia="Aptos"/>
          <w14:ligatures w14:val="standardContextual"/>
        </w:rPr>
        <w:t>on</w:t>
      </w:r>
      <w:r w:rsidRPr="002A52D5">
        <w:rPr>
          <w:rFonts w:eastAsia="Aptos"/>
          <w14:ligatures w14:val="standardContextual"/>
        </w:rPr>
        <w:t xml:space="preserve"> luua õigusselgust erimeetmete kohaldamise osas ning kaitsta ka isikute põhiõigusi volituste kuritarvitamise eest. Se</w:t>
      </w:r>
      <w:r w:rsidR="00F667CF">
        <w:rPr>
          <w:rFonts w:eastAsia="Aptos"/>
          <w14:ligatures w14:val="standardContextual"/>
        </w:rPr>
        <w:t>lles</w:t>
      </w:r>
      <w:r w:rsidRPr="002A52D5">
        <w:rPr>
          <w:rFonts w:eastAsia="Aptos"/>
          <w14:ligatures w14:val="standardContextual"/>
        </w:rPr>
        <w:t xml:space="preserve"> </w:t>
      </w:r>
      <w:r w:rsidR="00F667CF">
        <w:rPr>
          <w:rFonts w:eastAsia="Aptos"/>
          <w14:ligatures w14:val="standardContextual"/>
        </w:rPr>
        <w:t xml:space="preserve">lõikes </w:t>
      </w:r>
      <w:r w:rsidRPr="002A52D5">
        <w:rPr>
          <w:rFonts w:eastAsia="Aptos"/>
          <w14:ligatures w14:val="standardContextual"/>
        </w:rPr>
        <w:t>an</w:t>
      </w:r>
      <w:r w:rsidR="00F667CF">
        <w:rPr>
          <w:rFonts w:eastAsia="Aptos"/>
          <w14:ligatures w14:val="standardContextual"/>
        </w:rPr>
        <w:t>takse</w:t>
      </w:r>
      <w:r w:rsidRPr="002A52D5">
        <w:rPr>
          <w:rFonts w:eastAsia="Aptos"/>
          <w14:ligatures w14:val="standardContextual"/>
        </w:rPr>
        <w:t xml:space="preserve"> ka juhis</w:t>
      </w:r>
      <w:r w:rsidR="00B11DB5">
        <w:rPr>
          <w:rFonts w:eastAsia="Aptos"/>
          <w14:ligatures w14:val="standardContextual"/>
        </w:rPr>
        <w:t>,</w:t>
      </w:r>
      <w:r w:rsidRPr="002A52D5">
        <w:rPr>
          <w:rFonts w:eastAsia="Aptos"/>
          <w14:ligatures w14:val="standardContextual"/>
        </w:rPr>
        <w:t xml:space="preserve"> </w:t>
      </w:r>
      <w:r w:rsidR="00B11DB5" w:rsidRPr="002A52D5">
        <w:rPr>
          <w:rFonts w:eastAsia="Aptos"/>
          <w14:ligatures w14:val="standardContextual"/>
        </w:rPr>
        <w:t xml:space="preserve">millest </w:t>
      </w:r>
      <w:r w:rsidRPr="002A52D5">
        <w:rPr>
          <w:rFonts w:eastAsia="Aptos"/>
          <w14:ligatures w14:val="standardContextual"/>
        </w:rPr>
        <w:t>Kaitsevä</w:t>
      </w:r>
      <w:r w:rsidR="00B11DB5">
        <w:rPr>
          <w:rFonts w:eastAsia="Aptos"/>
          <w14:ligatures w14:val="standardContextual"/>
        </w:rPr>
        <w:t>gi</w:t>
      </w:r>
      <w:r w:rsidRPr="002A52D5">
        <w:rPr>
          <w:rFonts w:eastAsia="Aptos"/>
          <w14:ligatures w14:val="standardContextual"/>
        </w:rPr>
        <w:t xml:space="preserve"> </w:t>
      </w:r>
      <w:r w:rsidR="00B11DB5" w:rsidRPr="002A52D5">
        <w:rPr>
          <w:rFonts w:eastAsia="Aptos"/>
          <w14:ligatures w14:val="standardContextual"/>
        </w:rPr>
        <w:t>peab julgeolekuala kaitse</w:t>
      </w:r>
      <w:r w:rsidR="00B11DB5">
        <w:rPr>
          <w:rFonts w:eastAsia="Aptos"/>
          <w14:ligatures w14:val="standardContextual"/>
        </w:rPr>
        <w:t xml:space="preserve"> eesmärgil</w:t>
      </w:r>
      <w:r w:rsidR="00B11DB5" w:rsidRPr="002A52D5">
        <w:rPr>
          <w:rFonts w:eastAsia="Aptos"/>
          <w14:ligatures w14:val="standardContextual"/>
        </w:rPr>
        <w:t xml:space="preserve"> </w:t>
      </w:r>
      <w:r w:rsidRPr="002A52D5">
        <w:rPr>
          <w:rFonts w:eastAsia="Aptos"/>
          <w14:ligatures w14:val="standardContextual"/>
        </w:rPr>
        <w:t>meetmete kohaldamise</w:t>
      </w:r>
      <w:r w:rsidR="00B11DB5">
        <w:rPr>
          <w:rFonts w:eastAsia="Aptos"/>
          <w14:ligatures w14:val="standardContextual"/>
        </w:rPr>
        <w:t>l</w:t>
      </w:r>
      <w:r w:rsidRPr="002A52D5">
        <w:rPr>
          <w:rFonts w:eastAsia="Aptos"/>
          <w14:ligatures w14:val="standardContextual"/>
        </w:rPr>
        <w:t xml:space="preserve"> lähtuma. Sisuliselt on lõike punktide puhul tegemist proportsionaalsuse tingimustega.</w:t>
      </w:r>
    </w:p>
    <w:p w14:paraId="04A8E3AD" w14:textId="77777777" w:rsidR="002A52D5" w:rsidRPr="002A52D5" w:rsidRDefault="002A52D5" w:rsidP="00F6577E">
      <w:pPr>
        <w:pStyle w:val="Vahedeta"/>
        <w:rPr>
          <w:rFonts w:eastAsia="Aptos"/>
          <w14:ligatures w14:val="standardContextual"/>
        </w:rPr>
      </w:pPr>
    </w:p>
    <w:p w14:paraId="5E332363" w14:textId="67B3915B" w:rsidR="002A52D5" w:rsidRPr="002A52D5" w:rsidRDefault="002A52D5" w:rsidP="00F6577E">
      <w:pPr>
        <w:pStyle w:val="Vahedeta"/>
        <w:rPr>
          <w:rFonts w:eastAsia="Aptos"/>
          <w14:ligatures w14:val="standardContextual"/>
        </w:rPr>
      </w:pPr>
      <w:r w:rsidRPr="002A52D5">
        <w:rPr>
          <w:rFonts w:eastAsia="Aptos"/>
          <w14:ligatures w14:val="standardContextual"/>
        </w:rPr>
        <w:t xml:space="preserve">Kuna põhiline murekoht vahetu läheduse juures on erimeetmete proportsionaalne rakendamine, siis </w:t>
      </w:r>
      <w:r w:rsidR="005F7518">
        <w:rPr>
          <w:rFonts w:eastAsia="Aptos"/>
          <w14:ligatures w14:val="standardContextual"/>
        </w:rPr>
        <w:t xml:space="preserve">on </w:t>
      </w:r>
      <w:r w:rsidRPr="002A52D5">
        <w:rPr>
          <w:rFonts w:eastAsia="Aptos"/>
          <w14:ligatures w14:val="standardContextual"/>
        </w:rPr>
        <w:t>lõike</w:t>
      </w:r>
      <w:r w:rsidR="005F7518">
        <w:rPr>
          <w:rFonts w:eastAsia="Aptos"/>
          <w14:ligatures w14:val="standardContextual"/>
        </w:rPr>
        <w:t>s</w:t>
      </w:r>
      <w:r w:rsidRPr="002A52D5">
        <w:rPr>
          <w:rFonts w:eastAsia="Aptos"/>
          <w14:ligatures w14:val="standardContextual"/>
        </w:rPr>
        <w:t xml:space="preserve"> 7 </w:t>
      </w:r>
      <w:r w:rsidR="003E5606">
        <w:rPr>
          <w:rFonts w:eastAsia="Aptos"/>
          <w14:ligatures w14:val="standardContextual"/>
        </w:rPr>
        <w:t>piiritletud vahetu julgeolekuala kohaldamise ulatust vastavalt vajadusele ja</w:t>
      </w:r>
      <w:r w:rsidRPr="002A52D5">
        <w:rPr>
          <w:rFonts w:eastAsia="Aptos"/>
          <w14:ligatures w14:val="standardContextual"/>
        </w:rPr>
        <w:t xml:space="preserve"> ka julgeolekuala ümbritseva</w:t>
      </w:r>
      <w:r w:rsidR="003E5606">
        <w:rPr>
          <w:rFonts w:eastAsia="Aptos"/>
          <w14:ligatures w14:val="standardContextual"/>
        </w:rPr>
        <w:t>le</w:t>
      </w:r>
      <w:r w:rsidRPr="002A52D5">
        <w:rPr>
          <w:rFonts w:eastAsia="Aptos"/>
          <w14:ligatures w14:val="standardContextual"/>
        </w:rPr>
        <w:t xml:space="preserve"> keskkonna</w:t>
      </w:r>
      <w:r w:rsidR="003E5606">
        <w:rPr>
          <w:rFonts w:eastAsia="Aptos"/>
          <w14:ligatures w14:val="standardContextual"/>
        </w:rPr>
        <w:t>le</w:t>
      </w:r>
      <w:r w:rsidRPr="002A52D5">
        <w:rPr>
          <w:rFonts w:eastAsia="Aptos"/>
          <w14:ligatures w14:val="standardContextual"/>
        </w:rPr>
        <w:t xml:space="preserve">. </w:t>
      </w:r>
      <w:r w:rsidR="003E5606">
        <w:rPr>
          <w:rFonts w:eastAsia="Aptos"/>
          <w14:ligatures w14:val="standardContextual"/>
        </w:rPr>
        <w:t>Teisisõnu</w:t>
      </w:r>
      <w:r w:rsidR="005F7518">
        <w:rPr>
          <w:rFonts w:eastAsia="Aptos"/>
          <w14:ligatures w14:val="standardContextual"/>
        </w:rPr>
        <w:t>,</w:t>
      </w:r>
      <w:r w:rsidRPr="002A52D5">
        <w:rPr>
          <w:rFonts w:eastAsia="Aptos"/>
          <w14:ligatures w14:val="standardContextual"/>
        </w:rPr>
        <w:t xml:space="preserve"> Kaitsevägi peaks lähtuma keskkonnast (linn, mets jne) ning vastavalt selle</w:t>
      </w:r>
      <w:r w:rsidR="003E5606">
        <w:rPr>
          <w:rFonts w:eastAsia="Aptos"/>
          <w14:ligatures w14:val="standardContextual"/>
        </w:rPr>
        <w:t>le</w:t>
      </w:r>
      <w:r w:rsidRPr="002A52D5">
        <w:rPr>
          <w:rFonts w:eastAsia="Aptos"/>
          <w14:ligatures w14:val="standardContextual"/>
        </w:rPr>
        <w:t xml:space="preserve"> rakendama erimeetmeid. Kaitseväele</w:t>
      </w:r>
      <w:r w:rsidR="003E5606">
        <w:rPr>
          <w:rFonts w:eastAsia="Aptos"/>
          <w14:ligatures w14:val="standardContextual"/>
        </w:rPr>
        <w:t xml:space="preserve"> peab jääma</w:t>
      </w:r>
      <w:r w:rsidRPr="002A52D5">
        <w:rPr>
          <w:rFonts w:eastAsia="Aptos"/>
          <w14:ligatures w14:val="standardContextual"/>
        </w:rPr>
        <w:t xml:space="preserve"> kaalutlusõigus vahetu läheduse määramise ja ka seal julgeoleku tagamise eest, kuid </w:t>
      </w:r>
      <w:r w:rsidR="006828B1">
        <w:rPr>
          <w:rFonts w:eastAsia="Aptos"/>
          <w14:ligatures w14:val="standardContextual"/>
        </w:rPr>
        <w:t>hoitakse ära</w:t>
      </w:r>
      <w:r w:rsidRPr="002A52D5">
        <w:rPr>
          <w:rFonts w:eastAsia="Aptos"/>
          <w14:ligatures w14:val="standardContextual"/>
        </w:rPr>
        <w:t xml:space="preserve"> volituse meelevald</w:t>
      </w:r>
      <w:r w:rsidR="006828B1">
        <w:rPr>
          <w:rFonts w:eastAsia="Aptos"/>
          <w14:ligatures w14:val="standardContextual"/>
        </w:rPr>
        <w:t>n</w:t>
      </w:r>
      <w:r w:rsidRPr="002A52D5">
        <w:rPr>
          <w:rFonts w:eastAsia="Aptos"/>
          <w14:ligatures w14:val="standardContextual"/>
        </w:rPr>
        <w:t>e tõlgend</w:t>
      </w:r>
      <w:r w:rsidR="006828B1">
        <w:rPr>
          <w:rFonts w:eastAsia="Aptos"/>
          <w14:ligatures w14:val="standardContextual"/>
        </w:rPr>
        <w:t>amine.</w:t>
      </w:r>
      <w:r w:rsidRPr="002A52D5">
        <w:rPr>
          <w:rFonts w:eastAsia="Aptos"/>
          <w14:ligatures w14:val="standardContextual"/>
        </w:rPr>
        <w:t xml:space="preserve"> </w:t>
      </w:r>
      <w:r w:rsidR="006828B1">
        <w:rPr>
          <w:rFonts w:eastAsia="Aptos"/>
          <w14:ligatures w14:val="standardContextual"/>
        </w:rPr>
        <w:t>S</w:t>
      </w:r>
      <w:r w:rsidRPr="002A52D5">
        <w:rPr>
          <w:rFonts w:eastAsia="Aptos"/>
          <w14:ligatures w14:val="standardContextual"/>
        </w:rPr>
        <w:t>e</w:t>
      </w:r>
      <w:r w:rsidR="005F7518">
        <w:rPr>
          <w:rFonts w:eastAsia="Aptos"/>
          <w14:ligatures w14:val="standardContextual"/>
        </w:rPr>
        <w:t>lle</w:t>
      </w:r>
      <w:r w:rsidRPr="002A52D5">
        <w:rPr>
          <w:rFonts w:eastAsia="Aptos"/>
          <w14:ligatures w14:val="standardContextual"/>
        </w:rPr>
        <w:t xml:space="preserve"> sät</w:t>
      </w:r>
      <w:r w:rsidR="005F7518">
        <w:rPr>
          <w:rFonts w:eastAsia="Aptos"/>
          <w14:ligatures w14:val="standardContextual"/>
        </w:rPr>
        <w:t>tega</w:t>
      </w:r>
      <w:r w:rsidRPr="002A52D5">
        <w:rPr>
          <w:rFonts w:eastAsia="Aptos"/>
          <w14:ligatures w14:val="standardContextual"/>
        </w:rPr>
        <w:t xml:space="preserve"> pak</w:t>
      </w:r>
      <w:r w:rsidR="006828B1">
        <w:rPr>
          <w:rFonts w:eastAsia="Aptos"/>
          <w14:ligatures w14:val="standardContextual"/>
        </w:rPr>
        <w:t>u</w:t>
      </w:r>
      <w:r w:rsidR="005F7518">
        <w:rPr>
          <w:rFonts w:eastAsia="Aptos"/>
          <w14:ligatures w14:val="standardContextual"/>
        </w:rPr>
        <w:t>takse</w:t>
      </w:r>
      <w:r w:rsidRPr="002A52D5">
        <w:rPr>
          <w:rFonts w:eastAsia="Aptos"/>
          <w14:ligatures w14:val="standardContextual"/>
        </w:rPr>
        <w:t xml:space="preserve"> tasakaalu ning seeläbi </w:t>
      </w:r>
      <w:r w:rsidR="006828B1">
        <w:rPr>
          <w:rFonts w:eastAsia="Aptos"/>
          <w14:ligatures w14:val="standardContextual"/>
        </w:rPr>
        <w:t>võ</w:t>
      </w:r>
      <w:r w:rsidR="005F7518">
        <w:rPr>
          <w:rFonts w:eastAsia="Aptos"/>
          <w14:ligatures w14:val="standardContextual"/>
        </w:rPr>
        <w:t>etakse</w:t>
      </w:r>
      <w:r w:rsidR="006828B1">
        <w:rPr>
          <w:rFonts w:eastAsia="Aptos"/>
          <w14:ligatures w14:val="standardContextual"/>
        </w:rPr>
        <w:t xml:space="preserve"> </w:t>
      </w:r>
      <w:r w:rsidRPr="002A52D5">
        <w:rPr>
          <w:rFonts w:eastAsia="Aptos"/>
          <w14:ligatures w14:val="standardContextual"/>
        </w:rPr>
        <w:t>arvesse isikute põhiõigusi julgeolekuala kaitse tagamisel julgeolekuala vahetus läheduses isikuandmete töötlemisel.</w:t>
      </w:r>
    </w:p>
    <w:p w14:paraId="71FBEA36" w14:textId="77777777" w:rsidR="00F52CDD" w:rsidRPr="009C2310" w:rsidRDefault="00F52CDD" w:rsidP="00F6577E">
      <w:pPr>
        <w:pStyle w:val="Vahedeta"/>
        <w:rPr>
          <w:rFonts w:eastAsia="Calibri"/>
        </w:rPr>
      </w:pPr>
    </w:p>
    <w:p w14:paraId="33B8FEE3" w14:textId="14E71DE7" w:rsidR="00792E37" w:rsidRDefault="00A40700" w:rsidP="00F6577E">
      <w:pPr>
        <w:pStyle w:val="Vahedeta"/>
        <w:rPr>
          <w:rFonts w:eastAsia="Calibri"/>
        </w:rPr>
      </w:pPr>
      <w:r w:rsidRPr="009C2310">
        <w:rPr>
          <w:rFonts w:eastAsia="Calibri"/>
        </w:rPr>
        <w:t xml:space="preserve">Kaitseväe linnakutes asuvad NATO sõjalise koostöö raames liitlasüksused, kellel ei ole tavaolukorras õigust Eesti riigi territooriumil vahetut sundi kohaldada. Eestil vastuvõtva riigina on julgeolekualal kohustus tagada liitlaste julgeolek ja nende vara puutumatus. Kaitseväele antakse eelnõuga õigus reageerida ohule julgeolekuala vahetus läheduses ning </w:t>
      </w:r>
      <w:r w:rsidR="00745404" w:rsidRPr="009C2310">
        <w:rPr>
          <w:rFonts w:eastAsia="Calibri"/>
        </w:rPr>
        <w:t xml:space="preserve">sellega tagada ka liitlasüksuste julgeolek Kaitseväe linnakutes ja objektidel. </w:t>
      </w:r>
      <w:r w:rsidR="00897646" w:rsidRPr="009C2310">
        <w:rPr>
          <w:rFonts w:eastAsia="Calibri"/>
        </w:rPr>
        <w:t xml:space="preserve">Julgeolekuala vahetus läheduses Kaitseväe rakendatavate </w:t>
      </w:r>
      <w:r w:rsidR="002240E3" w:rsidRPr="009C2310">
        <w:rPr>
          <w:rFonts w:eastAsia="Calibri"/>
        </w:rPr>
        <w:t xml:space="preserve">erimeetmete lisamine toetab NATO dokumentide </w:t>
      </w:r>
      <w:r w:rsidR="002240E3" w:rsidRPr="005F7518">
        <w:rPr>
          <w:rFonts w:eastAsia="Calibri"/>
        </w:rPr>
        <w:t xml:space="preserve">ACO </w:t>
      </w:r>
      <w:proofErr w:type="spellStart"/>
      <w:r w:rsidR="002240E3" w:rsidRPr="008112F0">
        <w:rPr>
          <w:rFonts w:eastAsia="Calibri"/>
        </w:rPr>
        <w:t>Directive</w:t>
      </w:r>
      <w:proofErr w:type="spellEnd"/>
      <w:r w:rsidR="002240E3" w:rsidRPr="005F7518">
        <w:rPr>
          <w:rFonts w:eastAsia="Calibri"/>
        </w:rPr>
        <w:t xml:space="preserve"> 080-025; AD07-001 ACO „</w:t>
      </w:r>
      <w:r w:rsidR="002240E3" w:rsidRPr="008112F0">
        <w:rPr>
          <w:rFonts w:eastAsia="Calibri"/>
        </w:rPr>
        <w:t xml:space="preserve">Security </w:t>
      </w:r>
      <w:proofErr w:type="spellStart"/>
      <w:r w:rsidR="002240E3" w:rsidRPr="008112F0">
        <w:rPr>
          <w:rFonts w:eastAsia="Calibri"/>
        </w:rPr>
        <w:t>directive</w:t>
      </w:r>
      <w:proofErr w:type="spellEnd"/>
      <w:r w:rsidR="002240E3" w:rsidRPr="005F7518">
        <w:rPr>
          <w:rFonts w:eastAsia="Calibri"/>
        </w:rPr>
        <w:t>“ ja C-M(2002)50 „</w:t>
      </w:r>
      <w:proofErr w:type="spellStart"/>
      <w:r w:rsidR="002240E3" w:rsidRPr="008112F0">
        <w:rPr>
          <w:rFonts w:eastAsia="Calibri"/>
        </w:rPr>
        <w:t>Protection</w:t>
      </w:r>
      <w:proofErr w:type="spellEnd"/>
      <w:r w:rsidR="002240E3" w:rsidRPr="008112F0">
        <w:rPr>
          <w:rFonts w:eastAsia="Calibri"/>
        </w:rPr>
        <w:t xml:space="preserve"> </w:t>
      </w:r>
      <w:proofErr w:type="spellStart"/>
      <w:r w:rsidR="002240E3" w:rsidRPr="008112F0">
        <w:rPr>
          <w:rFonts w:eastAsia="Calibri"/>
        </w:rPr>
        <w:t>Measures</w:t>
      </w:r>
      <w:proofErr w:type="spellEnd"/>
      <w:r w:rsidR="002240E3" w:rsidRPr="008112F0">
        <w:rPr>
          <w:rFonts w:eastAsia="Calibri"/>
        </w:rPr>
        <w:t xml:space="preserve"> </w:t>
      </w:r>
      <w:proofErr w:type="spellStart"/>
      <w:r w:rsidR="002240E3" w:rsidRPr="008112F0">
        <w:rPr>
          <w:rFonts w:eastAsia="Calibri"/>
        </w:rPr>
        <w:t>for</w:t>
      </w:r>
      <w:proofErr w:type="spellEnd"/>
      <w:r w:rsidR="002240E3" w:rsidRPr="008112F0">
        <w:rPr>
          <w:rFonts w:eastAsia="Calibri"/>
        </w:rPr>
        <w:t xml:space="preserve"> NATO </w:t>
      </w:r>
      <w:proofErr w:type="spellStart"/>
      <w:r w:rsidR="002240E3" w:rsidRPr="008112F0">
        <w:rPr>
          <w:rFonts w:eastAsia="Calibri"/>
        </w:rPr>
        <w:t>Civil</w:t>
      </w:r>
      <w:proofErr w:type="spellEnd"/>
      <w:r w:rsidR="002240E3" w:rsidRPr="008112F0">
        <w:rPr>
          <w:rFonts w:eastAsia="Calibri"/>
        </w:rPr>
        <w:t xml:space="preserve"> and </w:t>
      </w:r>
      <w:proofErr w:type="spellStart"/>
      <w:r w:rsidR="002240E3" w:rsidRPr="008112F0">
        <w:rPr>
          <w:rFonts w:eastAsia="Calibri"/>
        </w:rPr>
        <w:t>Military</w:t>
      </w:r>
      <w:proofErr w:type="spellEnd"/>
      <w:r w:rsidR="002240E3" w:rsidRPr="008112F0">
        <w:rPr>
          <w:rFonts w:eastAsia="Calibri"/>
        </w:rPr>
        <w:t xml:space="preserve"> </w:t>
      </w:r>
      <w:proofErr w:type="spellStart"/>
      <w:r w:rsidR="002240E3" w:rsidRPr="008112F0">
        <w:rPr>
          <w:rFonts w:eastAsia="Calibri"/>
        </w:rPr>
        <w:t>Bodies</w:t>
      </w:r>
      <w:proofErr w:type="spellEnd"/>
      <w:r w:rsidR="002240E3" w:rsidRPr="008112F0">
        <w:rPr>
          <w:rFonts w:eastAsia="Calibri"/>
        </w:rPr>
        <w:t xml:space="preserve">, </w:t>
      </w:r>
      <w:proofErr w:type="spellStart"/>
      <w:r w:rsidR="002240E3" w:rsidRPr="008112F0">
        <w:rPr>
          <w:rFonts w:eastAsia="Calibri"/>
        </w:rPr>
        <w:t>Deployed</w:t>
      </w:r>
      <w:proofErr w:type="spellEnd"/>
      <w:r w:rsidR="002240E3" w:rsidRPr="008112F0">
        <w:rPr>
          <w:rFonts w:eastAsia="Calibri"/>
        </w:rPr>
        <w:t xml:space="preserve"> NATO </w:t>
      </w:r>
      <w:proofErr w:type="spellStart"/>
      <w:r w:rsidR="002240E3" w:rsidRPr="008112F0">
        <w:rPr>
          <w:rFonts w:eastAsia="Calibri"/>
        </w:rPr>
        <w:t>Forces</w:t>
      </w:r>
      <w:proofErr w:type="spellEnd"/>
      <w:r w:rsidR="002240E3" w:rsidRPr="008112F0">
        <w:rPr>
          <w:rFonts w:eastAsia="Calibri"/>
        </w:rPr>
        <w:t xml:space="preserve">, and </w:t>
      </w:r>
      <w:proofErr w:type="spellStart"/>
      <w:r w:rsidR="002240E3" w:rsidRPr="008112F0">
        <w:rPr>
          <w:rFonts w:eastAsia="Calibri"/>
        </w:rPr>
        <w:t>Installations</w:t>
      </w:r>
      <w:proofErr w:type="spellEnd"/>
      <w:r w:rsidR="002240E3" w:rsidRPr="008112F0">
        <w:rPr>
          <w:rFonts w:eastAsia="Calibri"/>
        </w:rPr>
        <w:t xml:space="preserve"> (Assets) </w:t>
      </w:r>
      <w:proofErr w:type="spellStart"/>
      <w:r w:rsidR="002240E3" w:rsidRPr="008112F0">
        <w:rPr>
          <w:rFonts w:eastAsia="Calibri"/>
        </w:rPr>
        <w:t>Against</w:t>
      </w:r>
      <w:proofErr w:type="spellEnd"/>
      <w:r w:rsidR="002240E3" w:rsidRPr="008112F0">
        <w:rPr>
          <w:rFonts w:eastAsia="Calibri"/>
        </w:rPr>
        <w:t xml:space="preserve"> Terrorist </w:t>
      </w:r>
      <w:proofErr w:type="spellStart"/>
      <w:r w:rsidR="002240E3" w:rsidRPr="008112F0">
        <w:rPr>
          <w:rFonts w:eastAsia="Calibri"/>
        </w:rPr>
        <w:t>Threats</w:t>
      </w:r>
      <w:proofErr w:type="spellEnd"/>
      <w:r w:rsidR="002240E3" w:rsidRPr="005F7518">
        <w:rPr>
          <w:rFonts w:eastAsia="Calibri"/>
        </w:rPr>
        <w:t xml:space="preserve">“ </w:t>
      </w:r>
      <w:r w:rsidR="002240E3" w:rsidRPr="009C2310">
        <w:rPr>
          <w:rFonts w:eastAsia="Calibri"/>
        </w:rPr>
        <w:t>rakendamist liitlasüksuste ja Kaitseväe poolt.</w:t>
      </w:r>
      <w:r w:rsidR="00B11DB5">
        <w:rPr>
          <w:rStyle w:val="Allmrkuseviide"/>
          <w:rFonts w:eastAsia="Calibri"/>
        </w:rPr>
        <w:footnoteReference w:id="31"/>
      </w:r>
    </w:p>
    <w:p w14:paraId="48199B52" w14:textId="77777777" w:rsidR="002240E3" w:rsidRPr="009C2310" w:rsidRDefault="002240E3" w:rsidP="00F6577E">
      <w:pPr>
        <w:pStyle w:val="Vahedeta"/>
        <w:rPr>
          <w:rFonts w:eastAsia="Calibri"/>
        </w:rPr>
      </w:pPr>
    </w:p>
    <w:p w14:paraId="5B170DAD" w14:textId="008AFC5A" w:rsidR="00792E37" w:rsidRDefault="00571170" w:rsidP="00F6577E">
      <w:pPr>
        <w:pStyle w:val="Vahedeta"/>
        <w:rPr>
          <w:rFonts w:eastAsia="Calibri"/>
        </w:rPr>
      </w:pPr>
      <w:r>
        <w:rPr>
          <w:rFonts w:eastAsia="Calibri"/>
        </w:rPr>
        <w:t>K</w:t>
      </w:r>
      <w:r w:rsidR="00745404" w:rsidRPr="009C2310">
        <w:rPr>
          <w:rFonts w:eastAsia="Calibri"/>
        </w:rPr>
        <w:t>ehtiva seaduse järgi ei ole võimalik reageerida julgeolekuala kaitseks enne</w:t>
      </w:r>
      <w:r w:rsidR="00DE103F">
        <w:rPr>
          <w:rFonts w:eastAsia="Calibri"/>
        </w:rPr>
        <w:t>,</w:t>
      </w:r>
      <w:r w:rsidR="00745404" w:rsidRPr="009C2310">
        <w:rPr>
          <w:rFonts w:eastAsia="Calibri"/>
        </w:rPr>
        <w:t xml:space="preserve"> kui julgeolekuala puutumatus on rikutud</w:t>
      </w:r>
      <w:r w:rsidR="00D13EED" w:rsidRPr="009C2310">
        <w:rPr>
          <w:rFonts w:eastAsia="Calibri"/>
        </w:rPr>
        <w:t>. Samuti ei ole võimalik välja</w:t>
      </w:r>
      <w:r w:rsidR="005F7518">
        <w:rPr>
          <w:rFonts w:eastAsia="Calibri"/>
        </w:rPr>
        <w:t>s</w:t>
      </w:r>
      <w:r w:rsidR="00D13EED" w:rsidRPr="009C2310">
        <w:rPr>
          <w:rFonts w:eastAsia="Calibri"/>
        </w:rPr>
        <w:t xml:space="preserve">pool julgeolekuala reageerida </w:t>
      </w:r>
      <w:r w:rsidR="004A03E3" w:rsidRPr="009C2310">
        <w:rPr>
          <w:rFonts w:eastAsia="Calibri"/>
        </w:rPr>
        <w:t xml:space="preserve">julgeolekuala vahetus läheduses </w:t>
      </w:r>
      <w:r w:rsidR="00D13EED" w:rsidRPr="009C2310">
        <w:rPr>
          <w:rFonts w:eastAsia="Calibri"/>
        </w:rPr>
        <w:t>liitlaste suhtes võimalikku luuretegevust teostavate</w:t>
      </w:r>
      <w:r w:rsidR="005F7518">
        <w:rPr>
          <w:rFonts w:eastAsia="Calibri"/>
        </w:rPr>
        <w:t>,</w:t>
      </w:r>
      <w:r w:rsidR="00D13EED" w:rsidRPr="009C2310">
        <w:rPr>
          <w:rFonts w:eastAsia="Calibri"/>
        </w:rPr>
        <w:t xml:space="preserve"> n</w:t>
      </w:r>
      <w:r w:rsidR="00DF0904">
        <w:rPr>
          <w:rFonts w:eastAsia="Calibri"/>
        </w:rPr>
        <w:t>äi</w:t>
      </w:r>
      <w:r w:rsidR="00D13EED" w:rsidRPr="009C2310">
        <w:rPr>
          <w:rFonts w:eastAsia="Calibri"/>
        </w:rPr>
        <w:t>t</w:t>
      </w:r>
      <w:r w:rsidR="00DF0904">
        <w:rPr>
          <w:rFonts w:eastAsia="Calibri"/>
        </w:rPr>
        <w:t>eks</w:t>
      </w:r>
      <w:r w:rsidR="00D13EED" w:rsidRPr="009C2310">
        <w:rPr>
          <w:rFonts w:eastAsia="Calibri"/>
        </w:rPr>
        <w:t xml:space="preserve"> pildistavate või jälgivate isikute osas</w:t>
      </w:r>
      <w:r w:rsidR="00745404" w:rsidRPr="009C2310">
        <w:rPr>
          <w:rFonts w:eastAsia="Calibri"/>
        </w:rPr>
        <w:t xml:space="preserve">. </w:t>
      </w:r>
      <w:r w:rsidR="00DE103F">
        <w:rPr>
          <w:rFonts w:eastAsia="Calibri"/>
        </w:rPr>
        <w:t>Mitmetes</w:t>
      </w:r>
      <w:r w:rsidR="00745404" w:rsidRPr="009C2310">
        <w:rPr>
          <w:rFonts w:eastAsia="Calibri"/>
        </w:rPr>
        <w:t xml:space="preserve"> NATO liitlasriikides on tuvastatud Vene eriteenistuste huvi kasv</w:t>
      </w:r>
      <w:r w:rsidR="00DF0904">
        <w:rPr>
          <w:rFonts w:eastAsia="Calibri"/>
        </w:rPr>
        <w:t>u</w:t>
      </w:r>
      <w:r w:rsidR="00745404" w:rsidRPr="009C2310">
        <w:rPr>
          <w:rFonts w:eastAsia="Calibri"/>
        </w:rPr>
        <w:t xml:space="preserve"> sinna paigutatud liitlasüksuste vastu. Näiteks on </w:t>
      </w:r>
      <w:r w:rsidR="00E30A47" w:rsidRPr="009C2310">
        <w:rPr>
          <w:rFonts w:eastAsia="Calibri"/>
        </w:rPr>
        <w:t xml:space="preserve">Soome julgeolekuteenistus täheldanud </w:t>
      </w:r>
      <w:r w:rsidR="00D13EED" w:rsidRPr="009C2310">
        <w:rPr>
          <w:rFonts w:eastAsia="Calibri"/>
        </w:rPr>
        <w:t>2025</w:t>
      </w:r>
      <w:r w:rsidR="00E30A47">
        <w:rPr>
          <w:rFonts w:eastAsia="Calibri"/>
        </w:rPr>
        <w:t>.</w:t>
      </w:r>
      <w:r w:rsidR="00D13EED" w:rsidRPr="009C2310">
        <w:rPr>
          <w:rFonts w:eastAsia="Calibri"/>
        </w:rPr>
        <w:t xml:space="preserve"> </w:t>
      </w:r>
      <w:r w:rsidR="00E30A47" w:rsidRPr="009C2310">
        <w:rPr>
          <w:rFonts w:eastAsia="Calibri"/>
        </w:rPr>
        <w:t xml:space="preserve">aasta veebruaris </w:t>
      </w:r>
      <w:r w:rsidR="00D13EED" w:rsidRPr="009C2310">
        <w:rPr>
          <w:rFonts w:eastAsia="Calibri"/>
        </w:rPr>
        <w:t xml:space="preserve">Vene eriteenistuste huvi </w:t>
      </w:r>
      <w:r w:rsidR="00745404" w:rsidRPr="009C2310">
        <w:rPr>
          <w:rFonts w:eastAsia="Calibri"/>
        </w:rPr>
        <w:t>Soome</w:t>
      </w:r>
      <w:r w:rsidR="00D13EED" w:rsidRPr="009C2310">
        <w:rPr>
          <w:rFonts w:eastAsia="Calibri"/>
        </w:rPr>
        <w:t xml:space="preserve"> paigutatud liitlasüksuste vastu ning on </w:t>
      </w:r>
      <w:r w:rsidR="00745404" w:rsidRPr="009C2310">
        <w:rPr>
          <w:rFonts w:eastAsia="Calibri"/>
        </w:rPr>
        <w:t>tuvasta</w:t>
      </w:r>
      <w:r w:rsidR="00D13EED" w:rsidRPr="009C2310">
        <w:rPr>
          <w:rFonts w:eastAsia="Calibri"/>
        </w:rPr>
        <w:t xml:space="preserve">tud </w:t>
      </w:r>
      <w:proofErr w:type="spellStart"/>
      <w:r w:rsidR="009B7247">
        <w:rPr>
          <w:rFonts w:eastAsia="Calibri"/>
        </w:rPr>
        <w:t>MÕS</w:t>
      </w:r>
      <w:r w:rsidR="00FD1DE9">
        <w:rPr>
          <w:rFonts w:eastAsia="Calibri"/>
        </w:rPr>
        <w:noBreakHyphen/>
      </w:r>
      <w:r w:rsidR="009B7247">
        <w:rPr>
          <w:rFonts w:eastAsia="Calibri"/>
        </w:rPr>
        <w:t>ide</w:t>
      </w:r>
      <w:proofErr w:type="spellEnd"/>
      <w:r w:rsidR="009B7247">
        <w:rPr>
          <w:rFonts w:eastAsia="Calibri"/>
        </w:rPr>
        <w:t xml:space="preserve"> </w:t>
      </w:r>
      <w:r w:rsidR="00745404" w:rsidRPr="009C2310">
        <w:rPr>
          <w:rFonts w:eastAsia="Calibri"/>
        </w:rPr>
        <w:t xml:space="preserve">lende linnakute </w:t>
      </w:r>
      <w:r w:rsidR="00D13EED" w:rsidRPr="009C2310">
        <w:rPr>
          <w:rFonts w:eastAsia="Calibri"/>
        </w:rPr>
        <w:t xml:space="preserve">ja NATO staapide </w:t>
      </w:r>
      <w:r w:rsidR="00745404" w:rsidRPr="009C2310">
        <w:rPr>
          <w:rFonts w:eastAsia="Calibri"/>
        </w:rPr>
        <w:t>kohal, kuhu on eelpaigutatud NATO liitlasväed</w:t>
      </w:r>
      <w:r w:rsidR="00D13EED" w:rsidRPr="009C2310">
        <w:rPr>
          <w:rFonts w:eastAsia="Calibri"/>
        </w:rPr>
        <w:t>.</w:t>
      </w:r>
      <w:r w:rsidR="00D13EED" w:rsidRPr="009C2310">
        <w:rPr>
          <w:rStyle w:val="Allmrkuseviide"/>
          <w:rFonts w:eastAsia="Calibri"/>
        </w:rPr>
        <w:footnoteReference w:id="32"/>
      </w:r>
    </w:p>
    <w:p w14:paraId="6767B36E" w14:textId="77777777" w:rsidR="00A40700" w:rsidRDefault="00A40700" w:rsidP="00F6577E">
      <w:pPr>
        <w:pStyle w:val="Vahedeta"/>
        <w:rPr>
          <w:rFonts w:eastAsia="Calibri"/>
        </w:rPr>
      </w:pPr>
    </w:p>
    <w:p w14:paraId="1E747D11" w14:textId="7C5FDFD4" w:rsidR="00792E37" w:rsidRDefault="00AB3610" w:rsidP="00F6577E">
      <w:pPr>
        <w:pStyle w:val="Vahedeta"/>
        <w:rPr>
          <w:rFonts w:eastAsia="Calibri"/>
        </w:rPr>
      </w:pPr>
      <w:r>
        <w:rPr>
          <w:rFonts w:eastAsia="Calibri"/>
        </w:rPr>
        <w:t>Eelnõuga lisatakse § 54</w:t>
      </w:r>
      <w:r>
        <w:rPr>
          <w:rFonts w:eastAsia="Calibri"/>
          <w:vertAlign w:val="superscript"/>
        </w:rPr>
        <w:t>4</w:t>
      </w:r>
      <w:r>
        <w:rPr>
          <w:rFonts w:eastAsia="Calibri"/>
        </w:rPr>
        <w:t xml:space="preserve">, millega luuakse Kaitseväele võimalus </w:t>
      </w:r>
      <w:r w:rsidR="00226C71">
        <w:rPr>
          <w:rFonts w:eastAsia="Calibri"/>
        </w:rPr>
        <w:t xml:space="preserve">tuvastada </w:t>
      </w:r>
      <w:r>
        <w:rPr>
          <w:rFonts w:eastAsia="Calibri"/>
        </w:rPr>
        <w:t>julgeolekualal või selle vahetus läheduses isiku isikusamasust kehtiva isikut tõendava dokumendi alusel, või kui see ei ole võimalik, siis muul õiguspärasel viisil. Siinkohal võib muuks õiguspäraseks viisiks pidada näiteks isiku küsitlemist</w:t>
      </w:r>
      <w:r w:rsidR="00226C71">
        <w:rPr>
          <w:rFonts w:eastAsia="Calibri"/>
        </w:rPr>
        <w:t>,</w:t>
      </w:r>
      <w:r>
        <w:rPr>
          <w:rFonts w:eastAsia="Calibri"/>
        </w:rPr>
        <w:t xml:space="preserve"> kuni objektiivsetele </w:t>
      </w:r>
      <w:r w:rsidR="000921B2">
        <w:rPr>
          <w:rFonts w:eastAsia="Calibri"/>
        </w:rPr>
        <w:t>andmetele tuginedes võib isikusamasus</w:t>
      </w:r>
      <w:r w:rsidR="0092148F">
        <w:rPr>
          <w:rFonts w:eastAsia="Calibri"/>
        </w:rPr>
        <w:t>t</w:t>
      </w:r>
      <w:r w:rsidR="000921B2">
        <w:rPr>
          <w:rFonts w:eastAsia="Calibri"/>
        </w:rPr>
        <w:t xml:space="preserve"> pidada </w:t>
      </w:r>
      <w:r w:rsidR="0092148F">
        <w:rPr>
          <w:rFonts w:eastAsia="Calibri"/>
        </w:rPr>
        <w:t xml:space="preserve">piisavalt </w:t>
      </w:r>
      <w:r w:rsidR="000921B2">
        <w:rPr>
          <w:rFonts w:eastAsia="Calibri"/>
        </w:rPr>
        <w:t>tõenäoliseks.</w:t>
      </w:r>
      <w:r w:rsidR="0092148F">
        <w:rPr>
          <w:rFonts w:eastAsia="Calibri"/>
        </w:rPr>
        <w:t xml:space="preserve"> </w:t>
      </w:r>
      <w:r w:rsidR="000921B2">
        <w:rPr>
          <w:rFonts w:eastAsia="Calibri"/>
        </w:rPr>
        <w:t>Lisaks on alates 2025</w:t>
      </w:r>
      <w:r w:rsidR="00571170">
        <w:rPr>
          <w:rFonts w:eastAsia="Calibri"/>
        </w:rPr>
        <w:t>.</w:t>
      </w:r>
      <w:r w:rsidR="000921B2">
        <w:rPr>
          <w:rFonts w:eastAsia="Calibri"/>
        </w:rPr>
        <w:t xml:space="preserve"> </w:t>
      </w:r>
      <w:r w:rsidR="0092148F">
        <w:rPr>
          <w:rFonts w:eastAsia="Calibri"/>
        </w:rPr>
        <w:t xml:space="preserve">aastast </w:t>
      </w:r>
      <w:r w:rsidR="000921B2">
        <w:rPr>
          <w:rFonts w:eastAsia="Calibri"/>
        </w:rPr>
        <w:t xml:space="preserve">võimalik </w:t>
      </w:r>
      <w:r w:rsidR="0092148F">
        <w:rPr>
          <w:rFonts w:eastAsia="Calibri"/>
        </w:rPr>
        <w:t xml:space="preserve">igal isikul enda </w:t>
      </w:r>
      <w:r w:rsidR="000921B2">
        <w:rPr>
          <w:rFonts w:eastAsia="Calibri"/>
        </w:rPr>
        <w:t xml:space="preserve">isikut tõendada </w:t>
      </w:r>
      <w:r w:rsidR="000921B2" w:rsidRPr="000921B2">
        <w:rPr>
          <w:rFonts w:eastAsia="Calibri"/>
        </w:rPr>
        <w:t>Eesti teabevärava mobiilirakenduse vahendatud kontrollpäringuga</w:t>
      </w:r>
      <w:r w:rsidR="0092148F">
        <w:rPr>
          <w:rFonts w:eastAsia="Calibri"/>
        </w:rPr>
        <w:t xml:space="preserve">. Seega </w:t>
      </w:r>
      <w:r w:rsidR="00226C71">
        <w:rPr>
          <w:rFonts w:eastAsia="Calibri"/>
        </w:rPr>
        <w:t>saab</w:t>
      </w:r>
      <w:r w:rsidR="0092148F">
        <w:rPr>
          <w:rFonts w:eastAsia="Calibri"/>
        </w:rPr>
        <w:t xml:space="preserve"> julgeolekuala vahetusse lähedusse sattunud isiku isikusamasus</w:t>
      </w:r>
      <w:r w:rsidR="00226C71">
        <w:rPr>
          <w:rFonts w:eastAsia="Calibri"/>
        </w:rPr>
        <w:t>t</w:t>
      </w:r>
      <w:r w:rsidR="0092148F">
        <w:rPr>
          <w:rFonts w:eastAsia="Calibri"/>
        </w:rPr>
        <w:t xml:space="preserve"> kontroll</w:t>
      </w:r>
      <w:r w:rsidR="00226C71">
        <w:rPr>
          <w:rFonts w:eastAsia="Calibri"/>
        </w:rPr>
        <w:t>ida</w:t>
      </w:r>
      <w:r w:rsidR="0092148F">
        <w:rPr>
          <w:rFonts w:eastAsia="Calibri"/>
        </w:rPr>
        <w:t xml:space="preserve"> ka riigi mobiilirakenduse kaudu. Kui isikul ei ole ühtegi kehtivat dokumenti ega </w:t>
      </w:r>
      <w:proofErr w:type="spellStart"/>
      <w:r w:rsidR="0092148F">
        <w:rPr>
          <w:rFonts w:eastAsia="Calibri"/>
        </w:rPr>
        <w:t>riigiäppi</w:t>
      </w:r>
      <w:proofErr w:type="spellEnd"/>
      <w:r w:rsidR="0092148F">
        <w:rPr>
          <w:rFonts w:eastAsia="Calibri"/>
        </w:rPr>
        <w:t>, siis on tavapärane praktika, et isiku tuvastamist kaitseväelane ise läbi ei vii, vaid kutsutakse appi politsei</w:t>
      </w:r>
      <w:r w:rsidR="00571170">
        <w:rPr>
          <w:rFonts w:eastAsia="Calibri"/>
        </w:rPr>
        <w:t>ametnik</w:t>
      </w:r>
      <w:r w:rsidR="0092148F">
        <w:rPr>
          <w:rFonts w:eastAsia="Calibri"/>
        </w:rPr>
        <w:t xml:space="preserve">, kes </w:t>
      </w:r>
      <w:r w:rsidR="00517514">
        <w:rPr>
          <w:rFonts w:eastAsia="Calibri"/>
        </w:rPr>
        <w:t xml:space="preserve">teeb </w:t>
      </w:r>
      <w:r w:rsidR="0092148F">
        <w:rPr>
          <w:rFonts w:eastAsia="Calibri"/>
        </w:rPr>
        <w:t>selle toimingu oma andmebaasidele tuginedes.</w:t>
      </w:r>
    </w:p>
    <w:p w14:paraId="40FC806D" w14:textId="77777777" w:rsidR="00AB3610" w:rsidRPr="009C2310" w:rsidRDefault="00AB3610" w:rsidP="00F6577E">
      <w:pPr>
        <w:pStyle w:val="Vahedeta"/>
        <w:rPr>
          <w:rFonts w:eastAsia="Calibri"/>
        </w:rPr>
      </w:pPr>
    </w:p>
    <w:p w14:paraId="75EEB922" w14:textId="03C9ECD4" w:rsidR="00792E37" w:rsidRDefault="00DE103F" w:rsidP="00F6577E">
      <w:pPr>
        <w:pStyle w:val="Vahedeta"/>
        <w:rPr>
          <w:rFonts w:eastAsia="Calibri"/>
        </w:rPr>
      </w:pPr>
      <w:r>
        <w:rPr>
          <w:rFonts w:eastAsia="Calibri"/>
        </w:rPr>
        <w:t>Kaitseväe julgeolekuala vahetu läheduse ohustamise iseloomustamiseks</w:t>
      </w:r>
      <w:r w:rsidR="002036AC" w:rsidRPr="009C2310">
        <w:rPr>
          <w:rFonts w:eastAsia="Calibri"/>
        </w:rPr>
        <w:t xml:space="preserve"> võib tuua olukorra, kus Kaitseväe </w:t>
      </w:r>
      <w:r w:rsidR="00326A98" w:rsidRPr="009C2310">
        <w:rPr>
          <w:rFonts w:eastAsia="Calibri"/>
        </w:rPr>
        <w:t>objekti</w:t>
      </w:r>
      <w:r w:rsidR="002036AC" w:rsidRPr="009C2310">
        <w:rPr>
          <w:rFonts w:eastAsia="Calibri"/>
        </w:rPr>
        <w:t xml:space="preserve"> piirdeaia taga viibivad isikud </w:t>
      </w:r>
      <w:r>
        <w:rPr>
          <w:rFonts w:eastAsia="Calibri"/>
        </w:rPr>
        <w:t>tuvastamata</w:t>
      </w:r>
      <w:r w:rsidR="002036AC" w:rsidRPr="009C2310">
        <w:rPr>
          <w:rFonts w:eastAsia="Calibri"/>
        </w:rPr>
        <w:t xml:space="preserve"> eesmärgil ja toimetavad seal nähtavalt </w:t>
      </w:r>
      <w:r w:rsidR="009B4AD7" w:rsidRPr="009C2310">
        <w:rPr>
          <w:rFonts w:eastAsia="Calibri"/>
        </w:rPr>
        <w:t>foto</w:t>
      </w:r>
      <w:r w:rsidR="002036AC" w:rsidRPr="009C2310">
        <w:rPr>
          <w:rFonts w:eastAsia="Calibri"/>
        </w:rPr>
        <w:t>aparaadi või kotiga. S</w:t>
      </w:r>
      <w:r>
        <w:rPr>
          <w:rFonts w:eastAsia="Calibri"/>
        </w:rPr>
        <w:t>ellisel juhul</w:t>
      </w:r>
      <w:r w:rsidR="002036AC" w:rsidRPr="009C2310">
        <w:rPr>
          <w:rFonts w:eastAsia="Calibri"/>
        </w:rPr>
        <w:t xml:space="preserve"> tuleb Kaitseväel veenduda, et tegemist ei ole näiteks lõhke- või süüteseadeldise paigaldamise </w:t>
      </w:r>
      <w:r w:rsidR="009B4AD7" w:rsidRPr="009C2310">
        <w:rPr>
          <w:rFonts w:eastAsia="Calibri"/>
        </w:rPr>
        <w:t xml:space="preserve">või </w:t>
      </w:r>
      <w:r w:rsidR="00326A98" w:rsidRPr="009C2310">
        <w:rPr>
          <w:rFonts w:eastAsia="Calibri"/>
        </w:rPr>
        <w:t>luureteg</w:t>
      </w:r>
      <w:r w:rsidR="0044513E" w:rsidRPr="009C2310">
        <w:rPr>
          <w:rFonts w:eastAsia="Calibri"/>
        </w:rPr>
        <w:t>e</w:t>
      </w:r>
      <w:r w:rsidR="00326A98" w:rsidRPr="009C2310">
        <w:rPr>
          <w:rFonts w:eastAsia="Calibri"/>
        </w:rPr>
        <w:t>vuse eesmärgil infokogumise ning</w:t>
      </w:r>
      <w:r w:rsidR="009B4AD7" w:rsidRPr="009C2310">
        <w:rPr>
          <w:rFonts w:eastAsia="Calibri"/>
        </w:rPr>
        <w:t xml:space="preserve"> pildistamise </w:t>
      </w:r>
      <w:r w:rsidR="002036AC" w:rsidRPr="009C2310">
        <w:rPr>
          <w:rFonts w:eastAsia="Calibri"/>
        </w:rPr>
        <w:t>katsega. Isikuid tuleb kõigepealt küsitleda ja neilt isikut tõendavat dokumenti nõuda, et teha kindlaks</w:t>
      </w:r>
      <w:r w:rsidR="00824E81">
        <w:rPr>
          <w:rFonts w:eastAsia="Calibri"/>
        </w:rPr>
        <w:t>,</w:t>
      </w:r>
      <w:r w:rsidR="002036AC" w:rsidRPr="009C2310">
        <w:rPr>
          <w:rFonts w:eastAsia="Calibri"/>
        </w:rPr>
        <w:t xml:space="preserve"> ke</w:t>
      </w:r>
      <w:r w:rsidR="009B4AD7" w:rsidRPr="009C2310">
        <w:rPr>
          <w:rFonts w:eastAsia="Calibri"/>
        </w:rPr>
        <w:t>s nad</w:t>
      </w:r>
      <w:r w:rsidR="002036AC" w:rsidRPr="009C2310">
        <w:rPr>
          <w:rFonts w:eastAsia="Calibri"/>
        </w:rPr>
        <w:t xml:space="preserve"> on</w:t>
      </w:r>
      <w:r w:rsidR="00A40700" w:rsidRPr="009C2310">
        <w:rPr>
          <w:rFonts w:eastAsia="Calibri"/>
        </w:rPr>
        <w:t xml:space="preserve"> ja mis eesmärgil nad julgeolekuala pildistavad</w:t>
      </w:r>
      <w:r w:rsidR="002036AC" w:rsidRPr="009C2310">
        <w:rPr>
          <w:rFonts w:eastAsia="Calibri"/>
        </w:rPr>
        <w:t>. Kui selgub, et isikud ei tee koostööd, väidavad, et neil ei ole kaasas isikut tõendavaid dokumente</w:t>
      </w:r>
      <w:r w:rsidR="00824E81">
        <w:rPr>
          <w:rFonts w:eastAsia="Calibri"/>
        </w:rPr>
        <w:t>,</w:t>
      </w:r>
      <w:r w:rsidR="002036AC" w:rsidRPr="009C2310">
        <w:rPr>
          <w:rFonts w:eastAsia="Calibri"/>
        </w:rPr>
        <w:t xml:space="preserve"> ja üritavad lahkuda, tuleb </w:t>
      </w:r>
      <w:r w:rsidR="00824E81">
        <w:rPr>
          <w:rFonts w:eastAsia="Calibri"/>
        </w:rPr>
        <w:t>nad</w:t>
      </w:r>
      <w:r w:rsidR="00824E81" w:rsidRPr="009C2310">
        <w:rPr>
          <w:rFonts w:eastAsia="Calibri"/>
        </w:rPr>
        <w:t xml:space="preserve"> </w:t>
      </w:r>
      <w:r w:rsidR="002036AC" w:rsidRPr="009C2310">
        <w:rPr>
          <w:rFonts w:eastAsia="Calibri"/>
        </w:rPr>
        <w:t>kinni pidada. Sõidukiga lahkuda üritavaid isikuid tuleb kinni pidada sõiduk</w:t>
      </w:r>
      <w:r w:rsidR="00A40700" w:rsidRPr="009C2310">
        <w:rPr>
          <w:rFonts w:eastAsia="Calibri"/>
        </w:rPr>
        <w:t>i peatamise teel</w:t>
      </w:r>
      <w:r w:rsidR="002036AC" w:rsidRPr="009C2310">
        <w:rPr>
          <w:rFonts w:eastAsia="Calibri"/>
        </w:rPr>
        <w:t>. Isikute kinnipidamisel tuleb kaitseväelaste ohutuse tagamiseks teha turvakontrolli</w:t>
      </w:r>
      <w:r w:rsidR="00DF11FE" w:rsidRPr="009C2310">
        <w:rPr>
          <w:rFonts w:eastAsia="Calibri"/>
        </w:rPr>
        <w:t xml:space="preserve"> (eelnõuga planeeritav § </w:t>
      </w:r>
      <w:r w:rsidR="00DF0904" w:rsidRPr="009C2310">
        <w:rPr>
          <w:rFonts w:eastAsia="Calibri"/>
        </w:rPr>
        <w:t>54</w:t>
      </w:r>
      <w:r w:rsidR="00DF0904">
        <w:rPr>
          <w:rFonts w:eastAsia="Calibri"/>
          <w:vertAlign w:val="superscript"/>
        </w:rPr>
        <w:t>8</w:t>
      </w:r>
      <w:r w:rsidR="00DF11FE" w:rsidRPr="009C2310">
        <w:rPr>
          <w:rFonts w:eastAsia="Calibri"/>
        </w:rPr>
        <w:t>)</w:t>
      </w:r>
      <w:r w:rsidR="002036AC" w:rsidRPr="009C2310">
        <w:rPr>
          <w:rFonts w:eastAsia="Calibri"/>
        </w:rPr>
        <w:t xml:space="preserve">, </w:t>
      </w:r>
      <w:r w:rsidR="00480F58">
        <w:rPr>
          <w:rFonts w:eastAsia="Calibri"/>
        </w:rPr>
        <w:t>veendumaks</w:t>
      </w:r>
      <w:r w:rsidR="002036AC" w:rsidRPr="009C2310">
        <w:rPr>
          <w:rFonts w:eastAsia="Calibri"/>
        </w:rPr>
        <w:t>, et isiku valduses ei ole esemeid või aineid, millega ta võib ohustada ennast</w:t>
      </w:r>
      <w:r>
        <w:rPr>
          <w:rFonts w:eastAsia="Calibri"/>
        </w:rPr>
        <w:t xml:space="preserve"> ja</w:t>
      </w:r>
      <w:r w:rsidR="002036AC" w:rsidRPr="009C2310">
        <w:rPr>
          <w:rFonts w:eastAsia="Calibri"/>
        </w:rPr>
        <w:t xml:space="preserve"> teisi isikuid. Kahtluse korral võib isiku läbi</w:t>
      </w:r>
      <w:r w:rsidR="00C46813" w:rsidRPr="009C2310">
        <w:rPr>
          <w:rFonts w:eastAsia="Calibri"/>
        </w:rPr>
        <w:t xml:space="preserve"> </w:t>
      </w:r>
      <w:r w:rsidR="002036AC" w:rsidRPr="009C2310">
        <w:rPr>
          <w:rFonts w:eastAsia="Calibri"/>
        </w:rPr>
        <w:t>vaa</w:t>
      </w:r>
      <w:r w:rsidR="00C46813" w:rsidRPr="009C2310">
        <w:rPr>
          <w:rFonts w:eastAsia="Calibri"/>
        </w:rPr>
        <w:t>data</w:t>
      </w:r>
      <w:r w:rsidR="002036AC" w:rsidRPr="009C2310">
        <w:rPr>
          <w:rFonts w:eastAsia="Calibri"/>
        </w:rPr>
        <w:t xml:space="preserve">, kui on alust arvata, et isik kannab endaga kaasas eset või ainet, mille võib võtta seaduse alusel hoiule, hõivata või konfiskeerida. </w:t>
      </w:r>
      <w:r w:rsidR="00326A98" w:rsidRPr="009C2310">
        <w:rPr>
          <w:rFonts w:eastAsia="Calibri"/>
        </w:rPr>
        <w:t>Isiku läbivaatuse käigus ei ole Kaitseväel lubatud läbi vaadata isiku kehaõõnsusi, sell</w:t>
      </w:r>
      <w:r w:rsidR="008E7DD6" w:rsidRPr="009C2310">
        <w:rPr>
          <w:rFonts w:eastAsia="Calibri"/>
        </w:rPr>
        <w:t>ine</w:t>
      </w:r>
      <w:r w:rsidR="00326A98" w:rsidRPr="009C2310">
        <w:rPr>
          <w:rFonts w:eastAsia="Calibri"/>
        </w:rPr>
        <w:t xml:space="preserve"> õigus on vaid politseil. Isiku läbivaatuse mee</w:t>
      </w:r>
      <w:r w:rsidR="006B2F32" w:rsidRPr="009C2310">
        <w:rPr>
          <w:rFonts w:eastAsia="Calibri"/>
        </w:rPr>
        <w:t>d</w:t>
      </w:r>
      <w:r w:rsidR="00326A98" w:rsidRPr="009C2310">
        <w:rPr>
          <w:rFonts w:eastAsia="Calibri"/>
        </w:rPr>
        <w:t>e on kehtivas KKS</w:t>
      </w:r>
      <w:r w:rsidR="00480F58">
        <w:rPr>
          <w:rFonts w:eastAsia="Calibri"/>
        </w:rPr>
        <w:t xml:space="preserve"> §-s 56</w:t>
      </w:r>
      <w:r w:rsidR="00326A98" w:rsidRPr="009C2310">
        <w:rPr>
          <w:rFonts w:eastAsia="Calibri"/>
        </w:rPr>
        <w:t xml:space="preserve"> olemas selle kehtestamisest alates, </w:t>
      </w:r>
      <w:r w:rsidR="00480F58">
        <w:rPr>
          <w:rFonts w:eastAsia="Calibri"/>
        </w:rPr>
        <w:t xml:space="preserve">kuid </w:t>
      </w:r>
      <w:r w:rsidR="00506372">
        <w:rPr>
          <w:rFonts w:eastAsia="Calibri"/>
        </w:rPr>
        <w:t>see tunnistatakse käesoleva muudatusega kehtetuks</w:t>
      </w:r>
      <w:r w:rsidR="00326A98" w:rsidRPr="009C2310">
        <w:rPr>
          <w:rFonts w:eastAsia="Calibri"/>
        </w:rPr>
        <w:t>. Isiku läbivaatust võib Kaitsevägi teha vaid kõrgendatud ohu tõrjumiseks pärast isiku kinnipidamist. Isiku läbivaatuse peab tegema üldjuhul isikuga samast soost kaitseväelane. Isiku kinnipidamisel ei või vahetut sundi kohaldada, kui se</w:t>
      </w:r>
      <w:r w:rsidR="007C6981">
        <w:rPr>
          <w:rFonts w:eastAsia="Calibri"/>
        </w:rPr>
        <w:t>da</w:t>
      </w:r>
      <w:r w:rsidR="00326A98" w:rsidRPr="009C2310">
        <w:rPr>
          <w:rFonts w:eastAsia="Calibri"/>
        </w:rPr>
        <w:t xml:space="preserve"> ei ole enam vältimatult vaja. </w:t>
      </w:r>
      <w:r w:rsidR="00557FA6" w:rsidRPr="009C2310">
        <w:rPr>
          <w:rFonts w:eastAsia="Calibri"/>
        </w:rPr>
        <w:t xml:space="preserve">Tuleb märkida, et </w:t>
      </w:r>
      <w:r w:rsidR="00941E59" w:rsidRPr="009C2310">
        <w:rPr>
          <w:rFonts w:eastAsia="Calibri"/>
        </w:rPr>
        <w:t>e</w:t>
      </w:r>
      <w:r w:rsidR="00557FA6" w:rsidRPr="009C2310">
        <w:rPr>
          <w:rFonts w:eastAsia="Calibri"/>
        </w:rPr>
        <w:t>elnõu kohaselt saab isikut läbi vaadata vaid vahetu kõrgendatud ohu korral ehk siis</w:t>
      </w:r>
      <w:r w:rsidR="007F4F17">
        <w:rPr>
          <w:rFonts w:eastAsia="Calibri"/>
        </w:rPr>
        <w:t>,</w:t>
      </w:r>
      <w:r w:rsidR="00557FA6" w:rsidRPr="009C2310">
        <w:rPr>
          <w:rFonts w:eastAsia="Calibri"/>
        </w:rPr>
        <w:t xml:space="preserve"> kui on juba üsna selge, et riigi julgeolekut ähvardav juhtum võib aset leida. Kõrgendatud oht on oht isiku elule, kehalisele puutumatusele, füüsilisele vabadusele, suure väärtusega varalisele hüvele, suure keskkonnakahju tekkimise oht või </w:t>
      </w:r>
      <w:r w:rsidR="009A7D75">
        <w:rPr>
          <w:rFonts w:eastAsia="Calibri"/>
        </w:rPr>
        <w:t>karistusseadustiku (</w:t>
      </w:r>
      <w:proofErr w:type="spellStart"/>
      <w:r w:rsidR="00C47081" w:rsidRPr="00302A57">
        <w:rPr>
          <w:rFonts w:eastAsia="Calibri"/>
          <w:i/>
        </w:rPr>
        <w:t>KarS</w:t>
      </w:r>
      <w:proofErr w:type="spellEnd"/>
      <w:r w:rsidR="009A7D75">
        <w:rPr>
          <w:rFonts w:eastAsia="Calibri"/>
        </w:rPr>
        <w:t>)</w:t>
      </w:r>
      <w:r w:rsidR="00557FA6" w:rsidRPr="009C2310">
        <w:rPr>
          <w:rFonts w:eastAsia="Calibri"/>
        </w:rPr>
        <w:t xml:space="preserve"> 15. peatükis sätestatud </w:t>
      </w:r>
      <w:r w:rsidR="009A7D75">
        <w:rPr>
          <w:rFonts w:eastAsia="Calibri"/>
        </w:rPr>
        <w:t>esimese</w:t>
      </w:r>
      <w:r w:rsidR="00557FA6" w:rsidRPr="009C2310">
        <w:rPr>
          <w:rFonts w:eastAsia="Calibri"/>
        </w:rPr>
        <w:t xml:space="preserve"> astme kuriteo või 22. peatükis sätestatud kuriteo toimepanemise oht. Nimetatud </w:t>
      </w:r>
      <w:proofErr w:type="spellStart"/>
      <w:r w:rsidR="00C47081" w:rsidRPr="009C2310">
        <w:rPr>
          <w:rFonts w:eastAsia="Calibri"/>
        </w:rPr>
        <w:t>KarS</w:t>
      </w:r>
      <w:proofErr w:type="spellEnd"/>
      <w:r w:rsidR="00C47081" w:rsidRPr="009C2310">
        <w:rPr>
          <w:rFonts w:eastAsia="Calibri"/>
        </w:rPr>
        <w:t xml:space="preserve"> </w:t>
      </w:r>
      <w:r w:rsidR="0086745F">
        <w:rPr>
          <w:rFonts w:eastAsia="Calibri"/>
        </w:rPr>
        <w:t>15</w:t>
      </w:r>
      <w:r w:rsidR="009A7D75">
        <w:rPr>
          <w:rFonts w:eastAsia="Calibri"/>
        </w:rPr>
        <w:t>.</w:t>
      </w:r>
      <w:r w:rsidR="00DF0904">
        <w:rPr>
          <w:rFonts w:eastAsia="Calibri"/>
        </w:rPr>
        <w:t> </w:t>
      </w:r>
      <w:r w:rsidR="009A7D75">
        <w:rPr>
          <w:rFonts w:eastAsia="Calibri"/>
        </w:rPr>
        <w:t>peatüki</w:t>
      </w:r>
      <w:r w:rsidR="00941E59" w:rsidRPr="009C2310">
        <w:rPr>
          <w:rFonts w:eastAsia="Calibri"/>
        </w:rPr>
        <w:t xml:space="preserve"> </w:t>
      </w:r>
      <w:r w:rsidR="00557FA6" w:rsidRPr="009C2310">
        <w:rPr>
          <w:rFonts w:eastAsia="Calibri"/>
        </w:rPr>
        <w:t>kuritegude hulgas on ka riigivastased süüteod</w:t>
      </w:r>
      <w:r w:rsidR="00824E81">
        <w:rPr>
          <w:rFonts w:eastAsia="Calibri"/>
        </w:rPr>
        <w:t>,</w:t>
      </w:r>
      <w:r w:rsidR="00557FA6" w:rsidRPr="009C2310">
        <w:rPr>
          <w:rFonts w:eastAsia="Calibri"/>
        </w:rPr>
        <w:t xml:space="preserve"> nagu riigireetmine, salakuulamine, Eesti vastu suunatud luuretegevus ja selle toetamine jt. Kaitseväe vastu on neid süütegusid </w:t>
      </w:r>
      <w:r w:rsidR="007F4F17">
        <w:rPr>
          <w:rFonts w:eastAsia="Calibri"/>
        </w:rPr>
        <w:t>var</w:t>
      </w:r>
      <w:r w:rsidR="00824E81">
        <w:rPr>
          <w:rFonts w:eastAsia="Calibri"/>
        </w:rPr>
        <w:t>em</w:t>
      </w:r>
      <w:r w:rsidR="007F4F17">
        <w:rPr>
          <w:rFonts w:eastAsia="Calibri"/>
        </w:rPr>
        <w:t xml:space="preserve"> </w:t>
      </w:r>
      <w:r w:rsidR="00557FA6" w:rsidRPr="009C2310">
        <w:rPr>
          <w:rFonts w:eastAsia="Calibri"/>
        </w:rPr>
        <w:t xml:space="preserve">ka toime pandud ja mitmed neist </w:t>
      </w:r>
      <w:r w:rsidR="007F4F17">
        <w:rPr>
          <w:rFonts w:eastAsia="Calibri"/>
        </w:rPr>
        <w:t>juhtumitest sisaldasid</w:t>
      </w:r>
      <w:r w:rsidR="00557FA6" w:rsidRPr="009C2310">
        <w:rPr>
          <w:rFonts w:eastAsia="Calibri"/>
        </w:rPr>
        <w:t xml:space="preserve"> luuretea</w:t>
      </w:r>
      <w:r w:rsidR="007F4F17">
        <w:rPr>
          <w:rFonts w:eastAsia="Calibri"/>
        </w:rPr>
        <w:t>be kogumist</w:t>
      </w:r>
      <w:r w:rsidR="00557FA6" w:rsidRPr="009C2310">
        <w:rPr>
          <w:rFonts w:eastAsia="Calibri"/>
        </w:rPr>
        <w:t xml:space="preserve"> Kaitseväe objektide jälgimise või pildistamise teel. Eelnõuga antakse </w:t>
      </w:r>
      <w:r w:rsidR="00824E81" w:rsidRPr="009C2310">
        <w:rPr>
          <w:rFonts w:eastAsia="Calibri"/>
        </w:rPr>
        <w:t xml:space="preserve">Kaitseväele </w:t>
      </w:r>
      <w:r w:rsidR="00557FA6" w:rsidRPr="009C2310">
        <w:rPr>
          <w:rFonts w:eastAsia="Calibri"/>
        </w:rPr>
        <w:t>võimalus antud juhtumite kahtluse korral isikut küsitleda ja temalt dokumente nõuda ning kui on selgunud, et eksisteerib vahetu kõrgendatud oht julgeolekualale, siis võib rakendada äärmisel juhul ka isiku läbivaatust.</w:t>
      </w:r>
    </w:p>
    <w:p w14:paraId="5FC24F24" w14:textId="6673B1C8" w:rsidR="00EA2BEB" w:rsidRDefault="00EA2BEB" w:rsidP="00F6577E">
      <w:pPr>
        <w:pStyle w:val="Vahedeta"/>
        <w:rPr>
          <w:rFonts w:eastAsia="Calibri"/>
        </w:rPr>
      </w:pPr>
    </w:p>
    <w:p w14:paraId="7CD64316" w14:textId="274A157F" w:rsidR="00792E37" w:rsidRDefault="00EA2BEB" w:rsidP="00F6577E">
      <w:pPr>
        <w:pStyle w:val="Vahedeta"/>
        <w:rPr>
          <w:rFonts w:eastAsia="Calibri"/>
        </w:rPr>
      </w:pPr>
      <w:r w:rsidRPr="00AF3DF9">
        <w:rPr>
          <w:rFonts w:eastAsia="Calibri"/>
        </w:rPr>
        <w:t>Eelnõukohase §-ga 54</w:t>
      </w:r>
      <w:r w:rsidRPr="00AF3DF9">
        <w:rPr>
          <w:rFonts w:eastAsia="Calibri"/>
          <w:vertAlign w:val="superscript"/>
        </w:rPr>
        <w:t>7</w:t>
      </w:r>
      <w:r w:rsidRPr="00AF3DF9">
        <w:rPr>
          <w:rFonts w:eastAsia="Calibri"/>
        </w:rPr>
        <w:t xml:space="preserve"> antakse Kaitseväele õigus Kaitseväe julgeolekualal, selle vahetus läheduses ja Kaitseväe laeva ohutusalas kohaldada erimeetmeid </w:t>
      </w:r>
      <w:r w:rsidR="00824E81">
        <w:rPr>
          <w:rFonts w:eastAsia="Calibri"/>
        </w:rPr>
        <w:t>ning</w:t>
      </w:r>
      <w:r w:rsidRPr="00AF3DF9">
        <w:rPr>
          <w:rFonts w:eastAsia="Calibri"/>
        </w:rPr>
        <w:t xml:space="preserve"> kasutada teatud erivahendeid mehitamata süsteemid</w:t>
      </w:r>
      <w:r w:rsidR="001B38FA">
        <w:rPr>
          <w:rFonts w:eastAsia="Calibri"/>
        </w:rPr>
        <w:t>e</w:t>
      </w:r>
      <w:r w:rsidRPr="00AF3DF9">
        <w:rPr>
          <w:rFonts w:eastAsia="Calibri"/>
        </w:rPr>
        <w:t xml:space="preserve"> tõrjumiseks.</w:t>
      </w:r>
      <w:r w:rsidR="001F6A90" w:rsidRPr="00AF3DF9">
        <w:rPr>
          <w:rFonts w:eastAsia="Calibri"/>
        </w:rPr>
        <w:t xml:space="preserve"> Mehitamata </w:t>
      </w:r>
      <w:r w:rsidR="00AD49C5">
        <w:rPr>
          <w:rFonts w:eastAsia="Calibri"/>
        </w:rPr>
        <w:t xml:space="preserve">süsteeme </w:t>
      </w:r>
      <w:r w:rsidR="001F6A90" w:rsidRPr="00AF3DF9">
        <w:rPr>
          <w:rFonts w:eastAsia="Calibri"/>
        </w:rPr>
        <w:t>võidakse kasutada ka kuritegevuse ja terrorismi eesmärgil, samuti hübriidtegevusteks Kaitseväe julgeolekuala vastu. Sellest tulenevalt on vaja Kaitseväe julgeolekuala kaitsmise eesmärgil vahendeid ja seadusega loodud õigusi, et vajadusel tõrjuda ohtu, mida need kätkevad</w:t>
      </w:r>
      <w:r w:rsidR="00113832" w:rsidRPr="00AF3DF9">
        <w:rPr>
          <w:rFonts w:eastAsia="Calibri"/>
        </w:rPr>
        <w:t>.</w:t>
      </w:r>
      <w:r w:rsidR="001F6A90" w:rsidRPr="00AF3DF9">
        <w:rPr>
          <w:rFonts w:eastAsia="Calibri"/>
        </w:rPr>
        <w:t xml:space="preserve"> Sellest tulenevalt luuakse eelnõuga õiguslik alus Kaitseväe julgeolekuala kaitseks kohaldada </w:t>
      </w:r>
      <w:r w:rsidR="00113832" w:rsidRPr="00AF3DF9">
        <w:rPr>
          <w:rFonts w:eastAsia="Calibri"/>
        </w:rPr>
        <w:t>erimeetmeid</w:t>
      </w:r>
      <w:r w:rsidR="001F6A90" w:rsidRPr="00AF3DF9">
        <w:rPr>
          <w:rFonts w:eastAsia="Calibri"/>
        </w:rPr>
        <w:t xml:space="preserve"> ja kasutada erivahend</w:t>
      </w:r>
      <w:r w:rsidR="00113832" w:rsidRPr="00AF3DF9">
        <w:rPr>
          <w:rFonts w:eastAsia="Calibri"/>
        </w:rPr>
        <w:t>eid</w:t>
      </w:r>
      <w:r w:rsidR="008E1CD5">
        <w:rPr>
          <w:rFonts w:eastAsia="Calibri"/>
        </w:rPr>
        <w:t>.</w:t>
      </w:r>
    </w:p>
    <w:p w14:paraId="342A7884" w14:textId="77777777" w:rsidR="001F6A90" w:rsidRPr="00AF3DF9" w:rsidRDefault="001F6A90" w:rsidP="00F6577E">
      <w:pPr>
        <w:pStyle w:val="Vahedeta"/>
        <w:rPr>
          <w:rFonts w:eastAsia="Calibri"/>
        </w:rPr>
      </w:pPr>
    </w:p>
    <w:p w14:paraId="5C5E3DE9" w14:textId="5E35A524" w:rsidR="001F6A90" w:rsidRPr="00AF3DF9" w:rsidRDefault="001F6A90" w:rsidP="00F6577E">
      <w:pPr>
        <w:pStyle w:val="Vahedeta"/>
        <w:rPr>
          <w:rFonts w:eastAsia="Calibri"/>
        </w:rPr>
      </w:pPr>
      <w:r w:rsidRPr="00AF3DF9">
        <w:rPr>
          <w:rFonts w:eastAsia="Calibri"/>
        </w:rPr>
        <w:t xml:space="preserve">Mehitamata </w:t>
      </w:r>
      <w:r w:rsidR="0070295C">
        <w:rPr>
          <w:rFonts w:eastAsia="Calibri"/>
        </w:rPr>
        <w:t xml:space="preserve">süsteemi </w:t>
      </w:r>
      <w:r w:rsidRPr="00AF3DF9">
        <w:rPr>
          <w:rFonts w:eastAsia="Calibri"/>
        </w:rPr>
        <w:t>sõitu sekkumiseks ning nende tõrjumiseks on mitmeid meetmeid, mida saab kohaldada. Näiteks võib kohaldada järgmisi meetmeid:</w:t>
      </w:r>
    </w:p>
    <w:p w14:paraId="33108C40" w14:textId="61D39C4D" w:rsidR="001F6A90" w:rsidRPr="00AF3DF9" w:rsidRDefault="00AF3DF9" w:rsidP="00F6577E">
      <w:pPr>
        <w:pStyle w:val="Vahedeta"/>
        <w:rPr>
          <w:rFonts w:eastAsia="Calibri"/>
        </w:rPr>
      </w:pPr>
      <w:r>
        <w:rPr>
          <w:rFonts w:eastAsia="Calibri"/>
        </w:rPr>
        <w:t>1</w:t>
      </w:r>
      <w:r w:rsidR="001F6A90" w:rsidRPr="00AF3DF9">
        <w:rPr>
          <w:rFonts w:eastAsia="Calibri"/>
        </w:rPr>
        <w:t>)</w:t>
      </w:r>
      <w:r w:rsidR="00792E37">
        <w:rPr>
          <w:rFonts w:eastAsia="Calibri"/>
        </w:rPr>
        <w:t xml:space="preserve"> </w:t>
      </w:r>
      <w:r w:rsidR="001F6A90" w:rsidRPr="00AF3DF9">
        <w:rPr>
          <w:rFonts w:eastAsia="Calibri"/>
        </w:rPr>
        <w:t>sõit</w:t>
      </w:r>
      <w:r w:rsidR="00F81E82">
        <w:rPr>
          <w:rFonts w:eastAsia="Calibri"/>
        </w:rPr>
        <w:t>u</w:t>
      </w:r>
      <w:r w:rsidR="001F6A90" w:rsidRPr="00AF3DF9">
        <w:rPr>
          <w:rFonts w:eastAsia="Calibri"/>
        </w:rPr>
        <w:t xml:space="preserve"> sekkumine (st võetakse mehitamata süsteemi juhtimine üle);</w:t>
      </w:r>
    </w:p>
    <w:p w14:paraId="1CE12FB8" w14:textId="1AAE2A76" w:rsidR="001F6A90" w:rsidRPr="00AF3DF9" w:rsidRDefault="00AF3DF9" w:rsidP="00F6577E">
      <w:pPr>
        <w:pStyle w:val="Vahedeta"/>
        <w:rPr>
          <w:rFonts w:eastAsia="Calibri"/>
        </w:rPr>
      </w:pPr>
      <w:r>
        <w:rPr>
          <w:rFonts w:eastAsia="Calibri"/>
        </w:rPr>
        <w:t>2</w:t>
      </w:r>
      <w:r w:rsidR="001F6A90" w:rsidRPr="00AF3DF9">
        <w:rPr>
          <w:rFonts w:eastAsia="Calibri"/>
        </w:rPr>
        <w:t xml:space="preserve">) raadiosageduste segamine (ingl </w:t>
      </w:r>
      <w:proofErr w:type="spellStart"/>
      <w:r w:rsidR="001F6A90" w:rsidRPr="00AF3DF9">
        <w:rPr>
          <w:rFonts w:eastAsia="Calibri"/>
          <w:i/>
        </w:rPr>
        <w:t>jamming</w:t>
      </w:r>
      <w:proofErr w:type="spellEnd"/>
      <w:r w:rsidR="001F6A90" w:rsidRPr="00AF3DF9">
        <w:rPr>
          <w:rFonts w:eastAsia="Calibri"/>
        </w:rPr>
        <w:t>);</w:t>
      </w:r>
    </w:p>
    <w:p w14:paraId="05F06FBA" w14:textId="269FC038" w:rsidR="001F6A90" w:rsidRPr="00AF3DF9" w:rsidRDefault="00AF3DF9" w:rsidP="00F6577E">
      <w:pPr>
        <w:pStyle w:val="Vahedeta"/>
        <w:rPr>
          <w:rFonts w:eastAsia="Calibri"/>
        </w:rPr>
      </w:pPr>
      <w:r>
        <w:rPr>
          <w:rFonts w:eastAsia="Calibri"/>
        </w:rPr>
        <w:t>3</w:t>
      </w:r>
      <w:r w:rsidR="001F6A90" w:rsidRPr="00AF3DF9">
        <w:rPr>
          <w:rFonts w:eastAsia="Calibri"/>
        </w:rPr>
        <w:t>) GNSS-i</w:t>
      </w:r>
      <w:r w:rsidR="001F6A90" w:rsidRPr="00AF3DF9">
        <w:rPr>
          <w:rFonts w:eastAsia="Calibri"/>
          <w:vertAlign w:val="superscript"/>
        </w:rPr>
        <w:footnoteReference w:id="33"/>
      </w:r>
      <w:r w:rsidR="001F6A90" w:rsidRPr="00AF3DF9">
        <w:rPr>
          <w:rFonts w:eastAsia="Calibri"/>
        </w:rPr>
        <w:t xml:space="preserve"> segamine (katkestatakse mehitama süsteemi navigeerimiseks kasutatav satelliidiühendus);</w:t>
      </w:r>
    </w:p>
    <w:p w14:paraId="73FAE9CA" w14:textId="599DE588" w:rsidR="001F6A90" w:rsidRPr="00AF3DF9" w:rsidRDefault="00AF3DF9" w:rsidP="00F6577E">
      <w:pPr>
        <w:pStyle w:val="Vahedeta"/>
        <w:rPr>
          <w:rFonts w:eastAsia="Calibri"/>
        </w:rPr>
      </w:pPr>
      <w:r>
        <w:rPr>
          <w:rFonts w:eastAsia="Calibri"/>
        </w:rPr>
        <w:t>4</w:t>
      </w:r>
      <w:r w:rsidR="001F6A90" w:rsidRPr="00AF3DF9">
        <w:rPr>
          <w:rFonts w:eastAsia="Calibri"/>
        </w:rPr>
        <w:t xml:space="preserve">) petmine (ingl </w:t>
      </w:r>
      <w:proofErr w:type="spellStart"/>
      <w:r w:rsidR="001F6A90" w:rsidRPr="00AF3DF9">
        <w:rPr>
          <w:rFonts w:eastAsia="Calibri"/>
          <w:i/>
        </w:rPr>
        <w:t>spoofing</w:t>
      </w:r>
      <w:proofErr w:type="spellEnd"/>
      <w:r w:rsidR="001F6A90" w:rsidRPr="00AF3DF9">
        <w:rPr>
          <w:rFonts w:eastAsia="Calibri"/>
        </w:rPr>
        <w:t>; sisuliselt võetakse mehitamata süsteemi juhtimine üle);</w:t>
      </w:r>
    </w:p>
    <w:p w14:paraId="7BE7E590" w14:textId="0E20100A" w:rsidR="001F6A90" w:rsidRPr="00AF3DF9" w:rsidRDefault="00AF3DF9" w:rsidP="00F6577E">
      <w:pPr>
        <w:pStyle w:val="Vahedeta"/>
        <w:rPr>
          <w:rFonts w:eastAsia="Calibri"/>
        </w:rPr>
      </w:pPr>
      <w:r>
        <w:rPr>
          <w:rFonts w:eastAsia="Calibri"/>
        </w:rPr>
        <w:t>5</w:t>
      </w:r>
      <w:r w:rsidR="001F6A90" w:rsidRPr="00AF3DF9">
        <w:rPr>
          <w:rFonts w:eastAsia="Calibri"/>
        </w:rPr>
        <w:t xml:space="preserve">) pimestamine (ingl </w:t>
      </w:r>
      <w:proofErr w:type="spellStart"/>
      <w:r w:rsidR="001F6A90" w:rsidRPr="00AF3DF9">
        <w:rPr>
          <w:rFonts w:eastAsia="Calibri"/>
          <w:i/>
        </w:rPr>
        <w:t>dazzling</w:t>
      </w:r>
      <w:proofErr w:type="spellEnd"/>
      <w:r w:rsidR="001F6A90" w:rsidRPr="00AF3DF9">
        <w:rPr>
          <w:rFonts w:eastAsia="Calibri"/>
        </w:rPr>
        <w:t xml:space="preserve">; </w:t>
      </w:r>
      <w:r w:rsidR="00F81E82">
        <w:rPr>
          <w:rFonts w:eastAsia="Calibri"/>
        </w:rPr>
        <w:t>suure</w:t>
      </w:r>
      <w:r w:rsidR="00F81E82" w:rsidRPr="00AF3DF9">
        <w:rPr>
          <w:rFonts w:eastAsia="Calibri"/>
        </w:rPr>
        <w:t xml:space="preserve"> </w:t>
      </w:r>
      <w:r w:rsidR="001F6A90" w:rsidRPr="00AF3DF9">
        <w:rPr>
          <w:rFonts w:eastAsia="Calibri"/>
        </w:rPr>
        <w:t>intensiivsusega valguskiir või laser suunatakse mehitamata süsteemi kaamerat „pimestama“);</w:t>
      </w:r>
    </w:p>
    <w:p w14:paraId="0A5EB6D5" w14:textId="2F1CBCC0" w:rsidR="001F6A90" w:rsidRPr="00AF3DF9" w:rsidRDefault="00AF3DF9" w:rsidP="00F6577E">
      <w:pPr>
        <w:pStyle w:val="Vahedeta"/>
        <w:rPr>
          <w:rFonts w:eastAsia="Calibri"/>
        </w:rPr>
      </w:pPr>
      <w:r>
        <w:rPr>
          <w:rFonts w:eastAsia="Calibri"/>
        </w:rPr>
        <w:t>6</w:t>
      </w:r>
      <w:r w:rsidR="001F6A90" w:rsidRPr="00AF3DF9">
        <w:rPr>
          <w:rFonts w:eastAsia="Calibri"/>
        </w:rPr>
        <w:t xml:space="preserve">) laseri kasutamine (mehitamata süsteemile fokuseeritud energiaimpulss tekitab </w:t>
      </w:r>
      <w:proofErr w:type="spellStart"/>
      <w:r w:rsidR="001F6A90" w:rsidRPr="00AF3DF9">
        <w:rPr>
          <w:rFonts w:eastAsia="Calibri"/>
        </w:rPr>
        <w:t>ülikõrge</w:t>
      </w:r>
      <w:proofErr w:type="spellEnd"/>
      <w:r w:rsidR="001F6A90" w:rsidRPr="00AF3DF9">
        <w:rPr>
          <w:rFonts w:eastAsia="Calibri"/>
        </w:rPr>
        <w:t xml:space="preserve"> temperatuuri, mille tulemusena objekt süttib või plahvatab);</w:t>
      </w:r>
    </w:p>
    <w:p w14:paraId="6E98C40C" w14:textId="7F140FD8" w:rsidR="001F6A90" w:rsidRPr="00AF3DF9" w:rsidRDefault="00AF3DF9" w:rsidP="00F6577E">
      <w:pPr>
        <w:pStyle w:val="Vahedeta"/>
        <w:rPr>
          <w:rFonts w:eastAsia="Calibri"/>
        </w:rPr>
      </w:pPr>
      <w:r>
        <w:rPr>
          <w:rFonts w:eastAsia="Calibri"/>
        </w:rPr>
        <w:t>7</w:t>
      </w:r>
      <w:r w:rsidR="001F6A90" w:rsidRPr="00AF3DF9">
        <w:rPr>
          <w:rFonts w:eastAsia="Calibri"/>
        </w:rPr>
        <w:t xml:space="preserve">) tugevatoimeliste mikrolainete kasutamine (ingl </w:t>
      </w:r>
      <w:proofErr w:type="spellStart"/>
      <w:r w:rsidR="001F6A90" w:rsidRPr="008112F0">
        <w:rPr>
          <w:rFonts w:eastAsia="Calibri"/>
          <w:iCs/>
        </w:rPr>
        <w:t>High</w:t>
      </w:r>
      <w:proofErr w:type="spellEnd"/>
      <w:r w:rsidR="001F6A90" w:rsidRPr="008112F0">
        <w:rPr>
          <w:rFonts w:eastAsia="Calibri"/>
          <w:iCs/>
        </w:rPr>
        <w:t xml:space="preserve"> Power </w:t>
      </w:r>
      <w:proofErr w:type="spellStart"/>
      <w:r w:rsidR="001F6A90" w:rsidRPr="008112F0">
        <w:rPr>
          <w:rFonts w:eastAsia="Calibri"/>
          <w:iCs/>
        </w:rPr>
        <w:t>Microwave</w:t>
      </w:r>
      <w:proofErr w:type="spellEnd"/>
      <w:r w:rsidR="001F6A90" w:rsidRPr="00AF3DF9">
        <w:rPr>
          <w:rFonts w:eastAsia="Calibri"/>
        </w:rPr>
        <w:t>; mehitamata süsteemile fokuseeritud mikrolaine energia halvab süsteemi elektroonilised süsteemid)</w:t>
      </w:r>
      <w:r w:rsidR="00F81E82">
        <w:rPr>
          <w:rFonts w:eastAsia="Calibri"/>
        </w:rPr>
        <w:t>;</w:t>
      </w:r>
    </w:p>
    <w:p w14:paraId="75A5E2D0" w14:textId="3FB0C4DC" w:rsidR="001F6A90" w:rsidRPr="00AF3DF9" w:rsidRDefault="00AF3DF9" w:rsidP="00F6577E">
      <w:pPr>
        <w:pStyle w:val="Vahedeta"/>
        <w:rPr>
          <w:rFonts w:eastAsia="Calibri"/>
        </w:rPr>
      </w:pPr>
      <w:r>
        <w:rPr>
          <w:rFonts w:eastAsia="Calibri"/>
        </w:rPr>
        <w:t>8</w:t>
      </w:r>
      <w:r w:rsidR="001F6A90" w:rsidRPr="00AF3DF9">
        <w:rPr>
          <w:rFonts w:eastAsia="Calibri"/>
        </w:rPr>
        <w:t>) võrgu kasutamine (peamiselt mehitamata õhusõidukile visatakse võrk selle püüdmiseks, kuid kasutatav ka mehitamata veesõiduki ja sõiduki puhul)</w:t>
      </w:r>
      <w:r w:rsidR="00F81E82">
        <w:rPr>
          <w:rFonts w:eastAsia="Calibri"/>
        </w:rPr>
        <w:t>;</w:t>
      </w:r>
    </w:p>
    <w:p w14:paraId="77FB3979" w14:textId="7B7CFB45" w:rsidR="001F6A90" w:rsidRPr="00AF3DF9" w:rsidRDefault="00AF3DF9" w:rsidP="00F6577E">
      <w:pPr>
        <w:pStyle w:val="Vahedeta"/>
        <w:rPr>
          <w:rFonts w:eastAsia="Calibri"/>
        </w:rPr>
      </w:pPr>
      <w:r>
        <w:rPr>
          <w:rFonts w:eastAsia="Calibri"/>
        </w:rPr>
        <w:t>9</w:t>
      </w:r>
      <w:r w:rsidR="001F6A90" w:rsidRPr="00AF3DF9">
        <w:rPr>
          <w:rFonts w:eastAsia="Calibri"/>
        </w:rPr>
        <w:t>) laskemoona kasutamine (mehitamata süsteemi pihta lastakse, mille tulemusena süsteem hävib)</w:t>
      </w:r>
      <w:r w:rsidR="00F81E82">
        <w:rPr>
          <w:rFonts w:eastAsia="Calibri"/>
        </w:rPr>
        <w:t>;</w:t>
      </w:r>
    </w:p>
    <w:p w14:paraId="7BD8D728" w14:textId="01C546F2" w:rsidR="001F6A90" w:rsidRPr="00AF3DF9" w:rsidRDefault="001F6A90" w:rsidP="00F6577E">
      <w:pPr>
        <w:pStyle w:val="Vahedeta"/>
        <w:rPr>
          <w:rFonts w:eastAsia="Calibri"/>
        </w:rPr>
      </w:pPr>
      <w:r w:rsidRPr="00AF3DF9">
        <w:rPr>
          <w:rFonts w:eastAsia="Calibri"/>
        </w:rPr>
        <w:t>1</w:t>
      </w:r>
      <w:r w:rsidR="00AF3DF9">
        <w:rPr>
          <w:rFonts w:eastAsia="Calibri"/>
        </w:rPr>
        <w:t>0</w:t>
      </w:r>
      <w:r w:rsidRPr="00AF3DF9">
        <w:rPr>
          <w:rFonts w:eastAsia="Calibri"/>
        </w:rPr>
        <w:t xml:space="preserve">) kokkupõrkesüsteemi kasutamine (eesmärk </w:t>
      </w:r>
      <w:r w:rsidR="00F81E82">
        <w:rPr>
          <w:rFonts w:eastAsia="Calibri"/>
        </w:rPr>
        <w:t xml:space="preserve">on </w:t>
      </w:r>
      <w:r w:rsidRPr="00AF3DF9">
        <w:rPr>
          <w:rFonts w:eastAsia="Calibri"/>
        </w:rPr>
        <w:t>kahe mehitamata süsteemi kokkupõrge, mille tulemusena mõlemad hävivad)</w:t>
      </w:r>
      <w:r w:rsidR="00AF3DF9">
        <w:rPr>
          <w:rFonts w:eastAsia="Calibri"/>
        </w:rPr>
        <w:t>.</w:t>
      </w:r>
    </w:p>
    <w:p w14:paraId="7E88A102" w14:textId="77777777" w:rsidR="001F6A90" w:rsidRPr="00AF3DF9" w:rsidRDefault="001F6A90" w:rsidP="00F6577E">
      <w:pPr>
        <w:pStyle w:val="Vahedeta"/>
        <w:rPr>
          <w:rFonts w:eastAsia="Calibri"/>
        </w:rPr>
      </w:pPr>
    </w:p>
    <w:p w14:paraId="42D8AB36" w14:textId="34254047" w:rsidR="00792E37" w:rsidRDefault="001F6A90" w:rsidP="00F6577E">
      <w:pPr>
        <w:pStyle w:val="Vahedeta"/>
        <w:rPr>
          <w:rFonts w:eastAsia="Calibri"/>
        </w:rPr>
      </w:pPr>
      <w:r w:rsidRPr="00AF3DF9">
        <w:rPr>
          <w:rFonts w:eastAsia="Calibri"/>
        </w:rPr>
        <w:t xml:space="preserve">Võidakse kasutada ka meetmete kombinatsioone, see tähendab kohaldada ainult ühte või mitut </w:t>
      </w:r>
      <w:r w:rsidR="00F81E82">
        <w:rPr>
          <w:rFonts w:eastAsia="Calibri"/>
        </w:rPr>
        <w:t xml:space="preserve">meedet </w:t>
      </w:r>
      <w:r w:rsidRPr="00AF3DF9">
        <w:rPr>
          <w:rFonts w:eastAsia="Calibri"/>
        </w:rPr>
        <w:t xml:space="preserve">korraga. Mehitamata </w:t>
      </w:r>
      <w:r w:rsidR="00114664" w:rsidRPr="00AF3DF9">
        <w:rPr>
          <w:rFonts w:eastAsia="Calibri"/>
        </w:rPr>
        <w:t>süsteemide</w:t>
      </w:r>
      <w:r w:rsidRPr="00AF3DF9">
        <w:rPr>
          <w:rFonts w:eastAsia="Calibri"/>
        </w:rPr>
        <w:t xml:space="preserve"> tõrjumise riskiks on kõrvalseisjate või nende vara ohtu sattumine, samuti objekti kahjustamine, kui </w:t>
      </w:r>
      <w:r w:rsidR="00114664" w:rsidRPr="00AF3DF9">
        <w:rPr>
          <w:rFonts w:eastAsia="Calibri"/>
        </w:rPr>
        <w:t>näiteks mehitamata sõiduk sõidab otsa</w:t>
      </w:r>
      <w:r w:rsidR="00F245EB" w:rsidRPr="00F245EB">
        <w:rPr>
          <w:rFonts w:eastAsia="Calibri"/>
        </w:rPr>
        <w:t xml:space="preserve"> </w:t>
      </w:r>
      <w:r w:rsidR="00F245EB" w:rsidRPr="00AF3DF9">
        <w:rPr>
          <w:rFonts w:eastAsia="Calibri"/>
        </w:rPr>
        <w:t>objektile</w:t>
      </w:r>
      <w:r w:rsidRPr="00AF3DF9">
        <w:rPr>
          <w:rFonts w:eastAsia="Calibri"/>
        </w:rPr>
        <w:t xml:space="preserve">, mida kaitsta soovitakse. Seetõttu on oluline hinnata riske iga kord eraldi ning </w:t>
      </w:r>
      <w:r w:rsidR="00114664" w:rsidRPr="00AF3DF9">
        <w:rPr>
          <w:rFonts w:eastAsia="Calibri"/>
        </w:rPr>
        <w:t xml:space="preserve">sõitu </w:t>
      </w:r>
      <w:r w:rsidRPr="00AF3DF9">
        <w:rPr>
          <w:rFonts w:eastAsia="Calibri"/>
        </w:rPr>
        <w:t xml:space="preserve">sekkumise puhul tuleb esmalt rakendada nii-öelda pehmeid meetmeid, nagu </w:t>
      </w:r>
      <w:r w:rsidR="00114664" w:rsidRPr="00AF3DF9">
        <w:rPr>
          <w:rFonts w:eastAsia="Calibri"/>
        </w:rPr>
        <w:t>veesõiduki või sõiduki operaatoriga</w:t>
      </w:r>
      <w:r w:rsidRPr="00AF3DF9">
        <w:rPr>
          <w:rFonts w:eastAsia="Calibri"/>
        </w:rPr>
        <w:t xml:space="preserve"> ühenduse võtmine, hoiatamine, </w:t>
      </w:r>
      <w:r w:rsidR="00114664" w:rsidRPr="00AF3DF9">
        <w:rPr>
          <w:rFonts w:eastAsia="Calibri"/>
        </w:rPr>
        <w:t>mehitamata süsteemi</w:t>
      </w:r>
      <w:r w:rsidRPr="00AF3DF9">
        <w:rPr>
          <w:rFonts w:eastAsia="Calibri"/>
        </w:rPr>
        <w:t xml:space="preserve"> sundmaandamine</w:t>
      </w:r>
      <w:r w:rsidR="00114664" w:rsidRPr="00AF3DF9">
        <w:rPr>
          <w:rFonts w:eastAsia="Calibri"/>
        </w:rPr>
        <w:t xml:space="preserve"> või -peatamine</w:t>
      </w:r>
      <w:r w:rsidRPr="00AF3DF9">
        <w:rPr>
          <w:rFonts w:eastAsia="Calibri"/>
        </w:rPr>
        <w:t xml:space="preserve">. </w:t>
      </w:r>
      <w:r w:rsidR="00D74C21">
        <w:rPr>
          <w:rFonts w:eastAsia="Calibri"/>
        </w:rPr>
        <w:t>Alles siis, k</w:t>
      </w:r>
      <w:r w:rsidR="00D74C21" w:rsidRPr="00AF3DF9">
        <w:rPr>
          <w:rFonts w:eastAsia="Calibri"/>
        </w:rPr>
        <w:t xml:space="preserve">ui need ei aita, </w:t>
      </w:r>
      <w:r w:rsidR="00113832" w:rsidRPr="00AF3DF9">
        <w:rPr>
          <w:rFonts w:eastAsia="Calibri"/>
        </w:rPr>
        <w:t>saab</w:t>
      </w:r>
      <w:r w:rsidRPr="00AF3DF9">
        <w:rPr>
          <w:rFonts w:eastAsia="Calibri"/>
        </w:rPr>
        <w:t xml:space="preserve"> kohaldada selliseid meetmeid nagu raadioside segamine, </w:t>
      </w:r>
      <w:r w:rsidR="00114664" w:rsidRPr="00AF3DF9">
        <w:rPr>
          <w:rFonts w:eastAsia="Calibri"/>
        </w:rPr>
        <w:t>mehitamata süsteemi</w:t>
      </w:r>
      <w:r w:rsidRPr="00AF3DF9">
        <w:rPr>
          <w:rFonts w:eastAsia="Calibri"/>
        </w:rPr>
        <w:t xml:space="preserve"> juhtimise ülevõtmine või hävitamine. Selle põhimõtte järgi on ka üles ehitatud </w:t>
      </w:r>
      <w:r w:rsidR="00114664" w:rsidRPr="00AF3DF9">
        <w:rPr>
          <w:rFonts w:eastAsia="Calibri"/>
        </w:rPr>
        <w:t>§ 54</w:t>
      </w:r>
      <w:r w:rsidR="00114664" w:rsidRPr="00AF3DF9">
        <w:rPr>
          <w:rFonts w:eastAsia="Calibri"/>
          <w:vertAlign w:val="superscript"/>
        </w:rPr>
        <w:t>7</w:t>
      </w:r>
      <w:r w:rsidRPr="00AF3DF9">
        <w:rPr>
          <w:rFonts w:eastAsia="Calibri"/>
        </w:rPr>
        <w:t xml:space="preserve"> lõiked – lõike</w:t>
      </w:r>
      <w:r w:rsidR="00D74C21">
        <w:rPr>
          <w:rFonts w:eastAsia="Calibri"/>
        </w:rPr>
        <w:t>s</w:t>
      </w:r>
      <w:r w:rsidRPr="00AF3DF9">
        <w:rPr>
          <w:rFonts w:eastAsia="Calibri"/>
        </w:rPr>
        <w:t> </w:t>
      </w:r>
      <w:r w:rsidR="00114664" w:rsidRPr="00AF3DF9">
        <w:rPr>
          <w:rFonts w:eastAsia="Calibri"/>
        </w:rPr>
        <w:t>1</w:t>
      </w:r>
      <w:r w:rsidRPr="00AF3DF9">
        <w:rPr>
          <w:rFonts w:eastAsia="Calibri"/>
        </w:rPr>
        <w:t xml:space="preserve"> antakse mehitamata </w:t>
      </w:r>
      <w:r w:rsidR="00114664" w:rsidRPr="00AF3DF9">
        <w:rPr>
          <w:rFonts w:eastAsia="Calibri"/>
        </w:rPr>
        <w:t>süsteemi</w:t>
      </w:r>
      <w:r w:rsidRPr="00AF3DF9">
        <w:rPr>
          <w:rFonts w:eastAsia="Calibri"/>
        </w:rPr>
        <w:t xml:space="preserve"> sund</w:t>
      </w:r>
      <w:r w:rsidR="00114664" w:rsidRPr="00AF3DF9">
        <w:rPr>
          <w:rFonts w:eastAsia="Calibri"/>
        </w:rPr>
        <w:t xml:space="preserve">peatamise </w:t>
      </w:r>
      <w:r w:rsidRPr="00AF3DF9">
        <w:rPr>
          <w:rFonts w:eastAsia="Calibri"/>
        </w:rPr>
        <w:t>õigus, lõikes </w:t>
      </w:r>
      <w:r w:rsidR="00114664" w:rsidRPr="00AF3DF9">
        <w:rPr>
          <w:rFonts w:eastAsia="Calibri"/>
        </w:rPr>
        <w:t>2</w:t>
      </w:r>
      <w:r w:rsidRPr="00AF3DF9">
        <w:rPr>
          <w:rFonts w:eastAsia="Calibri"/>
        </w:rPr>
        <w:t xml:space="preserve"> </w:t>
      </w:r>
      <w:r w:rsidR="00D74C21">
        <w:rPr>
          <w:rFonts w:eastAsia="Calibri"/>
        </w:rPr>
        <w:t xml:space="preserve">antakse </w:t>
      </w:r>
      <w:r w:rsidRPr="00AF3DF9">
        <w:rPr>
          <w:rFonts w:eastAsia="Calibri"/>
        </w:rPr>
        <w:t xml:space="preserve">füüsilise jõu, tulirelva </w:t>
      </w:r>
      <w:r w:rsidR="00114664" w:rsidRPr="00AF3DF9">
        <w:rPr>
          <w:rFonts w:eastAsia="Calibri"/>
        </w:rPr>
        <w:t>sõit</w:t>
      </w:r>
      <w:r w:rsidR="00D74C21">
        <w:rPr>
          <w:rFonts w:eastAsia="Calibri"/>
        </w:rPr>
        <w:t>u</w:t>
      </w:r>
      <w:r w:rsidRPr="00AF3DF9">
        <w:rPr>
          <w:rFonts w:eastAsia="Calibri"/>
        </w:rPr>
        <w:t xml:space="preserve"> sekkumise õigus ning </w:t>
      </w:r>
      <w:r w:rsidR="00870489" w:rsidRPr="00AF3DF9">
        <w:rPr>
          <w:rFonts w:eastAsia="Calibri"/>
        </w:rPr>
        <w:t xml:space="preserve">tulirelva kõrval </w:t>
      </w:r>
      <w:r w:rsidRPr="00AF3DF9">
        <w:rPr>
          <w:rFonts w:eastAsia="Calibri"/>
        </w:rPr>
        <w:t>selliste erivahendite kasutami</w:t>
      </w:r>
      <w:r w:rsidR="00D74C21">
        <w:rPr>
          <w:rFonts w:eastAsia="Calibri"/>
        </w:rPr>
        <w:t>se õigus</w:t>
      </w:r>
      <w:r w:rsidRPr="00AF3DF9">
        <w:rPr>
          <w:rFonts w:eastAsia="Calibri"/>
        </w:rPr>
        <w:t xml:space="preserve">, </w:t>
      </w:r>
      <w:r w:rsidR="00870489">
        <w:rPr>
          <w:rFonts w:eastAsia="Calibri"/>
        </w:rPr>
        <w:t>mille korral</w:t>
      </w:r>
      <w:r w:rsidR="00870489" w:rsidRPr="00AF3DF9">
        <w:rPr>
          <w:rFonts w:eastAsia="Calibri"/>
        </w:rPr>
        <w:t xml:space="preserve"> </w:t>
      </w:r>
      <w:r w:rsidR="00114664" w:rsidRPr="00AF3DF9">
        <w:rPr>
          <w:rFonts w:eastAsia="Calibri"/>
        </w:rPr>
        <w:t>mehitamata süsteem</w:t>
      </w:r>
      <w:r w:rsidRPr="00AF3DF9">
        <w:rPr>
          <w:rFonts w:eastAsia="Calibri"/>
        </w:rPr>
        <w:t xml:space="preserve"> </w:t>
      </w:r>
      <w:r w:rsidR="00870489" w:rsidRPr="00AF3DF9">
        <w:rPr>
          <w:rFonts w:eastAsia="Calibri"/>
        </w:rPr>
        <w:t xml:space="preserve">tõenäoliselt </w:t>
      </w:r>
      <w:r w:rsidRPr="00AF3DF9">
        <w:rPr>
          <w:rFonts w:eastAsia="Calibri"/>
        </w:rPr>
        <w:t>hävib</w:t>
      </w:r>
      <w:r w:rsidR="00AF3DF9">
        <w:rPr>
          <w:rFonts w:eastAsia="Calibri"/>
        </w:rPr>
        <w:t>.</w:t>
      </w:r>
    </w:p>
    <w:p w14:paraId="3E20306A" w14:textId="77777777" w:rsidR="001F6A90" w:rsidRPr="00AF3DF9" w:rsidRDefault="001F6A90" w:rsidP="00F6577E">
      <w:pPr>
        <w:pStyle w:val="Vahedeta"/>
        <w:rPr>
          <w:rFonts w:eastAsia="Calibri"/>
        </w:rPr>
      </w:pPr>
    </w:p>
    <w:p w14:paraId="73EE2946" w14:textId="39AAB46D" w:rsidR="001F6A90" w:rsidRPr="00AF3DF9" w:rsidRDefault="00844494" w:rsidP="00F6577E">
      <w:pPr>
        <w:pStyle w:val="Vahedeta"/>
        <w:rPr>
          <w:rFonts w:eastAsia="Calibri"/>
        </w:rPr>
      </w:pPr>
      <w:r w:rsidRPr="00AF3DF9">
        <w:rPr>
          <w:rFonts w:eastAsia="Calibri"/>
        </w:rPr>
        <w:t>V</w:t>
      </w:r>
      <w:r w:rsidR="001F6A90" w:rsidRPr="00AF3DF9">
        <w:rPr>
          <w:rFonts w:eastAsia="Calibri"/>
        </w:rPr>
        <w:t xml:space="preserve">ahetu </w:t>
      </w:r>
      <w:r w:rsidRPr="00AF3DF9">
        <w:rPr>
          <w:rFonts w:eastAsia="Calibri"/>
        </w:rPr>
        <w:t xml:space="preserve">ja olulise </w:t>
      </w:r>
      <w:r w:rsidR="001F6A90" w:rsidRPr="00AF3DF9">
        <w:rPr>
          <w:rFonts w:eastAsia="Calibri"/>
        </w:rPr>
        <w:t xml:space="preserve">ohu tõrjumiseks </w:t>
      </w:r>
      <w:r w:rsidRPr="00AF3DF9">
        <w:rPr>
          <w:rFonts w:eastAsia="Calibri"/>
        </w:rPr>
        <w:t xml:space="preserve">võib </w:t>
      </w:r>
      <w:r w:rsidR="001F6A90" w:rsidRPr="00AF3DF9">
        <w:rPr>
          <w:rFonts w:eastAsia="Calibri"/>
        </w:rPr>
        <w:t xml:space="preserve">kohaldada järgmisi meetmeid nii kaua, kui </w:t>
      </w:r>
      <w:r w:rsidR="00D74C21">
        <w:rPr>
          <w:rFonts w:eastAsia="Calibri"/>
        </w:rPr>
        <w:t>neid</w:t>
      </w:r>
      <w:r w:rsidR="00D74C21" w:rsidRPr="00AF3DF9">
        <w:rPr>
          <w:rFonts w:eastAsia="Calibri"/>
        </w:rPr>
        <w:t xml:space="preserve"> </w:t>
      </w:r>
      <w:r w:rsidR="001F6A90" w:rsidRPr="00AF3DF9">
        <w:rPr>
          <w:rFonts w:eastAsia="Calibri"/>
        </w:rPr>
        <w:t>on eesmärgi saavutamiseks vältimatult vaja:</w:t>
      </w:r>
    </w:p>
    <w:p w14:paraId="12B2494F" w14:textId="6291880C" w:rsidR="001F6A90" w:rsidRPr="00AF3DF9" w:rsidRDefault="001F6A90" w:rsidP="00F6577E">
      <w:pPr>
        <w:pStyle w:val="Vahedeta"/>
        <w:rPr>
          <w:rFonts w:eastAsia="Calibri"/>
        </w:rPr>
      </w:pPr>
      <w:r w:rsidRPr="00AF3DF9">
        <w:rPr>
          <w:rFonts w:eastAsia="Calibri"/>
        </w:rPr>
        <w:t xml:space="preserve">1) sundida </w:t>
      </w:r>
      <w:r w:rsidR="00844494" w:rsidRPr="00AF3DF9">
        <w:rPr>
          <w:rFonts w:eastAsia="Calibri"/>
        </w:rPr>
        <w:t>sõitvat mehitamata veesõidukit või sõidukit peatuma</w:t>
      </w:r>
      <w:r w:rsidRPr="00AF3DF9">
        <w:rPr>
          <w:rFonts w:eastAsia="Calibri"/>
        </w:rPr>
        <w:t>;</w:t>
      </w:r>
    </w:p>
    <w:p w14:paraId="5CB31E4F" w14:textId="69BC4BF0" w:rsidR="001F6A90" w:rsidRPr="00AF3DF9" w:rsidRDefault="001F6A90" w:rsidP="00F6577E">
      <w:pPr>
        <w:pStyle w:val="Vahedeta"/>
        <w:rPr>
          <w:rFonts w:eastAsia="Calibri"/>
        </w:rPr>
      </w:pPr>
      <w:r w:rsidRPr="00AF3DF9">
        <w:rPr>
          <w:rFonts w:eastAsia="Calibri"/>
        </w:rPr>
        <w:t xml:space="preserve">2) kasutada füüsilist jõudu </w:t>
      </w:r>
      <w:r w:rsidR="00844494" w:rsidRPr="00AF3DF9">
        <w:rPr>
          <w:rFonts w:eastAsia="Calibri"/>
        </w:rPr>
        <w:t xml:space="preserve">mehitamata veesõiduki ja sõiduki peatuma </w:t>
      </w:r>
      <w:r w:rsidRPr="00AF3DF9">
        <w:rPr>
          <w:rFonts w:eastAsia="Calibri"/>
        </w:rPr>
        <w:t>sundimiseks;</w:t>
      </w:r>
    </w:p>
    <w:p w14:paraId="5E9EA8E5" w14:textId="06BEF462" w:rsidR="001F6A90" w:rsidRPr="00AF3DF9" w:rsidRDefault="001F6A90" w:rsidP="00F6577E">
      <w:pPr>
        <w:pStyle w:val="Vahedeta"/>
        <w:rPr>
          <w:rFonts w:eastAsia="Calibri"/>
        </w:rPr>
      </w:pPr>
      <w:r w:rsidRPr="00AF3DF9">
        <w:rPr>
          <w:rFonts w:eastAsia="Calibri"/>
        </w:rPr>
        <w:t>3) kasutada tulirelva;</w:t>
      </w:r>
    </w:p>
    <w:p w14:paraId="07C23E20" w14:textId="63C95308" w:rsidR="001F6A90" w:rsidRPr="00AF3DF9" w:rsidRDefault="001F6A90" w:rsidP="00F6577E">
      <w:pPr>
        <w:pStyle w:val="Vahedeta"/>
        <w:rPr>
          <w:rFonts w:eastAsia="Calibri"/>
        </w:rPr>
      </w:pPr>
      <w:r w:rsidRPr="00AF3DF9">
        <w:rPr>
          <w:rFonts w:eastAsia="Calibri"/>
        </w:rPr>
        <w:t xml:space="preserve">4) võtta mehitamata </w:t>
      </w:r>
      <w:r w:rsidR="00844494" w:rsidRPr="00AF3DF9">
        <w:rPr>
          <w:rFonts w:eastAsia="Calibri"/>
        </w:rPr>
        <w:t>süsteemi</w:t>
      </w:r>
      <w:r w:rsidRPr="00AF3DF9">
        <w:rPr>
          <w:rFonts w:eastAsia="Calibri"/>
        </w:rPr>
        <w:t xml:space="preserve"> juhtimine arvutiseadmega üle.</w:t>
      </w:r>
    </w:p>
    <w:p w14:paraId="41D5F870" w14:textId="77777777" w:rsidR="001F6A90" w:rsidRPr="00AF3DF9" w:rsidRDefault="001F6A90" w:rsidP="00F6577E">
      <w:pPr>
        <w:pStyle w:val="Vahedeta"/>
        <w:rPr>
          <w:rFonts w:eastAsia="Calibri"/>
        </w:rPr>
      </w:pPr>
    </w:p>
    <w:p w14:paraId="48A8BDF9" w14:textId="7870C94E" w:rsidR="001F6A90" w:rsidRPr="00AF3DF9" w:rsidRDefault="001F6A90" w:rsidP="00F6577E">
      <w:pPr>
        <w:pStyle w:val="Vahedeta"/>
        <w:rPr>
          <w:rFonts w:eastAsia="Calibri"/>
        </w:rPr>
      </w:pPr>
      <w:r w:rsidRPr="00AF3DF9">
        <w:rPr>
          <w:rFonts w:eastAsia="Calibri"/>
        </w:rPr>
        <w:t>Füüsilise jõu kasutamise käigus võib kasutada järgmisi erivahendeid:</w:t>
      </w:r>
    </w:p>
    <w:p w14:paraId="0C8CD8C5" w14:textId="77777777" w:rsidR="001F6A90" w:rsidRPr="00AF3DF9" w:rsidRDefault="001F6A90" w:rsidP="00F6577E">
      <w:pPr>
        <w:pStyle w:val="Vahedeta"/>
        <w:rPr>
          <w:rFonts w:eastAsia="Calibri"/>
        </w:rPr>
      </w:pPr>
      <w:r w:rsidRPr="00AF3DF9">
        <w:rPr>
          <w:rFonts w:eastAsia="Calibri"/>
        </w:rPr>
        <w:t>1) tulirelv;</w:t>
      </w:r>
    </w:p>
    <w:p w14:paraId="1264B2D8" w14:textId="77777777" w:rsidR="001F6A90" w:rsidRPr="00AF3DF9" w:rsidRDefault="001F6A90" w:rsidP="00F6577E">
      <w:pPr>
        <w:pStyle w:val="Vahedeta"/>
        <w:rPr>
          <w:rFonts w:eastAsia="Calibri"/>
        </w:rPr>
      </w:pPr>
      <w:r w:rsidRPr="00AF3DF9">
        <w:rPr>
          <w:rFonts w:eastAsia="Calibri"/>
        </w:rPr>
        <w:t xml:space="preserve">2) raadioside segaja (ingl </w:t>
      </w:r>
      <w:proofErr w:type="spellStart"/>
      <w:r w:rsidRPr="00AF3DF9">
        <w:rPr>
          <w:rFonts w:eastAsia="Calibri"/>
          <w:i/>
        </w:rPr>
        <w:t>jammer</w:t>
      </w:r>
      <w:proofErr w:type="spellEnd"/>
      <w:r w:rsidRPr="00AF3DF9">
        <w:rPr>
          <w:rFonts w:eastAsia="Calibri"/>
        </w:rPr>
        <w:t>);</w:t>
      </w:r>
    </w:p>
    <w:p w14:paraId="3C2DC191" w14:textId="20BC572E" w:rsidR="001F6A90" w:rsidRPr="00AF3DF9" w:rsidRDefault="001F6A90" w:rsidP="00F6577E">
      <w:pPr>
        <w:pStyle w:val="Vahedeta"/>
        <w:rPr>
          <w:rFonts w:eastAsia="Calibri"/>
        </w:rPr>
      </w:pPr>
      <w:r w:rsidRPr="00AF3DF9">
        <w:rPr>
          <w:rFonts w:eastAsia="Calibri"/>
        </w:rPr>
        <w:t xml:space="preserve">3) laserseade või muu seade, millega on võimalik tõkestada mehitamata </w:t>
      </w:r>
      <w:r w:rsidR="00844494" w:rsidRPr="00AF3DF9">
        <w:rPr>
          <w:rFonts w:eastAsia="Calibri"/>
        </w:rPr>
        <w:t>süsteemi</w:t>
      </w:r>
      <w:r w:rsidRPr="00AF3DF9">
        <w:rPr>
          <w:rFonts w:eastAsia="Calibri"/>
        </w:rPr>
        <w:t xml:space="preserve"> edasist </w:t>
      </w:r>
      <w:r w:rsidR="00844494" w:rsidRPr="00AF3DF9">
        <w:rPr>
          <w:rFonts w:eastAsia="Calibri"/>
        </w:rPr>
        <w:t>liikumist</w:t>
      </w:r>
      <w:r w:rsidRPr="00AF3DF9">
        <w:rPr>
          <w:rFonts w:eastAsia="Calibri"/>
        </w:rPr>
        <w:t>;</w:t>
      </w:r>
    </w:p>
    <w:p w14:paraId="42679AE3" w14:textId="77777777" w:rsidR="001F6A90" w:rsidRPr="00AF3DF9" w:rsidRDefault="001F6A90" w:rsidP="00F6577E">
      <w:pPr>
        <w:pStyle w:val="Vahedeta"/>
        <w:rPr>
          <w:rFonts w:eastAsia="Calibri"/>
        </w:rPr>
      </w:pPr>
      <w:r w:rsidRPr="00AF3DF9">
        <w:rPr>
          <w:rFonts w:eastAsia="Calibri"/>
        </w:rPr>
        <w:t>4) võrk;</w:t>
      </w:r>
    </w:p>
    <w:p w14:paraId="1BADCDAF" w14:textId="1B23761B" w:rsidR="001F6A90" w:rsidRPr="00AF3DF9" w:rsidRDefault="001F6A90" w:rsidP="00F6577E">
      <w:pPr>
        <w:pStyle w:val="Vahedeta"/>
        <w:rPr>
          <w:rFonts w:eastAsia="Calibri"/>
        </w:rPr>
      </w:pPr>
      <w:r w:rsidRPr="00AF3DF9">
        <w:rPr>
          <w:rFonts w:eastAsia="Calibri"/>
        </w:rPr>
        <w:t xml:space="preserve">5) mehitamata </w:t>
      </w:r>
      <w:r w:rsidR="00844494" w:rsidRPr="00AF3DF9">
        <w:rPr>
          <w:rFonts w:eastAsia="Calibri"/>
        </w:rPr>
        <w:t>süsteem</w:t>
      </w:r>
      <w:r w:rsidRPr="00AF3DF9">
        <w:rPr>
          <w:rFonts w:eastAsia="Calibri"/>
        </w:rPr>
        <w:t xml:space="preserve">, mis on valmistatud või mida kasutatakse mehitamata </w:t>
      </w:r>
      <w:r w:rsidR="00844494" w:rsidRPr="00AF3DF9">
        <w:rPr>
          <w:rFonts w:eastAsia="Calibri"/>
        </w:rPr>
        <w:t>süsteemiga</w:t>
      </w:r>
      <w:r w:rsidRPr="00AF3DF9">
        <w:rPr>
          <w:rFonts w:eastAsia="Calibri"/>
        </w:rPr>
        <w:t xml:space="preserve"> kokku põrkamiseks, et tõkestada selle edasist </w:t>
      </w:r>
      <w:r w:rsidR="00844494" w:rsidRPr="00AF3DF9">
        <w:rPr>
          <w:rFonts w:eastAsia="Calibri"/>
        </w:rPr>
        <w:t>liikumist</w:t>
      </w:r>
      <w:r w:rsidRPr="00AF3DF9">
        <w:rPr>
          <w:rFonts w:eastAsia="Calibri"/>
        </w:rPr>
        <w:t>;</w:t>
      </w:r>
    </w:p>
    <w:p w14:paraId="75B87688" w14:textId="1F472F62" w:rsidR="001F6A90" w:rsidRPr="00AF3DF9" w:rsidRDefault="001F6A90" w:rsidP="00F6577E">
      <w:pPr>
        <w:pStyle w:val="Vahedeta"/>
        <w:rPr>
          <w:rFonts w:eastAsia="Calibri"/>
        </w:rPr>
      </w:pPr>
      <w:r w:rsidRPr="00AF3DF9">
        <w:rPr>
          <w:rFonts w:eastAsia="Calibri"/>
        </w:rPr>
        <w:t>6) muu seade või vahend, mis on eespool nimetud seadmete või vahenditega sarnase toimega.</w:t>
      </w:r>
      <w:r w:rsidRPr="00AF3DF9">
        <w:rPr>
          <w:rFonts w:eastAsia="Calibri"/>
          <w:vertAlign w:val="superscript"/>
        </w:rPr>
        <w:footnoteReference w:id="34"/>
      </w:r>
    </w:p>
    <w:p w14:paraId="40A835F1" w14:textId="77777777" w:rsidR="001F6A90" w:rsidRPr="00AF3DF9" w:rsidRDefault="001F6A90" w:rsidP="00F6577E">
      <w:pPr>
        <w:pStyle w:val="Vahedeta"/>
        <w:rPr>
          <w:rFonts w:eastAsia="Calibri"/>
        </w:rPr>
      </w:pPr>
    </w:p>
    <w:p w14:paraId="102A462E" w14:textId="2F6CEF96" w:rsidR="001F6A90" w:rsidRPr="00AF3DF9" w:rsidRDefault="001F6A90" w:rsidP="00F6577E">
      <w:pPr>
        <w:pStyle w:val="Vahedeta"/>
        <w:rPr>
          <w:rFonts w:eastAsia="Calibri"/>
        </w:rPr>
      </w:pPr>
      <w:r w:rsidRPr="00AF3DF9">
        <w:rPr>
          <w:rFonts w:eastAsia="Calibri"/>
        </w:rPr>
        <w:t xml:space="preserve">Füüsilist jõudu, tulirelva ja erivahendeid võib kasutada </w:t>
      </w:r>
      <w:r w:rsidR="00041C86">
        <w:rPr>
          <w:rFonts w:eastAsia="Calibri"/>
        </w:rPr>
        <w:t>ning</w:t>
      </w:r>
      <w:r w:rsidRPr="00AF3DF9">
        <w:rPr>
          <w:rFonts w:eastAsia="Calibri"/>
        </w:rPr>
        <w:t xml:space="preserve"> mehitamata </w:t>
      </w:r>
      <w:r w:rsidR="00844494" w:rsidRPr="00AF3DF9">
        <w:rPr>
          <w:rFonts w:eastAsia="Calibri"/>
        </w:rPr>
        <w:t>süsteemi</w:t>
      </w:r>
      <w:r w:rsidRPr="00AF3DF9">
        <w:rPr>
          <w:rFonts w:eastAsia="Calibri"/>
        </w:rPr>
        <w:t xml:space="preserve"> juhtimi</w:t>
      </w:r>
      <w:r w:rsidR="00041C86">
        <w:rPr>
          <w:rFonts w:eastAsia="Calibri"/>
        </w:rPr>
        <w:t>s</w:t>
      </w:r>
      <w:r w:rsidRPr="00AF3DF9">
        <w:rPr>
          <w:rFonts w:eastAsia="Calibri"/>
        </w:rPr>
        <w:t>e</w:t>
      </w:r>
      <w:r w:rsidR="00041C86">
        <w:rPr>
          <w:rFonts w:eastAsia="Calibri"/>
        </w:rPr>
        <w:t xml:space="preserve"> võib</w:t>
      </w:r>
      <w:r w:rsidRPr="00AF3DF9">
        <w:rPr>
          <w:rFonts w:eastAsia="Calibri"/>
        </w:rPr>
        <w:t xml:space="preserve"> arvutiseadmega üle </w:t>
      </w:r>
      <w:r w:rsidR="00041C86">
        <w:rPr>
          <w:rFonts w:eastAsia="Calibri"/>
        </w:rPr>
        <w:t xml:space="preserve">võtta </w:t>
      </w:r>
      <w:r w:rsidRPr="00AF3DF9">
        <w:rPr>
          <w:rFonts w:eastAsia="Calibri"/>
        </w:rPr>
        <w:t>nii kaua</w:t>
      </w:r>
      <w:r w:rsidR="003B52FF">
        <w:rPr>
          <w:rFonts w:eastAsia="Calibri"/>
        </w:rPr>
        <w:t>ks</w:t>
      </w:r>
      <w:r w:rsidRPr="00AF3DF9">
        <w:rPr>
          <w:rFonts w:eastAsia="Calibri"/>
        </w:rPr>
        <w:t xml:space="preserve">, kui seda on eesmärgi saavutamiseks vältimatult vaja. Seega on oluline, et </w:t>
      </w:r>
      <w:r w:rsidR="00844494" w:rsidRPr="00AF3DF9">
        <w:rPr>
          <w:rFonts w:eastAsia="Calibri"/>
        </w:rPr>
        <w:t>Kaitsevägi</w:t>
      </w:r>
      <w:r w:rsidRPr="00AF3DF9">
        <w:rPr>
          <w:rFonts w:eastAsia="Calibri"/>
        </w:rPr>
        <w:t xml:space="preserve"> hindab ohuolukorda ja kohaldab üksnes sellist meedet, mis on proportsionaalne antud olukorraga. Selleks peab </w:t>
      </w:r>
      <w:r w:rsidR="00844494" w:rsidRPr="00AF3DF9">
        <w:rPr>
          <w:rFonts w:eastAsia="Calibri"/>
        </w:rPr>
        <w:t>Kaitsevägi</w:t>
      </w:r>
      <w:r w:rsidRPr="00AF3DF9">
        <w:rPr>
          <w:rFonts w:eastAsia="Calibri"/>
        </w:rPr>
        <w:t xml:space="preserve"> välja töötama protseduurid, hindamismaatriksid ja muu sellise, et tagada ohu suurusega proportsionaalne tõrjemeetodi kohaldamine.</w:t>
      </w:r>
    </w:p>
    <w:p w14:paraId="40D30E34" w14:textId="77777777" w:rsidR="001F6A90" w:rsidRPr="00AF3DF9" w:rsidRDefault="001F6A90" w:rsidP="00F6577E">
      <w:pPr>
        <w:pStyle w:val="Vahedeta"/>
        <w:rPr>
          <w:rFonts w:eastAsia="Calibri"/>
        </w:rPr>
      </w:pPr>
    </w:p>
    <w:p w14:paraId="45C124D9" w14:textId="2AE10D69" w:rsidR="005E36F0" w:rsidRPr="00AF3DF9" w:rsidRDefault="001F6A90" w:rsidP="00F6577E">
      <w:pPr>
        <w:pStyle w:val="Vahedeta"/>
        <w:rPr>
          <w:rFonts w:eastAsia="Calibri"/>
        </w:rPr>
      </w:pPr>
      <w:r w:rsidRPr="00AF3DF9">
        <w:rPr>
          <w:rFonts w:eastAsia="Calibri"/>
        </w:rPr>
        <w:t xml:space="preserve">Muu seade laserseadme kõrval võib olla selline seade, mis kiirgab valgust, mikrolaineid, elektromagnetlaineid või muud sellist, millega on võimalik tõkestada mehitamata </w:t>
      </w:r>
      <w:r w:rsidR="00844494" w:rsidRPr="00AF3DF9">
        <w:rPr>
          <w:rFonts w:eastAsia="Calibri"/>
        </w:rPr>
        <w:t>süsteemi</w:t>
      </w:r>
      <w:r w:rsidRPr="00AF3DF9">
        <w:rPr>
          <w:rFonts w:eastAsia="Calibri"/>
        </w:rPr>
        <w:t xml:space="preserve"> edasist </w:t>
      </w:r>
      <w:r w:rsidR="00844494" w:rsidRPr="00AF3DF9">
        <w:rPr>
          <w:rFonts w:eastAsia="Calibri"/>
        </w:rPr>
        <w:t>liikumist</w:t>
      </w:r>
      <w:r w:rsidR="00347986">
        <w:rPr>
          <w:rFonts w:eastAsia="Calibri"/>
        </w:rPr>
        <w:t xml:space="preserve">, </w:t>
      </w:r>
      <w:r w:rsidRPr="00AF3DF9">
        <w:rPr>
          <w:rFonts w:eastAsia="Calibri"/>
        </w:rPr>
        <w:t xml:space="preserve">pimestades kaamerat, et </w:t>
      </w:r>
      <w:proofErr w:type="spellStart"/>
      <w:r w:rsidRPr="00AF3DF9">
        <w:rPr>
          <w:rFonts w:eastAsia="Calibri"/>
        </w:rPr>
        <w:t>kaugpiloot</w:t>
      </w:r>
      <w:proofErr w:type="spellEnd"/>
      <w:r w:rsidRPr="00AF3DF9">
        <w:rPr>
          <w:rFonts w:eastAsia="Calibri"/>
        </w:rPr>
        <w:t xml:space="preserve"> </w:t>
      </w:r>
      <w:r w:rsidR="00844494" w:rsidRPr="00AF3DF9">
        <w:rPr>
          <w:rFonts w:eastAsia="Calibri"/>
        </w:rPr>
        <w:t xml:space="preserve">või operaator </w:t>
      </w:r>
      <w:r w:rsidRPr="00AF3DF9">
        <w:rPr>
          <w:rFonts w:eastAsia="Calibri"/>
        </w:rPr>
        <w:t>ei näe</w:t>
      </w:r>
      <w:r w:rsidR="00347986">
        <w:rPr>
          <w:rFonts w:eastAsia="Calibri"/>
        </w:rPr>
        <w:t>ks</w:t>
      </w:r>
      <w:r w:rsidRPr="00AF3DF9">
        <w:rPr>
          <w:rFonts w:eastAsia="Calibri"/>
        </w:rPr>
        <w:t>, kus ta lendab</w:t>
      </w:r>
      <w:r w:rsidR="00844494" w:rsidRPr="00AF3DF9">
        <w:rPr>
          <w:rFonts w:eastAsia="Calibri"/>
        </w:rPr>
        <w:t xml:space="preserve"> või sõidab</w:t>
      </w:r>
      <w:r w:rsidRPr="00AF3DF9">
        <w:rPr>
          <w:rFonts w:eastAsia="Calibri"/>
        </w:rPr>
        <w:t>, või sega</w:t>
      </w:r>
      <w:r w:rsidR="00347986">
        <w:rPr>
          <w:rFonts w:eastAsia="Calibri"/>
        </w:rPr>
        <w:t>des</w:t>
      </w:r>
      <w:r w:rsidRPr="00AF3DF9">
        <w:rPr>
          <w:rFonts w:eastAsia="Calibri"/>
        </w:rPr>
        <w:t xml:space="preserve"> GPS</w:t>
      </w:r>
      <w:r w:rsidR="00347986">
        <w:rPr>
          <w:rFonts w:eastAsia="Calibri"/>
        </w:rPr>
        <w:t>-</w:t>
      </w:r>
      <w:r w:rsidRPr="00AF3DF9">
        <w:rPr>
          <w:rFonts w:eastAsia="Calibri"/>
        </w:rPr>
        <w:t xml:space="preserve">i, et </w:t>
      </w:r>
      <w:proofErr w:type="spellStart"/>
      <w:r w:rsidRPr="00AF3DF9">
        <w:rPr>
          <w:rFonts w:eastAsia="Calibri"/>
        </w:rPr>
        <w:t>kaugpiloot</w:t>
      </w:r>
      <w:proofErr w:type="spellEnd"/>
      <w:r w:rsidRPr="00AF3DF9">
        <w:rPr>
          <w:rFonts w:eastAsia="Calibri"/>
        </w:rPr>
        <w:t xml:space="preserve"> </w:t>
      </w:r>
      <w:r w:rsidR="00844494" w:rsidRPr="00AF3DF9">
        <w:rPr>
          <w:rFonts w:eastAsia="Calibri"/>
        </w:rPr>
        <w:t>või operaator</w:t>
      </w:r>
      <w:r w:rsidRPr="00AF3DF9">
        <w:rPr>
          <w:rFonts w:eastAsia="Calibri"/>
        </w:rPr>
        <w:t xml:space="preserve"> ei teaks </w:t>
      </w:r>
      <w:r w:rsidR="00844494" w:rsidRPr="00AF3DF9">
        <w:rPr>
          <w:rFonts w:eastAsia="Calibri"/>
        </w:rPr>
        <w:t>süsteemi</w:t>
      </w:r>
      <w:r w:rsidRPr="00AF3DF9">
        <w:rPr>
          <w:rFonts w:eastAsia="Calibri"/>
        </w:rPr>
        <w:t xml:space="preserve"> asukohta, või segades raadiolaineid.</w:t>
      </w:r>
    </w:p>
    <w:p w14:paraId="36A928F7" w14:textId="7816B7E3" w:rsidR="00844494" w:rsidRPr="00AF3DF9" w:rsidRDefault="00844494" w:rsidP="00F6577E">
      <w:pPr>
        <w:pStyle w:val="Vahedeta"/>
        <w:rPr>
          <w:rFonts w:eastAsia="Calibri"/>
        </w:rPr>
      </w:pPr>
    </w:p>
    <w:p w14:paraId="1A9971E2" w14:textId="6465218C" w:rsidR="00844494" w:rsidRPr="001F6A90" w:rsidRDefault="00D11374" w:rsidP="00F6577E">
      <w:pPr>
        <w:pStyle w:val="Vahedeta"/>
        <w:rPr>
          <w:rFonts w:eastAsia="Calibri"/>
        </w:rPr>
      </w:pPr>
      <w:r>
        <w:rPr>
          <w:rFonts w:eastAsia="Calibri"/>
        </w:rPr>
        <w:t>Kui r</w:t>
      </w:r>
      <w:r w:rsidR="008F605F" w:rsidRPr="00AF3DF9">
        <w:rPr>
          <w:rFonts w:eastAsia="Calibri"/>
        </w:rPr>
        <w:t>aadioside</w:t>
      </w:r>
      <w:r>
        <w:rPr>
          <w:rFonts w:eastAsia="Calibri"/>
        </w:rPr>
        <w:t>t</w:t>
      </w:r>
      <w:r w:rsidR="008F605F" w:rsidRPr="00AF3DF9">
        <w:rPr>
          <w:rFonts w:eastAsia="Calibri"/>
        </w:rPr>
        <w:t xml:space="preserve"> piira</w:t>
      </w:r>
      <w:r>
        <w:rPr>
          <w:rFonts w:eastAsia="Calibri"/>
        </w:rPr>
        <w:t>takse, et sundida</w:t>
      </w:r>
      <w:r w:rsidR="008F605F" w:rsidRPr="00AF3DF9">
        <w:rPr>
          <w:rFonts w:eastAsia="Calibri"/>
        </w:rPr>
        <w:t xml:space="preserve"> mehitamata süsteem peatuma</w:t>
      </w:r>
      <w:r>
        <w:rPr>
          <w:rFonts w:eastAsia="Calibri"/>
        </w:rPr>
        <w:t>,</w:t>
      </w:r>
      <w:r w:rsidR="008F605F" w:rsidRPr="00AF3DF9">
        <w:rPr>
          <w:rFonts w:eastAsia="Calibri"/>
        </w:rPr>
        <w:t xml:space="preserve"> tuleb arvesse võtta elektroonilise side seaduse § 115 lõike 2 alusel kehtestatud Vabariigi Valitsuse 12. detsembri 2005. a</w:t>
      </w:r>
      <w:r w:rsidR="00347986">
        <w:rPr>
          <w:rFonts w:eastAsia="Calibri"/>
        </w:rPr>
        <w:t>asta</w:t>
      </w:r>
      <w:r w:rsidR="008F605F" w:rsidRPr="00AF3DF9">
        <w:rPr>
          <w:rFonts w:eastAsia="Calibri"/>
        </w:rPr>
        <w:t xml:space="preserve"> määruses nr 301 „Raadioside piiramise kord“ kehtestatud nõudeid raadioside piiramise loa taotlemiseks. See tähendab, et määrusest võetakse arvesse ainult selle §-d 3</w:t>
      </w:r>
      <w:r w:rsidR="008F605F" w:rsidRPr="00AF3DF9">
        <w:rPr>
          <w:rFonts w:ascii="Calibri" w:eastAsia="Calibri" w:hAnsi="Calibri" w:cs="Calibri"/>
        </w:rPr>
        <w:t>–</w:t>
      </w:r>
      <w:r w:rsidR="008F605F" w:rsidRPr="00AF3DF9">
        <w:rPr>
          <w:rFonts w:eastAsia="Calibri"/>
        </w:rPr>
        <w:t xml:space="preserve">5 </w:t>
      </w:r>
      <w:r>
        <w:rPr>
          <w:rFonts w:eastAsia="Calibri"/>
        </w:rPr>
        <w:t>ega</w:t>
      </w:r>
      <w:r w:rsidR="008F605F" w:rsidRPr="00AF3DF9">
        <w:rPr>
          <w:rFonts w:eastAsia="Calibri"/>
        </w:rPr>
        <w:t xml:space="preserve"> arvestata §</w:t>
      </w:r>
      <w:r w:rsidR="00347986">
        <w:rPr>
          <w:rFonts w:eastAsia="Calibri"/>
        </w:rPr>
        <w:noBreakHyphen/>
      </w:r>
      <w:r w:rsidR="008F605F" w:rsidRPr="00AF3DF9">
        <w:rPr>
          <w:rFonts w:eastAsia="Calibri"/>
        </w:rPr>
        <w:t>des 2</w:t>
      </w:r>
      <w:r w:rsidR="008F605F" w:rsidRPr="00AF3DF9">
        <w:rPr>
          <w:rFonts w:eastAsia="Calibri"/>
          <w:vertAlign w:val="superscript"/>
        </w:rPr>
        <w:t>1</w:t>
      </w:r>
      <w:r w:rsidR="008F605F" w:rsidRPr="00AF3DF9">
        <w:rPr>
          <w:rFonts w:eastAsia="Calibri"/>
        </w:rPr>
        <w:t xml:space="preserve"> ja 2</w:t>
      </w:r>
      <w:r w:rsidR="008F605F" w:rsidRPr="00AF3DF9">
        <w:rPr>
          <w:rFonts w:eastAsia="Calibri"/>
          <w:vertAlign w:val="superscript"/>
        </w:rPr>
        <w:t>2</w:t>
      </w:r>
      <w:r w:rsidR="008F605F" w:rsidRPr="00AF3DF9">
        <w:rPr>
          <w:rFonts w:eastAsia="Calibri"/>
        </w:rPr>
        <w:t xml:space="preserve"> seatud piiranguid asukohale, kus võib raadiosidet piirata.</w:t>
      </w:r>
    </w:p>
    <w:p w14:paraId="734D3C9A" w14:textId="77777777" w:rsidR="001F6A90" w:rsidRPr="009C2310" w:rsidRDefault="001F6A90" w:rsidP="00F6577E">
      <w:pPr>
        <w:pStyle w:val="Vahedeta"/>
        <w:rPr>
          <w:rFonts w:eastAsia="Calibri"/>
        </w:rPr>
      </w:pPr>
    </w:p>
    <w:p w14:paraId="0D2D1927" w14:textId="6A38E256" w:rsidR="00792E37" w:rsidRDefault="00DE28F4" w:rsidP="00F6577E">
      <w:pPr>
        <w:pStyle w:val="Vahedeta"/>
        <w:rPr>
          <w:rFonts w:eastAsia="Calibri"/>
        </w:rPr>
      </w:pPr>
      <w:r w:rsidRPr="009C2310">
        <w:rPr>
          <w:rFonts w:eastAsia="Calibri"/>
        </w:rPr>
        <w:t xml:space="preserve">Eelnõuga lisatav turvakontrolli teostamise võimalus (planeeritav KKS § </w:t>
      </w:r>
      <w:r w:rsidR="00571170" w:rsidRPr="009C2310">
        <w:rPr>
          <w:rFonts w:eastAsia="Calibri"/>
        </w:rPr>
        <w:t>54</w:t>
      </w:r>
      <w:r w:rsidR="00571170">
        <w:rPr>
          <w:rFonts w:eastAsia="Calibri"/>
          <w:vertAlign w:val="superscript"/>
        </w:rPr>
        <w:t>8</w:t>
      </w:r>
      <w:r w:rsidRPr="009C2310">
        <w:rPr>
          <w:rFonts w:eastAsia="Calibri"/>
        </w:rPr>
        <w:t xml:space="preserve">) on üldjuhul julgeolekualale sisenejate ja väljujate suhtes tavapärane ja rutiinne meede tagada julgeolekuala turvalisus ja kindlustada, et alale ei satu keelatud ja ohtlikke esemeid </w:t>
      </w:r>
      <w:r w:rsidR="00D11374">
        <w:rPr>
          <w:rFonts w:eastAsia="Calibri"/>
        </w:rPr>
        <w:t>ega</w:t>
      </w:r>
      <w:r w:rsidRPr="009C2310">
        <w:rPr>
          <w:rFonts w:eastAsia="Calibri"/>
        </w:rPr>
        <w:t xml:space="preserve"> viida välja Kaitseväele kuuluvat vara. Turvakontrolle teostatakse tavaolukorras pisteliselt. Kaitseväe ohutasemete tõstmisel võidakse </w:t>
      </w:r>
      <w:r w:rsidR="006B2A54">
        <w:rPr>
          <w:rFonts w:eastAsia="Calibri"/>
        </w:rPr>
        <w:t>tihendada</w:t>
      </w:r>
      <w:r w:rsidRPr="009C2310">
        <w:rPr>
          <w:rFonts w:eastAsia="Calibri"/>
        </w:rPr>
        <w:t xml:space="preserve"> julgeolekualale sisenejate ja julgeolekualalt väljujate turvakontrolle. Turvakontrolli teostatakse eelnõu </w:t>
      </w:r>
      <w:r w:rsidR="00B45C1F" w:rsidRPr="009C2310">
        <w:rPr>
          <w:rFonts w:eastAsia="Calibri"/>
        </w:rPr>
        <w:t>alusel ka julgeolekuala vahetus läheduses, kuid ainult juhtudel</w:t>
      </w:r>
      <w:r w:rsidR="006B2A54">
        <w:rPr>
          <w:rFonts w:eastAsia="Calibri"/>
        </w:rPr>
        <w:t>,</w:t>
      </w:r>
      <w:r w:rsidR="00B45C1F" w:rsidRPr="009C2310">
        <w:rPr>
          <w:rFonts w:eastAsia="Calibri"/>
        </w:rPr>
        <w:t xml:space="preserve"> kui esineb kõrgendatud oht ning se</w:t>
      </w:r>
      <w:r w:rsidR="006B2A54">
        <w:rPr>
          <w:rFonts w:eastAsia="Calibri"/>
        </w:rPr>
        <w:t>e</w:t>
      </w:r>
      <w:r w:rsidR="00B45C1F" w:rsidRPr="009C2310">
        <w:rPr>
          <w:rFonts w:eastAsia="Calibri"/>
        </w:rPr>
        <w:t xml:space="preserve"> on vaja välja selgitada või vahetu oht, mida on vaja tõrjuda. Turvakontrolli teostatakse ka kinnipeetud isikutele, kui on vaja tagada, et isik ei peida oma riietes midagi (nt nuga), millega ta võiks ohustada ennast</w:t>
      </w:r>
      <w:r w:rsidR="009C00F8">
        <w:rPr>
          <w:rFonts w:eastAsia="Calibri"/>
        </w:rPr>
        <w:t xml:space="preserve"> või teisi</w:t>
      </w:r>
      <w:r w:rsidR="00B45C1F" w:rsidRPr="009C2310">
        <w:rPr>
          <w:rFonts w:eastAsia="Calibri"/>
        </w:rPr>
        <w:t>.</w:t>
      </w:r>
    </w:p>
    <w:p w14:paraId="66573C4E" w14:textId="6A4FD468" w:rsidR="002036AC" w:rsidRPr="009C2310" w:rsidRDefault="002036AC" w:rsidP="00F6577E">
      <w:pPr>
        <w:pStyle w:val="Vahedeta"/>
        <w:rPr>
          <w:rFonts w:eastAsia="Calibri"/>
        </w:rPr>
      </w:pPr>
    </w:p>
    <w:p w14:paraId="162A9B2D" w14:textId="3D7FB891" w:rsidR="00792E37" w:rsidRDefault="009540E7" w:rsidP="00F6577E">
      <w:pPr>
        <w:pStyle w:val="Vahedeta"/>
        <w:rPr>
          <w:rFonts w:eastAsia="Calibri"/>
        </w:rPr>
      </w:pPr>
      <w:r w:rsidRPr="009C2310">
        <w:rPr>
          <w:rFonts w:eastAsia="Calibri"/>
        </w:rPr>
        <w:t xml:space="preserve">Eelnõuga täpsustatakse KKS § 55 ning lisatakse Kaitseväele õigus isikut kinni pidada julgeolekuala vahetus läheduses. </w:t>
      </w:r>
      <w:r w:rsidR="00FE0618" w:rsidRPr="009C2310">
        <w:rPr>
          <w:rFonts w:eastAsia="Calibri"/>
        </w:rPr>
        <w:t>Isiku kinnipidamise meede ei ole KKS-</w:t>
      </w:r>
      <w:proofErr w:type="spellStart"/>
      <w:r w:rsidR="00FE0618" w:rsidRPr="009C2310">
        <w:rPr>
          <w:rFonts w:eastAsia="Calibri"/>
        </w:rPr>
        <w:t>is</w:t>
      </w:r>
      <w:proofErr w:type="spellEnd"/>
      <w:r w:rsidR="00FE0618" w:rsidRPr="009C2310">
        <w:rPr>
          <w:rFonts w:eastAsia="Calibri"/>
        </w:rPr>
        <w:t xml:space="preserve"> uus, seni on kehtinud õigus isikut kinni pidada </w:t>
      </w:r>
      <w:r w:rsidRPr="009C2310">
        <w:rPr>
          <w:rFonts w:eastAsia="Calibri"/>
        </w:rPr>
        <w:t xml:space="preserve">vaid </w:t>
      </w:r>
      <w:r w:rsidR="00FE0618" w:rsidRPr="009C2310">
        <w:rPr>
          <w:rFonts w:eastAsia="Calibri"/>
        </w:rPr>
        <w:t>julgeolekualal</w:t>
      </w:r>
      <w:r w:rsidRPr="009C2310">
        <w:rPr>
          <w:rFonts w:eastAsia="Calibri"/>
        </w:rPr>
        <w:t xml:space="preserve"> (kehtiv KKS § 55)</w:t>
      </w:r>
      <w:r w:rsidR="00FE0618" w:rsidRPr="009C2310">
        <w:rPr>
          <w:rFonts w:eastAsia="Calibri"/>
        </w:rPr>
        <w:t xml:space="preserve">. </w:t>
      </w:r>
      <w:r w:rsidR="002016F0" w:rsidRPr="009C2310">
        <w:rPr>
          <w:rFonts w:eastAsia="Calibri"/>
        </w:rPr>
        <w:t>Lisanduva meetmega võib Kaitsevägi isikut kinni pidada ka julgeolekuala vahetus läheduses vaid siis</w:t>
      </w:r>
      <w:r w:rsidR="003E5BA0">
        <w:rPr>
          <w:rFonts w:eastAsia="Calibri"/>
        </w:rPr>
        <w:t>,</w:t>
      </w:r>
      <w:r w:rsidR="002016F0" w:rsidRPr="009C2310">
        <w:rPr>
          <w:rFonts w:eastAsia="Calibri"/>
        </w:rPr>
        <w:t xml:space="preserve"> kui ta ohustab julgeolekuala, on tunginud julgeolekualale loata või esineb kahtlus, et ta on pannud toime süüteo julgeolekuala või seal viibivate teenistujate vastu. Kehtivat KKS § 55 on vaja </w:t>
      </w:r>
      <w:r w:rsidR="004539A5" w:rsidRPr="009C2310">
        <w:rPr>
          <w:rFonts w:eastAsia="Calibri"/>
        </w:rPr>
        <w:t>muuta</w:t>
      </w:r>
      <w:r w:rsidR="00F15C59" w:rsidRPr="009C2310">
        <w:rPr>
          <w:rFonts w:eastAsia="Calibri"/>
        </w:rPr>
        <w:t xml:space="preserve">, kuna </w:t>
      </w:r>
      <w:r w:rsidR="00834AE7" w:rsidRPr="009C2310">
        <w:rPr>
          <w:rFonts w:eastAsia="Calibri"/>
        </w:rPr>
        <w:t>kehtivas KKS-</w:t>
      </w:r>
      <w:proofErr w:type="spellStart"/>
      <w:r w:rsidR="00834AE7" w:rsidRPr="009C2310">
        <w:rPr>
          <w:rFonts w:eastAsia="Calibri"/>
        </w:rPr>
        <w:t>is</w:t>
      </w:r>
      <w:proofErr w:type="spellEnd"/>
      <w:r w:rsidR="00834AE7" w:rsidRPr="009C2310">
        <w:rPr>
          <w:rFonts w:eastAsia="Calibri"/>
        </w:rPr>
        <w:t xml:space="preserve"> on sõnastatud säte </w:t>
      </w:r>
      <w:r w:rsidR="003E5BA0">
        <w:rPr>
          <w:rFonts w:eastAsia="Calibri"/>
        </w:rPr>
        <w:t>selliselt</w:t>
      </w:r>
      <w:r w:rsidR="00834AE7" w:rsidRPr="009C2310">
        <w:rPr>
          <w:rFonts w:eastAsia="Calibri"/>
        </w:rPr>
        <w:t xml:space="preserve">, et isiku </w:t>
      </w:r>
      <w:r w:rsidR="0014121D">
        <w:rPr>
          <w:rFonts w:eastAsia="Calibri"/>
        </w:rPr>
        <w:t>suhtes</w:t>
      </w:r>
      <w:r w:rsidR="00834AE7" w:rsidRPr="009C2310">
        <w:rPr>
          <w:rFonts w:eastAsia="Calibri"/>
        </w:rPr>
        <w:t xml:space="preserve"> peaks teada olema, et ta on pannud</w:t>
      </w:r>
      <w:r w:rsidR="009B438B" w:rsidRPr="009C2310">
        <w:rPr>
          <w:rFonts w:eastAsia="Calibri"/>
        </w:rPr>
        <w:t xml:space="preserve"> julgeolekualal</w:t>
      </w:r>
      <w:r w:rsidR="00834AE7" w:rsidRPr="009C2310">
        <w:rPr>
          <w:rFonts w:eastAsia="Calibri"/>
        </w:rPr>
        <w:t xml:space="preserve"> toime süüteo. K</w:t>
      </w:r>
      <w:r w:rsidR="00F15C59" w:rsidRPr="009C2310">
        <w:rPr>
          <w:rFonts w:eastAsia="Calibri"/>
        </w:rPr>
        <w:t>aitsevägi ei saa otsustada</w:t>
      </w:r>
      <w:r w:rsidR="003E5BA0">
        <w:rPr>
          <w:rFonts w:eastAsia="Calibri"/>
        </w:rPr>
        <w:t>,</w:t>
      </w:r>
      <w:r w:rsidR="00F15C59" w:rsidRPr="009C2310">
        <w:rPr>
          <w:rFonts w:eastAsia="Calibri"/>
        </w:rPr>
        <w:t xml:space="preserve"> kas isik on toime pannud süüteo või mitte</w:t>
      </w:r>
      <w:r w:rsidR="00834AE7" w:rsidRPr="009C2310">
        <w:rPr>
          <w:rFonts w:eastAsia="Calibri"/>
        </w:rPr>
        <w:t xml:space="preserve">, Kaitsevägi võib tuvastada ainult kahtluse ja selle korral isiku kinni pidada. </w:t>
      </w:r>
      <w:r w:rsidR="009B438B" w:rsidRPr="009C2310">
        <w:rPr>
          <w:rFonts w:eastAsia="Calibri"/>
        </w:rPr>
        <w:t xml:space="preserve">Isikut võib julgeolekuala vahetus läheduses kinni pidada vaid seaduses </w:t>
      </w:r>
      <w:r w:rsidR="0014121D">
        <w:rPr>
          <w:rFonts w:eastAsia="Calibri"/>
        </w:rPr>
        <w:t>nimetatud</w:t>
      </w:r>
      <w:r w:rsidR="009B438B" w:rsidRPr="009C2310">
        <w:rPr>
          <w:rFonts w:eastAsia="Calibri"/>
        </w:rPr>
        <w:t xml:space="preserve"> juhtudel</w:t>
      </w:r>
      <w:r w:rsidR="003E5BA0">
        <w:rPr>
          <w:rFonts w:eastAsia="Calibri"/>
        </w:rPr>
        <w:t>. Juhul</w:t>
      </w:r>
      <w:r w:rsidR="009B438B" w:rsidRPr="009C2310">
        <w:rPr>
          <w:rFonts w:eastAsia="Calibri"/>
        </w:rPr>
        <w:t>, kui neid ei esine, on proportsionaalse meetmena õigus isikut vaid küsitleda ja t</w:t>
      </w:r>
      <w:r w:rsidR="00BB269A">
        <w:rPr>
          <w:rFonts w:eastAsia="Calibri"/>
        </w:rPr>
        <w:t>em</w:t>
      </w:r>
      <w:r w:rsidR="009B438B" w:rsidRPr="009C2310">
        <w:rPr>
          <w:rFonts w:eastAsia="Calibri"/>
        </w:rPr>
        <w:t>alt dokumente nõuda</w:t>
      </w:r>
      <w:r w:rsidR="00FF3D46" w:rsidRPr="009C2310">
        <w:rPr>
          <w:rFonts w:eastAsia="Calibri"/>
        </w:rPr>
        <w:t xml:space="preserve"> </w:t>
      </w:r>
      <w:r w:rsidR="003E5BA0">
        <w:rPr>
          <w:rFonts w:eastAsia="Calibri"/>
        </w:rPr>
        <w:t>ning</w:t>
      </w:r>
      <w:r w:rsidR="00FF3D46" w:rsidRPr="009C2310">
        <w:rPr>
          <w:rFonts w:eastAsia="Calibri"/>
        </w:rPr>
        <w:t xml:space="preserve"> ainult seni</w:t>
      </w:r>
      <w:r w:rsidR="0014121D">
        <w:rPr>
          <w:rFonts w:eastAsia="Calibri"/>
        </w:rPr>
        <w:t>,</w:t>
      </w:r>
      <w:r w:rsidR="00FF3D46" w:rsidRPr="009C2310">
        <w:rPr>
          <w:rFonts w:eastAsia="Calibri"/>
        </w:rPr>
        <w:t xml:space="preserve"> kuni ennetatakse julgeolekuala ähvardavat ohtu</w:t>
      </w:r>
      <w:r w:rsidR="009B438B" w:rsidRPr="009C2310">
        <w:rPr>
          <w:rFonts w:eastAsia="Calibri"/>
        </w:rPr>
        <w:t>.</w:t>
      </w:r>
    </w:p>
    <w:p w14:paraId="71B5E734" w14:textId="77777777" w:rsidR="009540E7" w:rsidRPr="009C2310" w:rsidRDefault="009540E7" w:rsidP="00F6577E">
      <w:pPr>
        <w:pStyle w:val="Vahedeta"/>
        <w:rPr>
          <w:rFonts w:eastAsia="Calibri"/>
        </w:rPr>
      </w:pPr>
    </w:p>
    <w:p w14:paraId="57ED4D68" w14:textId="58CF9AC8" w:rsidR="00792E37" w:rsidRDefault="009540E7" w:rsidP="00F6577E">
      <w:pPr>
        <w:pStyle w:val="Vahedeta"/>
        <w:rPr>
          <w:rFonts w:eastAsia="Calibri"/>
        </w:rPr>
      </w:pPr>
      <w:r w:rsidRPr="009C2310">
        <w:rPr>
          <w:rFonts w:eastAsia="Calibri"/>
        </w:rPr>
        <w:t xml:space="preserve">Eelnõuga </w:t>
      </w:r>
      <w:r w:rsidR="0041197D">
        <w:rPr>
          <w:rFonts w:eastAsia="Calibri"/>
        </w:rPr>
        <w:t>kehtestatakse</w:t>
      </w:r>
      <w:r w:rsidR="00EF0D6C" w:rsidRPr="009C2310">
        <w:rPr>
          <w:rFonts w:eastAsia="Calibri"/>
        </w:rPr>
        <w:t xml:space="preserve"> seni kehtiva KKS § 56 asemel</w:t>
      </w:r>
      <w:r w:rsidRPr="009C2310">
        <w:rPr>
          <w:rFonts w:eastAsia="Calibri"/>
        </w:rPr>
        <w:t xml:space="preserve"> KKS § </w:t>
      </w:r>
      <w:r w:rsidR="00571170" w:rsidRPr="009C2310">
        <w:rPr>
          <w:rFonts w:eastAsia="Calibri"/>
        </w:rPr>
        <w:t>54</w:t>
      </w:r>
      <w:r w:rsidR="00571170">
        <w:rPr>
          <w:rFonts w:eastAsia="Calibri"/>
          <w:vertAlign w:val="superscript"/>
        </w:rPr>
        <w:t>9</w:t>
      </w:r>
      <w:r w:rsidR="00EF0D6C" w:rsidRPr="009C2310">
        <w:rPr>
          <w:rFonts w:eastAsia="Calibri"/>
        </w:rPr>
        <w:t xml:space="preserve">, millega on </w:t>
      </w:r>
      <w:r w:rsidRPr="009C2310">
        <w:rPr>
          <w:rFonts w:eastAsia="Calibri"/>
        </w:rPr>
        <w:t>Kaitseväe</w:t>
      </w:r>
      <w:r w:rsidR="00EF0D6C" w:rsidRPr="009C2310">
        <w:rPr>
          <w:rFonts w:eastAsia="Calibri"/>
        </w:rPr>
        <w:t xml:space="preserve">l </w:t>
      </w:r>
      <w:r w:rsidRPr="009C2310">
        <w:rPr>
          <w:rFonts w:eastAsia="Calibri"/>
        </w:rPr>
        <w:t>õigus kinnipeetud isikut läbi vaadata.</w:t>
      </w:r>
      <w:r w:rsidR="00EF0D6C" w:rsidRPr="009C2310">
        <w:rPr>
          <w:rFonts w:eastAsia="Calibri"/>
        </w:rPr>
        <w:t xml:space="preserve"> Õigus isikut läbi vaadata ei ole KKS-</w:t>
      </w:r>
      <w:proofErr w:type="spellStart"/>
      <w:r w:rsidR="00EF0D6C" w:rsidRPr="009C2310">
        <w:rPr>
          <w:rFonts w:eastAsia="Calibri"/>
        </w:rPr>
        <w:t>is</w:t>
      </w:r>
      <w:proofErr w:type="spellEnd"/>
      <w:r w:rsidR="00EF0D6C" w:rsidRPr="009C2310">
        <w:rPr>
          <w:rFonts w:eastAsia="Calibri"/>
        </w:rPr>
        <w:t xml:space="preserve"> uus. Seni kehtiv KKS § 56 sä</w:t>
      </w:r>
      <w:r w:rsidR="002302CC" w:rsidRPr="009C2310">
        <w:rPr>
          <w:rFonts w:eastAsia="Calibri"/>
        </w:rPr>
        <w:t xml:space="preserve">testab isiku läbivaatuse õiguse, kuid ei sätesta vajalikke toimingut piiravaid ja proportsionaalsust tagavaid sätteid. </w:t>
      </w:r>
      <w:r w:rsidR="006B2F32" w:rsidRPr="009C2310">
        <w:rPr>
          <w:rFonts w:eastAsia="Calibri"/>
        </w:rPr>
        <w:t xml:space="preserve">Lisatava KKS § </w:t>
      </w:r>
      <w:r w:rsidR="00571170" w:rsidRPr="009C2310">
        <w:rPr>
          <w:rFonts w:eastAsia="Calibri"/>
        </w:rPr>
        <w:t>54</w:t>
      </w:r>
      <w:r w:rsidR="00571170">
        <w:rPr>
          <w:rFonts w:eastAsia="Calibri"/>
          <w:vertAlign w:val="superscript"/>
        </w:rPr>
        <w:t>9</w:t>
      </w:r>
      <w:r w:rsidR="00571170" w:rsidRPr="009C2310">
        <w:rPr>
          <w:rFonts w:eastAsia="Calibri"/>
        </w:rPr>
        <w:t xml:space="preserve"> </w:t>
      </w:r>
      <w:r w:rsidR="002302CC" w:rsidRPr="009C2310">
        <w:rPr>
          <w:rFonts w:eastAsia="Calibri"/>
        </w:rPr>
        <w:t xml:space="preserve">järgi </w:t>
      </w:r>
      <w:r w:rsidR="002016F0" w:rsidRPr="009C2310">
        <w:rPr>
          <w:rFonts w:eastAsia="Calibri"/>
        </w:rPr>
        <w:t>sätestatakse</w:t>
      </w:r>
      <w:r w:rsidR="00343F74">
        <w:rPr>
          <w:rFonts w:eastAsia="Calibri"/>
        </w:rPr>
        <w:t>,</w:t>
      </w:r>
      <w:r w:rsidR="0041197D">
        <w:rPr>
          <w:rFonts w:eastAsia="Calibri"/>
        </w:rPr>
        <w:t xml:space="preserve"> millisel</w:t>
      </w:r>
      <w:r w:rsidR="002016F0" w:rsidRPr="009C2310">
        <w:rPr>
          <w:rFonts w:eastAsia="Calibri"/>
        </w:rPr>
        <w:t xml:space="preserve"> juhul ja kuidas tuleb isiku</w:t>
      </w:r>
      <w:r w:rsidR="006B2F32" w:rsidRPr="009C2310">
        <w:rPr>
          <w:rFonts w:eastAsia="Calibri"/>
        </w:rPr>
        <w:t>t läbi vaadata</w:t>
      </w:r>
      <w:r w:rsidR="002016F0" w:rsidRPr="009C2310">
        <w:rPr>
          <w:rFonts w:eastAsia="Calibri"/>
        </w:rPr>
        <w:t xml:space="preserve">. Isikut võib läbi vaadata vaid kõrgendatud ohu korral </w:t>
      </w:r>
      <w:r w:rsidR="006B2F32" w:rsidRPr="009C2310">
        <w:rPr>
          <w:rFonts w:eastAsia="Calibri"/>
        </w:rPr>
        <w:t xml:space="preserve">ja ka </w:t>
      </w:r>
      <w:r w:rsidR="00481665">
        <w:rPr>
          <w:rFonts w:eastAsia="Calibri"/>
        </w:rPr>
        <w:t>alles</w:t>
      </w:r>
      <w:r w:rsidR="00481665" w:rsidRPr="009C2310">
        <w:rPr>
          <w:rFonts w:eastAsia="Calibri"/>
        </w:rPr>
        <w:t xml:space="preserve"> </w:t>
      </w:r>
      <w:r w:rsidR="006B2F32" w:rsidRPr="009C2310">
        <w:rPr>
          <w:rFonts w:eastAsia="Calibri"/>
        </w:rPr>
        <w:t>siis</w:t>
      </w:r>
      <w:r w:rsidR="00481665">
        <w:rPr>
          <w:rFonts w:eastAsia="Calibri"/>
        </w:rPr>
        <w:t>,</w:t>
      </w:r>
      <w:r w:rsidR="006B2F32" w:rsidRPr="009C2310">
        <w:rPr>
          <w:rFonts w:eastAsia="Calibri"/>
        </w:rPr>
        <w:t xml:space="preserve"> kui isik on eelnevalt KKS § 55 alusel kinni peetud. Suurt riivet põhjustav</w:t>
      </w:r>
      <w:r w:rsidR="007D017C" w:rsidRPr="009C2310">
        <w:rPr>
          <w:rFonts w:eastAsia="Calibri"/>
        </w:rPr>
        <w:t>at</w:t>
      </w:r>
      <w:r w:rsidR="006B2F32" w:rsidRPr="009C2310">
        <w:rPr>
          <w:rFonts w:eastAsia="Calibri"/>
        </w:rPr>
        <w:t xml:space="preserve"> isiku läbivaatust saab pidada proportsionaalseks meetmeks vaid juhtudel, kui on suur tõenäosus arvata, et isiku tegevus võib põhjustada kõrgendatud vahetut ohtu julgeolekualale. Kaitseväele antakse õigus vaadata läbi vaid isiku keha, riided ja kehal kantava</w:t>
      </w:r>
      <w:r w:rsidR="0075208C">
        <w:rPr>
          <w:rFonts w:eastAsia="Calibri"/>
        </w:rPr>
        <w:t>d esemed</w:t>
      </w:r>
      <w:r w:rsidR="00343F74">
        <w:rPr>
          <w:rFonts w:eastAsia="Calibri"/>
        </w:rPr>
        <w:t>,</w:t>
      </w:r>
      <w:r w:rsidR="006B2F32" w:rsidRPr="009C2310">
        <w:rPr>
          <w:rFonts w:eastAsia="Calibri"/>
        </w:rPr>
        <w:t xml:space="preserve"> kuid ei anta õigust läbi vaadata isiku kehaõõnsusi, see õigus jääb vaid politseile. </w:t>
      </w:r>
      <w:r w:rsidR="00BD5558" w:rsidRPr="009C2310">
        <w:rPr>
          <w:rFonts w:eastAsia="Calibri"/>
        </w:rPr>
        <w:t>Kõiki isiku suhtes rakendatavaid meetmeid tuleb protokollida seadustes ettenähtud viisil</w:t>
      </w:r>
      <w:r w:rsidR="007E06FD" w:rsidRPr="009C2310">
        <w:rPr>
          <w:rFonts w:eastAsia="Calibri"/>
        </w:rPr>
        <w:t xml:space="preserve"> ja nende rakendamise </w:t>
      </w:r>
      <w:r w:rsidR="0075208C">
        <w:rPr>
          <w:rFonts w:eastAsia="Calibri"/>
        </w:rPr>
        <w:t>kohta</w:t>
      </w:r>
      <w:r w:rsidR="0075208C" w:rsidRPr="009C2310">
        <w:rPr>
          <w:rFonts w:eastAsia="Calibri"/>
        </w:rPr>
        <w:t xml:space="preserve"> </w:t>
      </w:r>
      <w:r w:rsidR="007E06FD" w:rsidRPr="009C2310">
        <w:rPr>
          <w:rFonts w:eastAsia="Calibri"/>
        </w:rPr>
        <w:t xml:space="preserve">võib isik esitada ka </w:t>
      </w:r>
      <w:r w:rsidR="003D1C89">
        <w:rPr>
          <w:rFonts w:eastAsia="Calibri"/>
        </w:rPr>
        <w:t>vaide</w:t>
      </w:r>
      <w:r w:rsidR="007E06FD" w:rsidRPr="009C2310">
        <w:rPr>
          <w:rFonts w:eastAsia="Calibri"/>
        </w:rPr>
        <w:t xml:space="preserve"> Kaitseväe juhatajale või </w:t>
      </w:r>
      <w:r w:rsidR="001200A4">
        <w:rPr>
          <w:rFonts w:eastAsia="Calibri"/>
        </w:rPr>
        <w:t xml:space="preserve">kaebuse </w:t>
      </w:r>
      <w:r w:rsidR="007E06FD" w:rsidRPr="009C2310">
        <w:rPr>
          <w:rFonts w:eastAsia="Calibri"/>
        </w:rPr>
        <w:t>kohtule.</w:t>
      </w:r>
    </w:p>
    <w:p w14:paraId="6113A189" w14:textId="77777777" w:rsidR="00FF3D46" w:rsidRPr="009C2310" w:rsidRDefault="00FF3D46" w:rsidP="00F6577E">
      <w:pPr>
        <w:pStyle w:val="Vahedeta"/>
        <w:rPr>
          <w:rFonts w:eastAsia="Calibri"/>
        </w:rPr>
      </w:pPr>
    </w:p>
    <w:p w14:paraId="45BF6805" w14:textId="66885DEF" w:rsidR="00792E37" w:rsidRDefault="00CF4086" w:rsidP="00F6577E">
      <w:pPr>
        <w:pStyle w:val="Vahedeta"/>
        <w:rPr>
          <w:rFonts w:eastAsia="Calibri"/>
        </w:rPr>
      </w:pPr>
      <w:r w:rsidRPr="009C2310">
        <w:rPr>
          <w:rFonts w:eastAsia="Calibri"/>
        </w:rPr>
        <w:t>Eelnõuga luuakse KKS §-</w:t>
      </w:r>
      <w:r w:rsidR="0075208C">
        <w:rPr>
          <w:rFonts w:eastAsia="Calibri"/>
        </w:rPr>
        <w:t>s</w:t>
      </w:r>
      <w:r w:rsidRPr="009C2310">
        <w:rPr>
          <w:rFonts w:eastAsia="Calibri"/>
        </w:rPr>
        <w:t xml:space="preserve"> </w:t>
      </w:r>
      <w:r w:rsidR="00571170" w:rsidRPr="009C2310">
        <w:rPr>
          <w:rFonts w:eastAsia="Calibri"/>
        </w:rPr>
        <w:t>54</w:t>
      </w:r>
      <w:r w:rsidR="00571170">
        <w:rPr>
          <w:rFonts w:eastAsia="Calibri"/>
          <w:vertAlign w:val="superscript"/>
        </w:rPr>
        <w:t>10</w:t>
      </w:r>
      <w:r w:rsidR="00571170" w:rsidRPr="009C2310">
        <w:rPr>
          <w:rFonts w:eastAsia="Calibri"/>
        </w:rPr>
        <w:t xml:space="preserve"> </w:t>
      </w:r>
      <w:r w:rsidRPr="009C2310">
        <w:rPr>
          <w:rFonts w:eastAsia="Calibri"/>
        </w:rPr>
        <w:t>Kaitseväel</w:t>
      </w:r>
      <w:r w:rsidR="00C65EF1">
        <w:rPr>
          <w:rFonts w:eastAsia="Calibri"/>
        </w:rPr>
        <w:t>e</w:t>
      </w:r>
      <w:r w:rsidRPr="009C2310">
        <w:rPr>
          <w:rFonts w:eastAsia="Calibri"/>
        </w:rPr>
        <w:t xml:space="preserve"> võimalus vallasasja läbi vaadata. </w:t>
      </w:r>
      <w:r w:rsidR="001973D2" w:rsidRPr="009C2310">
        <w:rPr>
          <w:rFonts w:eastAsia="Calibri"/>
        </w:rPr>
        <w:t>Vallasasja läbivaatus on sätestatud ka</w:t>
      </w:r>
      <w:r w:rsidR="00792E37">
        <w:rPr>
          <w:rFonts w:eastAsia="Calibri"/>
        </w:rPr>
        <w:t xml:space="preserve"> </w:t>
      </w:r>
      <w:r w:rsidR="001973D2" w:rsidRPr="009C2310">
        <w:rPr>
          <w:rFonts w:eastAsia="Calibri"/>
        </w:rPr>
        <w:t xml:space="preserve">kehtivas KKS §-s 56, kuid seda on vaja täpsustada ja muuta selgemaks ning tänapäeva nõuetele vastavaks. Vallasasja võib läbi vaadata julgeolekualale sisenevate isikute </w:t>
      </w:r>
      <w:r w:rsidR="00343F74">
        <w:rPr>
          <w:rFonts w:eastAsia="Calibri"/>
        </w:rPr>
        <w:t>puhul</w:t>
      </w:r>
      <w:r w:rsidR="001973D2" w:rsidRPr="009C2310">
        <w:rPr>
          <w:rFonts w:eastAsia="Calibri"/>
        </w:rPr>
        <w:t xml:space="preserve">, kuna tuleb veenduda, et isik ei saabu linnakusse keelatud esemetega </w:t>
      </w:r>
      <w:r w:rsidR="00351EF1">
        <w:rPr>
          <w:rFonts w:eastAsia="Calibri"/>
        </w:rPr>
        <w:t>ega lahku</w:t>
      </w:r>
      <w:r w:rsidR="001973D2" w:rsidRPr="009C2310">
        <w:rPr>
          <w:rFonts w:eastAsia="Calibri"/>
        </w:rPr>
        <w:t xml:space="preserve"> linnakust esemetega</w:t>
      </w:r>
      <w:r w:rsidR="00343F74">
        <w:rPr>
          <w:rFonts w:eastAsia="Calibri"/>
        </w:rPr>
        <w:t>,</w:t>
      </w:r>
      <w:r w:rsidR="001973D2" w:rsidRPr="009C2310">
        <w:rPr>
          <w:rFonts w:eastAsia="Calibri"/>
        </w:rPr>
        <w:t xml:space="preserve"> mida ei ole lubatud välja viia (nt laskemoon, relvad, varastatud </w:t>
      </w:r>
      <w:r w:rsidR="00F12285" w:rsidRPr="009C2310">
        <w:rPr>
          <w:rFonts w:eastAsia="Calibri"/>
        </w:rPr>
        <w:t>esemed</w:t>
      </w:r>
      <w:r w:rsidR="001973D2" w:rsidRPr="009C2310">
        <w:rPr>
          <w:rFonts w:eastAsia="Calibri"/>
        </w:rPr>
        <w:t xml:space="preserve">, </w:t>
      </w:r>
      <w:r w:rsidR="00F12285" w:rsidRPr="009C2310">
        <w:rPr>
          <w:rFonts w:eastAsia="Calibri"/>
        </w:rPr>
        <w:t>salastatud teave</w:t>
      </w:r>
      <w:r w:rsidR="001973D2" w:rsidRPr="009C2310">
        <w:rPr>
          <w:rFonts w:eastAsia="Calibri"/>
        </w:rPr>
        <w:t>). Vallasasja läbivaatust korraldatakse Kaitseväe julgeolekualade korral üldisel</w:t>
      </w:r>
      <w:r w:rsidR="0044513E" w:rsidRPr="009C2310">
        <w:rPr>
          <w:rFonts w:eastAsia="Calibri"/>
        </w:rPr>
        <w:t>t vaid pisteliselt, et igapäeva</w:t>
      </w:r>
      <w:r w:rsidR="001973D2" w:rsidRPr="009C2310">
        <w:rPr>
          <w:rFonts w:eastAsia="Calibri"/>
        </w:rPr>
        <w:t>selt tagada julgeolekuala turvalisus. Eelnõuga lisatakse võimalus vallasasja läbi vaadata ka julgeolekuala vahetus läheduses, kuid seda tingimusel</w:t>
      </w:r>
      <w:r w:rsidR="00343F74">
        <w:rPr>
          <w:rFonts w:eastAsia="Calibri"/>
        </w:rPr>
        <w:t>,</w:t>
      </w:r>
      <w:r w:rsidR="001973D2" w:rsidRPr="009C2310">
        <w:rPr>
          <w:rFonts w:eastAsia="Calibri"/>
        </w:rPr>
        <w:t xml:space="preserve"> et julgeolekuala ähvardab kõrgendatud oht või seda on vaja kõrgendatud vahetu ohu tõrjumiseks. Näiteks võib tuua olukorra, kus isik üritab jätta maha koti või paki julgeolekuala aia äärde ning lahkuda. Sel juhul on Kaitseväel vaja tuvastada, mis eesmärgil kott maha jäeti ja mis võib kotis olla ning ega see ei põhjusta julgeolekualale ohtu. </w:t>
      </w:r>
      <w:r w:rsidR="00D17F0D" w:rsidRPr="009C2310">
        <w:rPr>
          <w:rFonts w:eastAsia="Calibri"/>
        </w:rPr>
        <w:t xml:space="preserve">Sel juhul võib olla Kaitseväel vaja </w:t>
      </w:r>
      <w:r w:rsidR="0070293D" w:rsidRPr="009C2310">
        <w:rPr>
          <w:rFonts w:eastAsia="Calibri"/>
        </w:rPr>
        <w:t xml:space="preserve">isiku kott </w:t>
      </w:r>
      <w:r w:rsidR="00D17F0D" w:rsidRPr="009C2310">
        <w:rPr>
          <w:rFonts w:eastAsia="Calibri"/>
        </w:rPr>
        <w:t>või julgeolekuala vahetus läheduses asuva auto pakiruum</w:t>
      </w:r>
      <w:r w:rsidR="0070293D" w:rsidRPr="0070293D">
        <w:rPr>
          <w:rFonts w:eastAsia="Calibri"/>
        </w:rPr>
        <w:t xml:space="preserve"> </w:t>
      </w:r>
      <w:r w:rsidR="0070293D" w:rsidRPr="009C2310">
        <w:rPr>
          <w:rFonts w:eastAsia="Calibri"/>
        </w:rPr>
        <w:t>läbi vaadata</w:t>
      </w:r>
      <w:r w:rsidR="0070293D">
        <w:rPr>
          <w:rFonts w:eastAsia="Calibri"/>
        </w:rPr>
        <w:t xml:space="preserve"> ning</w:t>
      </w:r>
      <w:r w:rsidR="00D17F0D" w:rsidRPr="009C2310">
        <w:rPr>
          <w:rFonts w:eastAsia="Calibri"/>
        </w:rPr>
        <w:t xml:space="preserve"> veenduda</w:t>
      </w:r>
      <w:r w:rsidR="0070293D">
        <w:rPr>
          <w:rFonts w:eastAsia="Calibri"/>
        </w:rPr>
        <w:t>,</w:t>
      </w:r>
      <w:r w:rsidR="00D17F0D" w:rsidRPr="009C2310">
        <w:rPr>
          <w:rFonts w:eastAsia="Calibri"/>
        </w:rPr>
        <w:t xml:space="preserve"> et seal ei ole lõhke- või süüteseadeldise paigaldamise</w:t>
      </w:r>
      <w:r w:rsidR="0070293D">
        <w:rPr>
          <w:rFonts w:eastAsia="Calibri"/>
        </w:rPr>
        <w:t xml:space="preserve"> materjale</w:t>
      </w:r>
      <w:r w:rsidR="00D17F0D" w:rsidRPr="009C2310">
        <w:rPr>
          <w:rFonts w:eastAsia="Calibri"/>
        </w:rPr>
        <w:t>.</w:t>
      </w:r>
    </w:p>
    <w:p w14:paraId="06104B35" w14:textId="77777777" w:rsidR="001973D2" w:rsidRPr="009C2310" w:rsidRDefault="001973D2" w:rsidP="00F6577E">
      <w:pPr>
        <w:pStyle w:val="Vahedeta"/>
        <w:rPr>
          <w:rFonts w:eastAsia="Calibri"/>
        </w:rPr>
      </w:pPr>
    </w:p>
    <w:p w14:paraId="5B066E78" w14:textId="2D961926" w:rsidR="00792E37" w:rsidRDefault="002036AC" w:rsidP="00F6577E">
      <w:pPr>
        <w:pStyle w:val="Vahedeta"/>
        <w:rPr>
          <w:rFonts w:eastAsia="Calibri"/>
        </w:rPr>
      </w:pPr>
      <w:r w:rsidRPr="009C2310">
        <w:rPr>
          <w:rFonts w:eastAsia="Calibri"/>
        </w:rPr>
        <w:t xml:space="preserve">Vallasasja läbivaatuse vajalikkuse </w:t>
      </w:r>
      <w:r w:rsidR="00640FE2">
        <w:rPr>
          <w:rFonts w:eastAsia="Calibri"/>
        </w:rPr>
        <w:t>kohta</w:t>
      </w:r>
      <w:r w:rsidR="00640FE2" w:rsidRPr="009C2310">
        <w:rPr>
          <w:rFonts w:eastAsia="Calibri"/>
        </w:rPr>
        <w:t xml:space="preserve"> </w:t>
      </w:r>
      <w:r w:rsidRPr="009C2310">
        <w:rPr>
          <w:rFonts w:eastAsia="Calibri"/>
        </w:rPr>
        <w:t xml:space="preserve">võib tuua näite, kus isikud on Kaitseväe objekti läheduses mehitamata õhusõidukit lennutanud, kuid on jõudnud </w:t>
      </w:r>
      <w:r w:rsidR="009E6B8E">
        <w:rPr>
          <w:rFonts w:eastAsia="Calibri"/>
        </w:rPr>
        <w:t>õhusõiduki</w:t>
      </w:r>
      <w:r w:rsidRPr="009C2310">
        <w:rPr>
          <w:rFonts w:eastAsia="Calibri"/>
        </w:rPr>
        <w:t xml:space="preserve"> ja sellega seotud tehnika pakkida auto pakiruumi ning üritavad linnaku </w:t>
      </w:r>
      <w:r w:rsidR="002B0FE6" w:rsidRPr="009C2310">
        <w:rPr>
          <w:rFonts w:eastAsia="Calibri"/>
        </w:rPr>
        <w:t>vahetust lähedusest</w:t>
      </w:r>
      <w:r w:rsidRPr="009C2310">
        <w:rPr>
          <w:rFonts w:eastAsia="Calibri"/>
        </w:rPr>
        <w:t xml:space="preserve"> minema sõita. Sel juhul tuleb Kaitseväel kõigepealt </w:t>
      </w:r>
      <w:r w:rsidR="002B0FE6" w:rsidRPr="009C2310">
        <w:rPr>
          <w:rFonts w:eastAsia="Calibri"/>
        </w:rPr>
        <w:t>hinnata, kas võib olla tegemist ohuga julgeolekualale</w:t>
      </w:r>
      <w:r w:rsidR="00640FE2">
        <w:rPr>
          <w:rFonts w:eastAsia="Calibri"/>
        </w:rPr>
        <w:t>,</w:t>
      </w:r>
      <w:r w:rsidR="002B0FE6" w:rsidRPr="009C2310">
        <w:rPr>
          <w:rFonts w:eastAsia="Calibri"/>
        </w:rPr>
        <w:t xml:space="preserve"> ning </w:t>
      </w:r>
      <w:r w:rsidRPr="009C2310">
        <w:rPr>
          <w:rFonts w:eastAsia="Calibri"/>
        </w:rPr>
        <w:t xml:space="preserve">sõiduk peatada, isikut küsitleda ja nõuda dokumente ning seejärel </w:t>
      </w:r>
      <w:r w:rsidR="009E6B8E">
        <w:rPr>
          <w:rFonts w:eastAsia="Calibri"/>
        </w:rPr>
        <w:t>vajaduse</w:t>
      </w:r>
      <w:r w:rsidR="00343F74">
        <w:rPr>
          <w:rFonts w:eastAsia="Calibri"/>
        </w:rPr>
        <w:t xml:space="preserve"> korra</w:t>
      </w:r>
      <w:r w:rsidR="009E6B8E">
        <w:rPr>
          <w:rFonts w:eastAsia="Calibri"/>
        </w:rPr>
        <w:t xml:space="preserve">l </w:t>
      </w:r>
      <w:r w:rsidR="00FC1507" w:rsidRPr="009C2310">
        <w:rPr>
          <w:rFonts w:eastAsia="Calibri"/>
        </w:rPr>
        <w:t>vallasasi</w:t>
      </w:r>
      <w:r w:rsidRPr="009C2310">
        <w:rPr>
          <w:rFonts w:eastAsia="Calibri"/>
        </w:rPr>
        <w:t xml:space="preserve"> ehk auto läbi vaadata. </w:t>
      </w:r>
      <w:proofErr w:type="spellStart"/>
      <w:r w:rsidR="009B7247">
        <w:rPr>
          <w:rFonts w:eastAsia="Calibri"/>
        </w:rPr>
        <w:t>MÕS</w:t>
      </w:r>
      <w:r w:rsidR="00640FE2">
        <w:rPr>
          <w:rFonts w:eastAsia="Calibri"/>
        </w:rPr>
        <w:t>-</w:t>
      </w:r>
      <w:r w:rsidR="002B0FE6" w:rsidRPr="009C2310">
        <w:rPr>
          <w:rFonts w:eastAsia="Calibri"/>
        </w:rPr>
        <w:t>i</w:t>
      </w:r>
      <w:proofErr w:type="spellEnd"/>
      <w:r w:rsidR="002B0FE6" w:rsidRPr="009C2310">
        <w:rPr>
          <w:rFonts w:eastAsia="Calibri"/>
        </w:rPr>
        <w:t xml:space="preserve"> lennutamine julgeolekuala kohal võib põhjustada Kaitseväele ohtu. Näiteks ei ole lubatud elektroonilisi sidevahendeid</w:t>
      </w:r>
      <w:r w:rsidR="00343F74">
        <w:rPr>
          <w:rFonts w:eastAsia="Calibri"/>
        </w:rPr>
        <w:t>,</w:t>
      </w:r>
      <w:r w:rsidR="002B0FE6" w:rsidRPr="009C2310">
        <w:rPr>
          <w:rFonts w:eastAsia="Calibri"/>
        </w:rPr>
        <w:t xml:space="preserve"> s</w:t>
      </w:r>
      <w:r w:rsidR="00433640">
        <w:rPr>
          <w:rFonts w:eastAsia="Calibri"/>
        </w:rPr>
        <w:t>eal</w:t>
      </w:r>
      <w:r w:rsidR="002B0FE6" w:rsidRPr="009C2310">
        <w:rPr>
          <w:rFonts w:eastAsia="Calibri"/>
        </w:rPr>
        <w:t>h</w:t>
      </w:r>
      <w:r w:rsidR="00433640">
        <w:rPr>
          <w:rFonts w:eastAsia="Calibri"/>
        </w:rPr>
        <w:t>ulgas</w:t>
      </w:r>
      <w:r w:rsidR="002B0FE6" w:rsidRPr="009C2310">
        <w:rPr>
          <w:rFonts w:eastAsia="Calibri"/>
        </w:rPr>
        <w:t xml:space="preserve"> </w:t>
      </w:r>
      <w:proofErr w:type="spellStart"/>
      <w:r w:rsidR="009B7247">
        <w:rPr>
          <w:rFonts w:eastAsia="Calibri"/>
        </w:rPr>
        <w:t>MÕS</w:t>
      </w:r>
      <w:r w:rsidR="00640FE2">
        <w:rPr>
          <w:rFonts w:eastAsia="Calibri"/>
        </w:rPr>
        <w:t>-i</w:t>
      </w:r>
      <w:proofErr w:type="spellEnd"/>
      <w:r w:rsidR="00343F74">
        <w:rPr>
          <w:rFonts w:eastAsia="Calibri"/>
        </w:rPr>
        <w:t>,</w:t>
      </w:r>
      <w:r w:rsidR="002B0FE6" w:rsidRPr="009C2310">
        <w:rPr>
          <w:rFonts w:eastAsia="Calibri"/>
        </w:rPr>
        <w:t xml:space="preserve"> kasutada lahingumoonalao piirkonnas, kus see võib tekitada ohtu lahingumoonale. Samuti võib </w:t>
      </w:r>
      <w:proofErr w:type="spellStart"/>
      <w:r w:rsidR="009B7247">
        <w:rPr>
          <w:rFonts w:eastAsia="Calibri"/>
        </w:rPr>
        <w:t>MÕS</w:t>
      </w:r>
      <w:r w:rsidR="00640FE2">
        <w:rPr>
          <w:rFonts w:eastAsia="Calibri"/>
        </w:rPr>
        <w:t>-</w:t>
      </w:r>
      <w:r w:rsidR="002B0FE6" w:rsidRPr="009C2310">
        <w:rPr>
          <w:rFonts w:eastAsia="Calibri"/>
        </w:rPr>
        <w:t>i</w:t>
      </w:r>
      <w:proofErr w:type="spellEnd"/>
      <w:r w:rsidR="002B0FE6" w:rsidRPr="009C2310">
        <w:rPr>
          <w:rFonts w:eastAsia="Calibri"/>
        </w:rPr>
        <w:t xml:space="preserve"> lennutamisega julgeolekualal toime panna riigivastase süüteo, kui kogutakse infot luuretegevuse eesmärgil. </w:t>
      </w:r>
      <w:r w:rsidRPr="009C2310">
        <w:rPr>
          <w:rFonts w:eastAsia="Calibri"/>
        </w:rPr>
        <w:t xml:space="preserve">Tuleb rõhutada, et isiku kahtlustamiseks mehitamata õhusõiduki lennutamise suhtes peavad olema </w:t>
      </w:r>
      <w:r w:rsidR="00C46813" w:rsidRPr="009C2310">
        <w:rPr>
          <w:rFonts w:eastAsia="Calibri"/>
        </w:rPr>
        <w:t>selged</w:t>
      </w:r>
      <w:r w:rsidRPr="009C2310">
        <w:rPr>
          <w:rFonts w:eastAsia="Calibri"/>
        </w:rPr>
        <w:t xml:space="preserve"> ja kindlad tõendid, sest ilma nendeta ei ole isiku peatamine ja auto läbivaatamine proportsionaalne meede. Kui </w:t>
      </w:r>
      <w:r w:rsidR="009E6B8E">
        <w:rPr>
          <w:rFonts w:eastAsia="Calibri"/>
        </w:rPr>
        <w:t>küsitlemise</w:t>
      </w:r>
      <w:r w:rsidRPr="009C2310">
        <w:rPr>
          <w:rFonts w:eastAsia="Calibri"/>
        </w:rPr>
        <w:t xml:space="preserve"> tulemusena tekib kahtlus, et isik ikkagi võib suure tõenäosusega olla seotud mehitamata õhusõiduki lennutamisega</w:t>
      </w:r>
      <w:r w:rsidR="009E6B8E">
        <w:rPr>
          <w:rFonts w:eastAsia="Calibri"/>
        </w:rPr>
        <w:t xml:space="preserve"> Kaitseväe julgeolekuala kohal</w:t>
      </w:r>
      <w:r w:rsidR="001973D2" w:rsidRPr="009C2310">
        <w:rPr>
          <w:rFonts w:eastAsia="Calibri"/>
        </w:rPr>
        <w:t xml:space="preserve"> ehk süüteoga</w:t>
      </w:r>
      <w:r w:rsidRPr="009C2310">
        <w:rPr>
          <w:rFonts w:eastAsia="Calibri"/>
        </w:rPr>
        <w:t xml:space="preserve">, </w:t>
      </w:r>
      <w:r w:rsidR="00695CCA" w:rsidRPr="009C2310">
        <w:rPr>
          <w:rFonts w:eastAsia="Calibri"/>
        </w:rPr>
        <w:t>o</w:t>
      </w:r>
      <w:r w:rsidR="009E6B8E">
        <w:rPr>
          <w:rFonts w:eastAsia="Calibri"/>
        </w:rPr>
        <w:t>n</w:t>
      </w:r>
      <w:r w:rsidR="00695CCA" w:rsidRPr="009C2310">
        <w:rPr>
          <w:rFonts w:eastAsia="Calibri"/>
        </w:rPr>
        <w:t xml:space="preserve"> eelnõus toodud muudatuste tulemusel Kaitseväel</w:t>
      </w:r>
      <w:r w:rsidRPr="009C2310">
        <w:rPr>
          <w:rFonts w:eastAsia="Calibri"/>
        </w:rPr>
        <w:t xml:space="preserve"> isikute lahkumise takistamiseks õigus</w:t>
      </w:r>
      <w:r w:rsidR="00695CCA" w:rsidRPr="009C2310">
        <w:rPr>
          <w:rFonts w:eastAsia="Calibri"/>
        </w:rPr>
        <w:t>lik alus</w:t>
      </w:r>
      <w:r w:rsidRPr="009C2310">
        <w:rPr>
          <w:rFonts w:eastAsia="Calibri"/>
        </w:rPr>
        <w:t>.</w:t>
      </w:r>
    </w:p>
    <w:p w14:paraId="164DDE0E" w14:textId="77777777" w:rsidR="00FC1507" w:rsidRPr="009C2310" w:rsidRDefault="00FC1507" w:rsidP="00F6577E">
      <w:pPr>
        <w:pStyle w:val="Vahedeta"/>
        <w:rPr>
          <w:rFonts w:eastAsia="Calibri"/>
        </w:rPr>
      </w:pPr>
    </w:p>
    <w:p w14:paraId="20C8C597" w14:textId="0D35B36D" w:rsidR="00792E37" w:rsidRDefault="002036AC" w:rsidP="00F6577E">
      <w:pPr>
        <w:pStyle w:val="Vahedeta"/>
        <w:rPr>
          <w:rFonts w:eastAsia="Calibri"/>
        </w:rPr>
      </w:pPr>
      <w:r w:rsidRPr="009C2310">
        <w:rPr>
          <w:rFonts w:eastAsia="Calibri"/>
        </w:rPr>
        <w:t>Kaitseväel on igakordne kohustus selgelt välja tuua, mille alusel isiku suhtes meetmeid rakendatakse</w:t>
      </w:r>
      <w:r w:rsidR="00640FE2">
        <w:rPr>
          <w:rFonts w:eastAsia="Calibri"/>
        </w:rPr>
        <w:t>,</w:t>
      </w:r>
      <w:r w:rsidRPr="009C2310">
        <w:rPr>
          <w:rFonts w:eastAsia="Calibri"/>
        </w:rPr>
        <w:t xml:space="preserve"> ja veenduda, et see on isikule iga</w:t>
      </w:r>
      <w:r w:rsidR="00640FE2">
        <w:rPr>
          <w:rFonts w:eastAsia="Calibri"/>
        </w:rPr>
        <w:t>ti</w:t>
      </w:r>
      <w:r w:rsidRPr="009C2310">
        <w:rPr>
          <w:rFonts w:eastAsia="Calibri"/>
        </w:rPr>
        <w:t xml:space="preserve"> arusaadav. Kui on tuvastatud, et isik võis </w:t>
      </w:r>
      <w:r w:rsidR="009E25BA">
        <w:rPr>
          <w:rFonts w:eastAsia="Calibri"/>
        </w:rPr>
        <w:t>juhtida</w:t>
      </w:r>
      <w:r w:rsidRPr="009C2310">
        <w:rPr>
          <w:rFonts w:eastAsia="Calibri"/>
        </w:rPr>
        <w:t xml:space="preserve"> mehitamata sõidukit julgeolekuala </w:t>
      </w:r>
      <w:r w:rsidR="009E25BA">
        <w:rPr>
          <w:rFonts w:eastAsia="Calibri"/>
        </w:rPr>
        <w:t>läheduses</w:t>
      </w:r>
      <w:r w:rsidRPr="009C2310">
        <w:rPr>
          <w:rFonts w:eastAsia="Calibri"/>
        </w:rPr>
        <w:t xml:space="preserve"> või ohustada sellega julgeolekuala, tuleb </w:t>
      </w:r>
      <w:r w:rsidR="00454033">
        <w:rPr>
          <w:rFonts w:eastAsia="Calibri"/>
        </w:rPr>
        <w:t>asjaolude selgitamiseks</w:t>
      </w:r>
      <w:r w:rsidRPr="009C2310">
        <w:rPr>
          <w:rFonts w:eastAsia="Calibri"/>
        </w:rPr>
        <w:t xml:space="preserve"> mehitamata sõiduk hoiule võtta</w:t>
      </w:r>
      <w:r w:rsidR="00DF6245" w:rsidRPr="009C2310">
        <w:rPr>
          <w:rFonts w:eastAsia="Calibri"/>
        </w:rPr>
        <w:t xml:space="preserve"> (eelnõuga kav</w:t>
      </w:r>
      <w:r w:rsidR="00856A7A" w:rsidRPr="009C2310">
        <w:rPr>
          <w:rFonts w:eastAsia="Calibri"/>
        </w:rPr>
        <w:t>a</w:t>
      </w:r>
      <w:r w:rsidR="00DF6245" w:rsidRPr="009C2310">
        <w:rPr>
          <w:rFonts w:eastAsia="Calibri"/>
        </w:rPr>
        <w:t xml:space="preserve">ndatav KKS § </w:t>
      </w:r>
      <w:r w:rsidR="00571170" w:rsidRPr="009C2310">
        <w:rPr>
          <w:rFonts w:eastAsia="Calibri"/>
        </w:rPr>
        <w:t>54</w:t>
      </w:r>
      <w:r w:rsidR="00571170">
        <w:rPr>
          <w:rFonts w:eastAsia="Calibri"/>
          <w:vertAlign w:val="superscript"/>
        </w:rPr>
        <w:t>11</w:t>
      </w:r>
      <w:r w:rsidR="00DF6245" w:rsidRPr="009C2310">
        <w:rPr>
          <w:rFonts w:eastAsia="Calibri"/>
        </w:rPr>
        <w:t>)</w:t>
      </w:r>
      <w:r w:rsidRPr="009C2310">
        <w:rPr>
          <w:rFonts w:eastAsia="Calibri"/>
        </w:rPr>
        <w:t xml:space="preserve">, et see kui vallasasi läbi vaadata </w:t>
      </w:r>
      <w:r w:rsidR="00856A7A" w:rsidRPr="009C2310">
        <w:rPr>
          <w:rFonts w:eastAsia="Calibri"/>
        </w:rPr>
        <w:t xml:space="preserve">(eelnõuga kavandatav KKS § </w:t>
      </w:r>
      <w:r w:rsidR="00571170" w:rsidRPr="009C2310">
        <w:rPr>
          <w:rFonts w:eastAsia="Calibri"/>
        </w:rPr>
        <w:t>54</w:t>
      </w:r>
      <w:r w:rsidR="00571170">
        <w:rPr>
          <w:rFonts w:eastAsia="Calibri"/>
          <w:vertAlign w:val="superscript"/>
        </w:rPr>
        <w:t>10</w:t>
      </w:r>
      <w:r w:rsidR="00856A7A" w:rsidRPr="009C2310">
        <w:rPr>
          <w:rFonts w:eastAsia="Calibri"/>
        </w:rPr>
        <w:t>)</w:t>
      </w:r>
      <w:r w:rsidRPr="009C2310">
        <w:rPr>
          <w:rFonts w:eastAsia="Calibri"/>
        </w:rPr>
        <w:t xml:space="preserve"> ja </w:t>
      </w:r>
      <w:r w:rsidR="00DF6245" w:rsidRPr="009C2310">
        <w:rPr>
          <w:rFonts w:eastAsia="Calibri"/>
        </w:rPr>
        <w:t>süüteo</w:t>
      </w:r>
      <w:r w:rsidRPr="009C2310">
        <w:rPr>
          <w:rFonts w:eastAsia="Calibri"/>
        </w:rPr>
        <w:t xml:space="preserve"> korral </w:t>
      </w:r>
      <w:r w:rsidR="00640FE2" w:rsidRPr="009C2310">
        <w:rPr>
          <w:rFonts w:eastAsia="Calibri"/>
        </w:rPr>
        <w:t xml:space="preserve">kasutada </w:t>
      </w:r>
      <w:r w:rsidRPr="009C2310">
        <w:rPr>
          <w:rFonts w:eastAsia="Calibri"/>
        </w:rPr>
        <w:t>seda asitõendina.</w:t>
      </w:r>
      <w:r w:rsidR="00E70D64">
        <w:rPr>
          <w:rFonts w:eastAsia="Calibri"/>
        </w:rPr>
        <w:t xml:space="preserve"> Isiku põhi</w:t>
      </w:r>
      <w:r w:rsidR="00640FE2">
        <w:rPr>
          <w:rFonts w:eastAsia="Calibri"/>
        </w:rPr>
        <w:t>õi</w:t>
      </w:r>
      <w:r w:rsidR="00E70D64">
        <w:rPr>
          <w:rFonts w:eastAsia="Calibri"/>
        </w:rPr>
        <w:t xml:space="preserve">gusi riivavamate erimeetmete rakendamisel on Kaitseväel kohustus see kirjalikult fikseerida üldjuhul protokollis või </w:t>
      </w:r>
      <w:r w:rsidR="00D138E3">
        <w:rPr>
          <w:rFonts w:eastAsia="Calibri"/>
        </w:rPr>
        <w:t xml:space="preserve">kirjalikult </w:t>
      </w:r>
      <w:r w:rsidR="00E70D64">
        <w:rPr>
          <w:rFonts w:eastAsia="Calibri"/>
        </w:rPr>
        <w:t>muus Kaitseväes kasut</w:t>
      </w:r>
      <w:r w:rsidR="00640FE2">
        <w:rPr>
          <w:rFonts w:eastAsia="Calibri"/>
        </w:rPr>
        <w:t xml:space="preserve">atavas </w:t>
      </w:r>
      <w:r w:rsidR="00E70D64">
        <w:rPr>
          <w:rFonts w:eastAsia="Calibri"/>
        </w:rPr>
        <w:t>dokumendis.</w:t>
      </w:r>
    </w:p>
    <w:p w14:paraId="3965CCF9" w14:textId="77777777" w:rsidR="002036AC" w:rsidRPr="009C2310" w:rsidRDefault="002036AC" w:rsidP="00F6577E">
      <w:pPr>
        <w:pStyle w:val="Vahedeta"/>
        <w:rPr>
          <w:rFonts w:eastAsia="Calibri"/>
        </w:rPr>
      </w:pPr>
    </w:p>
    <w:p w14:paraId="733BB05F" w14:textId="61493F54" w:rsidR="006E5106" w:rsidRPr="009C2310" w:rsidRDefault="00454033" w:rsidP="00F6577E">
      <w:pPr>
        <w:pStyle w:val="Vahedeta"/>
        <w:rPr>
          <w:rFonts w:eastAsia="Calibri"/>
        </w:rPr>
      </w:pPr>
      <w:r>
        <w:rPr>
          <w:rFonts w:eastAsia="Calibri"/>
        </w:rPr>
        <w:t>Selleks, e</w:t>
      </w:r>
      <w:r w:rsidR="002036AC" w:rsidRPr="009C2310">
        <w:rPr>
          <w:rFonts w:eastAsia="Calibri"/>
        </w:rPr>
        <w:t>t ennetada ohtu julgeolekualale ja sealsetele Kaitseväe tegevustele, on Kaitseväel võimalik eelnõukohase sätte alusel kehtestada viibimiskeeld</w:t>
      </w:r>
      <w:r w:rsidR="00DF6245" w:rsidRPr="009C2310">
        <w:rPr>
          <w:rFonts w:eastAsia="Calibri"/>
        </w:rPr>
        <w:t xml:space="preserve"> (eelnõuga kav</w:t>
      </w:r>
      <w:r w:rsidR="005E2F5A" w:rsidRPr="009C2310">
        <w:rPr>
          <w:rFonts w:eastAsia="Calibri"/>
        </w:rPr>
        <w:t>a</w:t>
      </w:r>
      <w:r w:rsidR="00DF6245" w:rsidRPr="009C2310">
        <w:rPr>
          <w:rFonts w:eastAsia="Calibri"/>
        </w:rPr>
        <w:t>ndatav KKS § 54</w:t>
      </w:r>
      <w:r w:rsidR="00DF6245" w:rsidRPr="009C2310">
        <w:rPr>
          <w:rFonts w:eastAsia="Calibri"/>
          <w:vertAlign w:val="superscript"/>
        </w:rPr>
        <w:t>5</w:t>
      </w:r>
      <w:r w:rsidR="00DF6245" w:rsidRPr="009C2310">
        <w:rPr>
          <w:rFonts w:eastAsia="Calibri"/>
        </w:rPr>
        <w:t>)</w:t>
      </w:r>
      <w:r w:rsidR="002036AC" w:rsidRPr="009C2310">
        <w:rPr>
          <w:rFonts w:eastAsia="Calibri"/>
        </w:rPr>
        <w:t>.</w:t>
      </w:r>
      <w:r w:rsidR="00DF6245" w:rsidRPr="009C2310">
        <w:rPr>
          <w:rFonts w:eastAsia="Calibri"/>
        </w:rPr>
        <w:t xml:space="preserve"> </w:t>
      </w:r>
      <w:r w:rsidR="002036AC" w:rsidRPr="009C2310">
        <w:rPr>
          <w:rFonts w:eastAsia="Calibri"/>
        </w:rPr>
        <w:t>Viibimiskeelu kehtestamist</w:t>
      </w:r>
      <w:r w:rsidR="00DF6245" w:rsidRPr="009C2310">
        <w:rPr>
          <w:rFonts w:eastAsia="Calibri"/>
        </w:rPr>
        <w:t xml:space="preserve"> julgeolekuala vahetus läheduses</w:t>
      </w:r>
      <w:r w:rsidR="002036AC" w:rsidRPr="009C2310">
        <w:rPr>
          <w:rFonts w:eastAsia="Calibri"/>
        </w:rPr>
        <w:t xml:space="preserve"> avalikus ruumis on vaja </w:t>
      </w:r>
      <w:r w:rsidR="00640FE2">
        <w:rPr>
          <w:rFonts w:eastAsia="Calibri"/>
        </w:rPr>
        <w:t xml:space="preserve">selleks, et tagada </w:t>
      </w:r>
      <w:r w:rsidR="002036AC" w:rsidRPr="009C2310">
        <w:rPr>
          <w:rFonts w:eastAsia="Calibri"/>
        </w:rPr>
        <w:t>Kaitseväe julgeolekuala puutumatu</w:t>
      </w:r>
      <w:r w:rsidR="00640FE2">
        <w:rPr>
          <w:rFonts w:eastAsia="Calibri"/>
        </w:rPr>
        <w:t>s</w:t>
      </w:r>
      <w:r w:rsidR="006E5106" w:rsidRPr="009C2310">
        <w:rPr>
          <w:rFonts w:eastAsia="Calibri"/>
        </w:rPr>
        <w:t xml:space="preserve"> või isikute ohutus. </w:t>
      </w:r>
      <w:r w:rsidR="005E2F5A" w:rsidRPr="009C2310">
        <w:rPr>
          <w:rFonts w:eastAsia="Calibri"/>
        </w:rPr>
        <w:t>Viibimiskeelu võib kehtestada kuni 12 tun</w:t>
      </w:r>
      <w:r w:rsidR="00486548">
        <w:rPr>
          <w:rFonts w:eastAsia="Calibri"/>
        </w:rPr>
        <w:t>niks</w:t>
      </w:r>
      <w:r w:rsidR="005E2F5A" w:rsidRPr="009C2310">
        <w:rPr>
          <w:rFonts w:eastAsia="Calibri"/>
        </w:rPr>
        <w:t xml:space="preserve">. Seda võib pikendada üle 12 tunni üksnes Kaitseväe juhataja või tema volitatud ülema loal, kes teeb </w:t>
      </w:r>
      <w:r w:rsidR="00640FE2">
        <w:rPr>
          <w:rFonts w:eastAsia="Calibri"/>
        </w:rPr>
        <w:t>vastava</w:t>
      </w:r>
      <w:r w:rsidR="00640FE2" w:rsidRPr="009C2310">
        <w:rPr>
          <w:rFonts w:eastAsia="Calibri"/>
        </w:rPr>
        <w:t xml:space="preserve"> </w:t>
      </w:r>
      <w:r w:rsidR="005E2F5A" w:rsidRPr="009C2310">
        <w:rPr>
          <w:rFonts w:eastAsia="Calibri"/>
        </w:rPr>
        <w:t xml:space="preserve">motiveeritud otsuse. </w:t>
      </w:r>
      <w:r w:rsidR="00C85216">
        <w:rPr>
          <w:rFonts w:eastAsia="Calibri"/>
        </w:rPr>
        <w:t xml:space="preserve">Algne viibimiskeelu kehtestaja ei ole sama isik, kes otsustab viibimiskeelu pikendamise. Viibimiskeelu pikendamise otsuse teeb kas Kaitseväe juhataja või kõrgem ülem. </w:t>
      </w:r>
      <w:r w:rsidR="005E2F5A" w:rsidRPr="009C2310">
        <w:rPr>
          <w:rFonts w:eastAsia="Calibri"/>
        </w:rPr>
        <w:t>Viibimiskeelu kehtestamise</w:t>
      </w:r>
      <w:r w:rsidR="00203B81">
        <w:rPr>
          <w:rFonts w:eastAsia="Calibri"/>
        </w:rPr>
        <w:t xml:space="preserve"> </w:t>
      </w:r>
      <w:r w:rsidR="00DF5FDD">
        <w:rPr>
          <w:rFonts w:eastAsia="Calibri"/>
        </w:rPr>
        <w:t xml:space="preserve">ja </w:t>
      </w:r>
      <w:r w:rsidR="00203B81">
        <w:rPr>
          <w:rFonts w:eastAsia="Calibri"/>
        </w:rPr>
        <w:t>sellest teavitamise</w:t>
      </w:r>
      <w:r w:rsidR="005E2F5A" w:rsidRPr="009C2310">
        <w:rPr>
          <w:rFonts w:eastAsia="Calibri"/>
        </w:rPr>
        <w:t xml:space="preserve"> protseduurid kehtestatakse Kaitseväe</w:t>
      </w:r>
      <w:r w:rsidR="00DF5FDD">
        <w:rPr>
          <w:rFonts w:eastAsia="Calibri"/>
        </w:rPr>
        <w:t>-</w:t>
      </w:r>
      <w:r w:rsidR="005E2F5A" w:rsidRPr="009C2310">
        <w:rPr>
          <w:rFonts w:eastAsia="Calibri"/>
        </w:rPr>
        <w:t>siseselt.</w:t>
      </w:r>
    </w:p>
    <w:p w14:paraId="2899CFC3" w14:textId="77777777" w:rsidR="006E5106" w:rsidRPr="009C2310" w:rsidRDefault="006E5106" w:rsidP="00F6577E">
      <w:pPr>
        <w:pStyle w:val="Vahedeta"/>
        <w:rPr>
          <w:rFonts w:eastAsia="Calibri"/>
        </w:rPr>
      </w:pPr>
    </w:p>
    <w:p w14:paraId="322C00E3" w14:textId="5D940AAC" w:rsidR="004F74EB" w:rsidRPr="009C2310" w:rsidRDefault="002036AC" w:rsidP="00F6577E">
      <w:pPr>
        <w:pStyle w:val="Vahedeta"/>
        <w:rPr>
          <w:rFonts w:eastAsia="Calibri"/>
        </w:rPr>
      </w:pPr>
      <w:r w:rsidRPr="009C2310">
        <w:rPr>
          <w:rFonts w:eastAsia="Calibri"/>
        </w:rPr>
        <w:t xml:space="preserve">Näiteks </w:t>
      </w:r>
      <w:r w:rsidR="00343F74">
        <w:rPr>
          <w:rFonts w:eastAsia="Calibri"/>
        </w:rPr>
        <w:t xml:space="preserve">võib </w:t>
      </w:r>
      <w:r w:rsidRPr="009C2310">
        <w:rPr>
          <w:rFonts w:eastAsia="Calibri"/>
        </w:rPr>
        <w:t>viibimiskeelu kehtestam</w:t>
      </w:r>
      <w:r w:rsidR="00EB4EEE">
        <w:rPr>
          <w:rFonts w:eastAsia="Calibri"/>
        </w:rPr>
        <w:t>ise vajadus tekkida</w:t>
      </w:r>
      <w:r w:rsidRPr="009C2310">
        <w:rPr>
          <w:rFonts w:eastAsia="Calibri"/>
        </w:rPr>
        <w:t xml:space="preserve"> </w:t>
      </w:r>
      <w:r w:rsidR="004F74EB" w:rsidRPr="009C2310">
        <w:rPr>
          <w:rFonts w:eastAsia="Calibri"/>
        </w:rPr>
        <w:t xml:space="preserve">avaliku tee </w:t>
      </w:r>
      <w:r w:rsidRPr="009C2310">
        <w:rPr>
          <w:rFonts w:eastAsia="Calibri"/>
        </w:rPr>
        <w:t>o</w:t>
      </w:r>
      <w:r w:rsidR="004F74EB" w:rsidRPr="009C2310">
        <w:rPr>
          <w:rFonts w:eastAsia="Calibri"/>
        </w:rPr>
        <w:t>sale julgeolekuala vahetus läheduses</w:t>
      </w:r>
      <w:r w:rsidRPr="009C2310">
        <w:rPr>
          <w:rFonts w:eastAsia="Calibri"/>
        </w:rPr>
        <w:t xml:space="preserve">, mis viib lahingumoonalao juurde, kui seal parajasti veetakse lahingumoona. Lao territoorium on julgeolekuala, kuid sinna juurdepääsemiseks kasutatavad teed on avalik ruum, mistõttu võib olla vaja kehtestada seal ajutiselt viibimiskeeld ning autod </w:t>
      </w:r>
      <w:r w:rsidR="00343F74">
        <w:rPr>
          <w:rFonts w:eastAsia="Calibri"/>
        </w:rPr>
        <w:t>ja</w:t>
      </w:r>
      <w:r w:rsidRPr="009C2310">
        <w:rPr>
          <w:rFonts w:eastAsia="Calibri"/>
        </w:rPr>
        <w:t xml:space="preserve"> inimesed mujale suunata. </w:t>
      </w:r>
      <w:r w:rsidR="002C6DDC">
        <w:rPr>
          <w:rFonts w:eastAsia="Calibri"/>
        </w:rPr>
        <w:t>V</w:t>
      </w:r>
      <w:r w:rsidR="00DF6245" w:rsidRPr="009C2310">
        <w:rPr>
          <w:rFonts w:eastAsia="Calibri"/>
        </w:rPr>
        <w:t>iibimiskeel</w:t>
      </w:r>
      <w:r w:rsidR="004F46B5">
        <w:rPr>
          <w:rFonts w:eastAsia="Calibri"/>
        </w:rPr>
        <w:t>d</w:t>
      </w:r>
      <w:r w:rsidR="00DF6245" w:rsidRPr="009C2310">
        <w:rPr>
          <w:rFonts w:eastAsia="Calibri"/>
        </w:rPr>
        <w:t xml:space="preserve"> </w:t>
      </w:r>
      <w:r w:rsidR="002C6DDC">
        <w:rPr>
          <w:rFonts w:eastAsia="Calibri"/>
        </w:rPr>
        <w:t xml:space="preserve">on </w:t>
      </w:r>
      <w:r w:rsidR="00DF6245" w:rsidRPr="009C2310">
        <w:rPr>
          <w:rFonts w:eastAsia="Calibri"/>
        </w:rPr>
        <w:t>vaja</w:t>
      </w:r>
      <w:r w:rsidR="00F031D8">
        <w:rPr>
          <w:rFonts w:eastAsia="Calibri"/>
        </w:rPr>
        <w:t xml:space="preserve"> kehtestada</w:t>
      </w:r>
      <w:r w:rsidR="00DF6245" w:rsidRPr="009C2310">
        <w:rPr>
          <w:rFonts w:eastAsia="Calibri"/>
        </w:rPr>
        <w:t xml:space="preserve"> </w:t>
      </w:r>
      <w:r w:rsidR="004F46B5">
        <w:rPr>
          <w:rFonts w:eastAsia="Calibri"/>
        </w:rPr>
        <w:t xml:space="preserve">nende </w:t>
      </w:r>
      <w:r w:rsidR="00DF6245" w:rsidRPr="009C2310">
        <w:rPr>
          <w:rFonts w:eastAsia="Calibri"/>
        </w:rPr>
        <w:t>kõrvaliste isikute ohutus</w:t>
      </w:r>
      <w:r w:rsidR="00183D57">
        <w:rPr>
          <w:rFonts w:eastAsia="Calibri"/>
        </w:rPr>
        <w:t>e tagamiseks</w:t>
      </w:r>
      <w:r w:rsidR="00DF6245" w:rsidRPr="009C2310">
        <w:rPr>
          <w:rFonts w:eastAsia="Calibri"/>
        </w:rPr>
        <w:t>, kes muidu võiksid sattuda ohualasse. Lahingumoona vedavad veokid võivad moodustada lattu sissepääsu teeotsal järjekorra, mistõttu tuleb Kaitseväel ajutiselt kehtestada teeotsa ja julgeolekuala läheduses viibimiskeeld, et tsiviilsõidukid ei satuks kogemata lahi</w:t>
      </w:r>
      <w:r w:rsidR="0044513E" w:rsidRPr="009C2310">
        <w:rPr>
          <w:rFonts w:eastAsia="Calibri"/>
        </w:rPr>
        <w:t>n</w:t>
      </w:r>
      <w:r w:rsidR="00DF6245" w:rsidRPr="009C2310">
        <w:rPr>
          <w:rFonts w:eastAsia="Calibri"/>
        </w:rPr>
        <w:t xml:space="preserve">gumoonaveokite vahele. </w:t>
      </w:r>
      <w:r w:rsidR="00D3759E" w:rsidRPr="009C2310">
        <w:rPr>
          <w:rFonts w:eastAsia="Calibri"/>
        </w:rPr>
        <w:t xml:space="preserve">Seda võib teha vaid julgeolekuala vahetus läheduses </w:t>
      </w:r>
      <w:r w:rsidR="007978C8" w:rsidRPr="009C2310">
        <w:rPr>
          <w:rFonts w:eastAsia="Calibri"/>
        </w:rPr>
        <w:t xml:space="preserve">ja ohutuse tagamiseks. </w:t>
      </w:r>
      <w:r w:rsidR="004F46B5">
        <w:rPr>
          <w:rFonts w:eastAsia="Calibri"/>
        </w:rPr>
        <w:t>J</w:t>
      </w:r>
      <w:r w:rsidR="007978C8" w:rsidRPr="009C2310">
        <w:rPr>
          <w:rFonts w:eastAsia="Calibri"/>
        </w:rPr>
        <w:t xml:space="preserve">ulgeolekualast </w:t>
      </w:r>
      <w:r w:rsidR="004F46B5">
        <w:rPr>
          <w:rFonts w:eastAsia="Calibri"/>
        </w:rPr>
        <w:t>k</w:t>
      </w:r>
      <w:r w:rsidR="004F46B5" w:rsidRPr="009C2310">
        <w:rPr>
          <w:rFonts w:eastAsia="Calibri"/>
        </w:rPr>
        <w:t xml:space="preserve">augemal </w:t>
      </w:r>
      <w:r w:rsidR="007978C8" w:rsidRPr="009C2310">
        <w:rPr>
          <w:rFonts w:eastAsia="Calibri"/>
        </w:rPr>
        <w:t xml:space="preserve">tuleb endiselt tugineda politsei abile. </w:t>
      </w:r>
      <w:r w:rsidR="00C81064" w:rsidRPr="009C2310">
        <w:rPr>
          <w:rFonts w:eastAsia="Calibri"/>
        </w:rPr>
        <w:t>K</w:t>
      </w:r>
      <w:r w:rsidR="00343F74">
        <w:rPr>
          <w:rFonts w:eastAsia="Calibri"/>
        </w:rPr>
        <w:t>KS-i</w:t>
      </w:r>
      <w:r w:rsidR="00C81064" w:rsidRPr="009C2310">
        <w:rPr>
          <w:rFonts w:eastAsia="Calibri"/>
        </w:rPr>
        <w:t xml:space="preserve"> </w:t>
      </w:r>
      <w:r w:rsidR="00343F74">
        <w:rPr>
          <w:rFonts w:eastAsia="Calibri"/>
        </w:rPr>
        <w:t xml:space="preserve">kohaselt </w:t>
      </w:r>
      <w:r w:rsidR="00C81064" w:rsidRPr="009C2310">
        <w:rPr>
          <w:rFonts w:eastAsia="Calibri"/>
        </w:rPr>
        <w:t>on Kaitseväel võimalik kehtestada ka ajutine julgeolekuala, kuid selle kehtestamine on aeganõudev. Viibimiskeelu võib kehtestada paindlikult ja viivitamata ning</w:t>
      </w:r>
      <w:r w:rsidR="004F46B5">
        <w:rPr>
          <w:rFonts w:eastAsia="Calibri"/>
        </w:rPr>
        <w:t xml:space="preserve"> tehes selle</w:t>
      </w:r>
      <w:r w:rsidR="00C81064" w:rsidRPr="009C2310">
        <w:rPr>
          <w:rFonts w:eastAsia="Calibri"/>
        </w:rPr>
        <w:t xml:space="preserve"> juures viibijatele </w:t>
      </w:r>
      <w:r w:rsidR="004F46B5" w:rsidRPr="009C2310">
        <w:rPr>
          <w:rFonts w:eastAsia="Calibri"/>
        </w:rPr>
        <w:t xml:space="preserve">suuliselt </w:t>
      </w:r>
      <w:r w:rsidR="00C81064" w:rsidRPr="009C2310">
        <w:rPr>
          <w:rFonts w:eastAsia="Calibri"/>
        </w:rPr>
        <w:t>teatavaks.</w:t>
      </w:r>
    </w:p>
    <w:p w14:paraId="044567AF" w14:textId="77777777" w:rsidR="004F74EB" w:rsidRPr="009C2310" w:rsidRDefault="004F74EB" w:rsidP="00F6577E">
      <w:pPr>
        <w:pStyle w:val="Vahedeta"/>
        <w:rPr>
          <w:rFonts w:eastAsia="Calibri"/>
        </w:rPr>
      </w:pPr>
    </w:p>
    <w:p w14:paraId="5150FD15" w14:textId="6CEBE35F" w:rsidR="00792E37" w:rsidRDefault="004F74EB" w:rsidP="00F6577E">
      <w:pPr>
        <w:pStyle w:val="Vahedeta"/>
        <w:rPr>
          <w:rFonts w:eastAsia="Calibri"/>
        </w:rPr>
      </w:pPr>
      <w:r w:rsidRPr="009C2310">
        <w:rPr>
          <w:rFonts w:eastAsia="Calibri"/>
        </w:rPr>
        <w:t>Viib</w:t>
      </w:r>
      <w:r w:rsidR="0044513E" w:rsidRPr="009C2310">
        <w:rPr>
          <w:rFonts w:eastAsia="Calibri"/>
        </w:rPr>
        <w:t>i</w:t>
      </w:r>
      <w:r w:rsidRPr="009C2310">
        <w:rPr>
          <w:rFonts w:eastAsia="Calibri"/>
        </w:rPr>
        <w:t>miskeelu näitlikustamiseks võib tuua ka olukorra, kus Kaitseväe objekti peapääsla ette kogunenud rahvamass takistab liiklust objektile ja välja. Seni</w:t>
      </w:r>
      <w:r w:rsidR="00052628">
        <w:rPr>
          <w:rFonts w:eastAsia="Calibri"/>
        </w:rPr>
        <w:t xml:space="preserve"> on</w:t>
      </w:r>
      <w:r w:rsidRPr="009C2310">
        <w:rPr>
          <w:rFonts w:eastAsia="Calibri"/>
        </w:rPr>
        <w:t xml:space="preserve"> tuginetud politsei abile, kes tuleb ja kehtestab viibimiskeelu ohutuse tagamiseks. Siiski on politseil </w:t>
      </w:r>
      <w:r w:rsidR="00ED33EA" w:rsidRPr="009C2310">
        <w:rPr>
          <w:rFonts w:eastAsia="Calibri"/>
        </w:rPr>
        <w:t xml:space="preserve">vaja </w:t>
      </w:r>
      <w:r w:rsidRPr="009C2310">
        <w:rPr>
          <w:rFonts w:eastAsia="Calibri"/>
        </w:rPr>
        <w:t xml:space="preserve">jääda viibimiskeeldu </w:t>
      </w:r>
      <w:r w:rsidR="00ED33EA" w:rsidRPr="009C2310">
        <w:rPr>
          <w:rFonts w:eastAsia="Calibri"/>
        </w:rPr>
        <w:t xml:space="preserve">jõustama </w:t>
      </w:r>
      <w:r w:rsidRPr="009C2310">
        <w:rPr>
          <w:rFonts w:eastAsia="Calibri"/>
        </w:rPr>
        <w:t xml:space="preserve">ja seda võib olla vaja </w:t>
      </w:r>
      <w:r w:rsidR="00343F74">
        <w:rPr>
          <w:rFonts w:eastAsia="Calibri"/>
        </w:rPr>
        <w:t xml:space="preserve">teha </w:t>
      </w:r>
      <w:r w:rsidRPr="009C2310">
        <w:rPr>
          <w:rFonts w:eastAsia="Calibri"/>
        </w:rPr>
        <w:t>pikemalt, mis võib hoida kinni olulist politseiressurssi. Eelnõu järgi võib sel juhul viibimiskeelu kehtestada ja selle jõustamise tagada julgeolekuala vahetus läheduses ka Kaitsevägi ise</w:t>
      </w:r>
      <w:r w:rsidR="00ED33EA">
        <w:rPr>
          <w:rFonts w:eastAsia="Calibri"/>
        </w:rPr>
        <w:t xml:space="preserve"> ega</w:t>
      </w:r>
      <w:r w:rsidRPr="009C2310">
        <w:rPr>
          <w:rFonts w:eastAsia="Calibri"/>
        </w:rPr>
        <w:t xml:space="preserve"> pea tuginema igal juhul politsei abile.</w:t>
      </w:r>
    </w:p>
    <w:p w14:paraId="4996DF6F" w14:textId="77777777" w:rsidR="00DF6245" w:rsidRPr="009C2310" w:rsidRDefault="00DF6245" w:rsidP="00F6577E">
      <w:pPr>
        <w:pStyle w:val="Vahedeta"/>
        <w:rPr>
          <w:rFonts w:eastAsia="Calibri"/>
        </w:rPr>
      </w:pPr>
    </w:p>
    <w:p w14:paraId="6BDF8837" w14:textId="35C2962B" w:rsidR="002036AC" w:rsidRDefault="00BC742E" w:rsidP="00F6577E">
      <w:pPr>
        <w:pStyle w:val="Vahedeta"/>
        <w:rPr>
          <w:rFonts w:eastAsia="Calibri"/>
        </w:rPr>
      </w:pPr>
      <w:r w:rsidRPr="009C2310">
        <w:rPr>
          <w:rFonts w:eastAsia="Calibri"/>
        </w:rPr>
        <w:t>Laiemalt on kõik kirjeldatud</w:t>
      </w:r>
      <w:r w:rsidR="004F74EB" w:rsidRPr="009C2310">
        <w:rPr>
          <w:rFonts w:eastAsia="Calibri"/>
        </w:rPr>
        <w:t>, täpsustatud</w:t>
      </w:r>
      <w:r w:rsidRPr="009C2310">
        <w:rPr>
          <w:rFonts w:eastAsia="Calibri"/>
        </w:rPr>
        <w:t xml:space="preserve"> </w:t>
      </w:r>
      <w:r w:rsidR="00741508">
        <w:rPr>
          <w:rFonts w:eastAsia="Calibri"/>
        </w:rPr>
        <w:t>ja</w:t>
      </w:r>
      <w:r w:rsidR="00741508" w:rsidRPr="009C2310">
        <w:rPr>
          <w:rFonts w:eastAsia="Calibri"/>
        </w:rPr>
        <w:t xml:space="preserve"> </w:t>
      </w:r>
      <w:r w:rsidR="004F74EB" w:rsidRPr="009C2310">
        <w:rPr>
          <w:rFonts w:eastAsia="Calibri"/>
        </w:rPr>
        <w:t>lisanduvad</w:t>
      </w:r>
      <w:r w:rsidRPr="009C2310">
        <w:rPr>
          <w:rFonts w:eastAsia="Calibri"/>
        </w:rPr>
        <w:t xml:space="preserve"> erimeetmed suunatud julgeolekuala ohutuse tagamisele </w:t>
      </w:r>
      <w:r w:rsidR="00741508">
        <w:rPr>
          <w:rFonts w:eastAsia="Calibri"/>
        </w:rPr>
        <w:t>ning</w:t>
      </w:r>
      <w:r w:rsidRPr="009C2310">
        <w:rPr>
          <w:rFonts w:eastAsia="Calibri"/>
        </w:rPr>
        <w:t xml:space="preserve"> selle kaitsmisele. Antud kontekstis tuleb märkida, et </w:t>
      </w:r>
      <w:r w:rsidR="002036AC" w:rsidRPr="009C2310">
        <w:rPr>
          <w:rFonts w:eastAsia="Calibri"/>
        </w:rPr>
        <w:t>Euroopas on toimunud mitmeid rünnakuid</w:t>
      </w:r>
      <w:r w:rsidRPr="009C2310">
        <w:rPr>
          <w:rFonts w:eastAsia="Calibri"/>
        </w:rPr>
        <w:t xml:space="preserve"> kaitsejõudude taristu, sõidukite</w:t>
      </w:r>
      <w:r w:rsidR="00AD6DA3">
        <w:rPr>
          <w:rFonts w:eastAsia="Calibri"/>
        </w:rPr>
        <w:t xml:space="preserve"> ja</w:t>
      </w:r>
      <w:r w:rsidRPr="009C2310">
        <w:rPr>
          <w:rFonts w:eastAsia="Calibri"/>
        </w:rPr>
        <w:t xml:space="preserve"> isikute vastu</w:t>
      </w:r>
      <w:r w:rsidR="00052628">
        <w:rPr>
          <w:rFonts w:eastAsia="Calibri"/>
        </w:rPr>
        <w:t xml:space="preserve"> </w:t>
      </w:r>
      <w:r w:rsidR="00AD6DA3">
        <w:rPr>
          <w:rFonts w:eastAsia="Calibri"/>
        </w:rPr>
        <w:t>ning</w:t>
      </w:r>
      <w:r w:rsidR="00052628">
        <w:rPr>
          <w:rFonts w:eastAsia="Calibri"/>
        </w:rPr>
        <w:t xml:space="preserve"> rünnakutes</w:t>
      </w:r>
      <w:r w:rsidR="002036AC" w:rsidRPr="009C2310">
        <w:rPr>
          <w:rFonts w:eastAsia="Calibri"/>
        </w:rPr>
        <w:t xml:space="preserve"> kahtlustatakse agressorriikide eriteenistusi. Näiteks on </w:t>
      </w:r>
      <w:r w:rsidR="00AD6DA3">
        <w:rPr>
          <w:rFonts w:eastAsia="Calibri"/>
        </w:rPr>
        <w:t xml:space="preserve">Saksamaal </w:t>
      </w:r>
      <w:r w:rsidR="002036AC" w:rsidRPr="009C2310">
        <w:rPr>
          <w:rFonts w:eastAsia="Calibri"/>
        </w:rPr>
        <w:t>mitmel korral süüdatud kaitsejõudude veokeid</w:t>
      </w:r>
      <w:r w:rsidR="002036AC" w:rsidRPr="009C2310">
        <w:rPr>
          <w:rFonts w:ascii="Arial" w:eastAsia="Calibri" w:hAnsi="Arial"/>
        </w:rPr>
        <w:t>.</w:t>
      </w:r>
      <w:r w:rsidR="008D368E" w:rsidRPr="009C2310">
        <w:rPr>
          <w:rFonts w:eastAsia="Calibri"/>
          <w:vertAlign w:val="superscript"/>
        </w:rPr>
        <w:footnoteReference w:id="35"/>
      </w:r>
      <w:r w:rsidR="002036AC" w:rsidRPr="009C2310">
        <w:rPr>
          <w:rFonts w:ascii="Arial" w:eastAsia="Calibri" w:hAnsi="Arial"/>
        </w:rPr>
        <w:t xml:space="preserve"> </w:t>
      </w:r>
      <w:r w:rsidR="00AD6DA3">
        <w:rPr>
          <w:rFonts w:eastAsia="Calibri"/>
        </w:rPr>
        <w:t>S</w:t>
      </w:r>
      <w:r w:rsidR="00AD6DA3" w:rsidRPr="009C2310">
        <w:rPr>
          <w:rFonts w:eastAsia="Calibri"/>
        </w:rPr>
        <w:t xml:space="preserve">arnased rünnakud </w:t>
      </w:r>
      <w:r w:rsidR="00AD6DA3">
        <w:rPr>
          <w:rFonts w:eastAsia="Calibri"/>
        </w:rPr>
        <w:t>e</w:t>
      </w:r>
      <w:r w:rsidR="002036AC" w:rsidRPr="009C2310">
        <w:rPr>
          <w:rFonts w:eastAsia="Calibri"/>
        </w:rPr>
        <w:t xml:space="preserve">i ole välistatud ka Eestis ning seega on julgeolekuala kaitseks julgeolekuala vahetus läheduses rakendatavate </w:t>
      </w:r>
      <w:r w:rsidR="00052628">
        <w:rPr>
          <w:rFonts w:eastAsia="Calibri"/>
        </w:rPr>
        <w:t>eri</w:t>
      </w:r>
      <w:r w:rsidR="002036AC" w:rsidRPr="009C2310">
        <w:rPr>
          <w:rFonts w:eastAsia="Calibri"/>
        </w:rPr>
        <w:t xml:space="preserve">meetmete hulka vaja arvata ka </w:t>
      </w:r>
      <w:r w:rsidR="00FC1507" w:rsidRPr="009C2310">
        <w:rPr>
          <w:rFonts w:eastAsia="Calibri"/>
        </w:rPr>
        <w:t xml:space="preserve">need </w:t>
      </w:r>
      <w:r w:rsidR="008E7DD6" w:rsidRPr="009C2310">
        <w:rPr>
          <w:rFonts w:eastAsia="Calibri"/>
        </w:rPr>
        <w:t>meetme</w:t>
      </w:r>
      <w:r w:rsidR="002036AC" w:rsidRPr="009C2310">
        <w:rPr>
          <w:rFonts w:eastAsia="Calibri"/>
        </w:rPr>
        <w:t xml:space="preserve">d, mille abil oleks Kaitseväel võimalik efektiivselt julgeolekuala kaitsta </w:t>
      </w:r>
      <w:r w:rsidRPr="009C2310">
        <w:rPr>
          <w:rFonts w:eastAsia="Calibri"/>
        </w:rPr>
        <w:t xml:space="preserve">vahetus läheduses </w:t>
      </w:r>
      <w:r w:rsidR="002036AC" w:rsidRPr="009C2310">
        <w:rPr>
          <w:rFonts w:eastAsia="Calibri"/>
        </w:rPr>
        <w:t xml:space="preserve">avalikus ruumis. Kaitsevägi võib olla sihtmärgiks </w:t>
      </w:r>
      <w:r w:rsidR="00052628" w:rsidRPr="009C2310">
        <w:rPr>
          <w:rFonts w:eastAsia="Calibri"/>
        </w:rPr>
        <w:t xml:space="preserve">ainuüksi </w:t>
      </w:r>
      <w:r w:rsidR="002036AC" w:rsidRPr="009C2310">
        <w:rPr>
          <w:rFonts w:eastAsia="Calibri"/>
        </w:rPr>
        <w:t xml:space="preserve">selle tõttu, et Eesti </w:t>
      </w:r>
      <w:r w:rsidR="00971D02">
        <w:rPr>
          <w:rFonts w:eastAsia="Calibri"/>
        </w:rPr>
        <w:t xml:space="preserve">toetab </w:t>
      </w:r>
      <w:r w:rsidR="00C46813" w:rsidRPr="009C2310">
        <w:rPr>
          <w:rFonts w:eastAsia="Calibri"/>
        </w:rPr>
        <w:t xml:space="preserve">poliitiliselt </w:t>
      </w:r>
      <w:r w:rsidR="002036AC" w:rsidRPr="009C2310">
        <w:rPr>
          <w:rFonts w:eastAsia="Calibri"/>
        </w:rPr>
        <w:t>Ukraina</w:t>
      </w:r>
      <w:r w:rsidR="00C46813" w:rsidRPr="009C2310">
        <w:rPr>
          <w:rFonts w:eastAsia="Calibri"/>
        </w:rPr>
        <w:t>t</w:t>
      </w:r>
      <w:r w:rsidR="002036AC" w:rsidRPr="009C2310">
        <w:rPr>
          <w:rFonts w:eastAsia="Calibri"/>
        </w:rPr>
        <w:t>. Sarnastel motiividel on</w:t>
      </w:r>
      <w:r w:rsidR="00E91604">
        <w:rPr>
          <w:rFonts w:eastAsia="Calibri"/>
        </w:rPr>
        <w:t xml:space="preserve"> </w:t>
      </w:r>
      <w:r w:rsidR="002036AC" w:rsidRPr="009C2310">
        <w:rPr>
          <w:rFonts w:eastAsia="Calibri"/>
        </w:rPr>
        <w:t>Vene luurega seotu</w:t>
      </w:r>
      <w:r w:rsidR="00052628">
        <w:rPr>
          <w:rFonts w:eastAsia="Calibri"/>
        </w:rPr>
        <w:t>d</w:t>
      </w:r>
      <w:r w:rsidR="002036AC" w:rsidRPr="009C2310">
        <w:rPr>
          <w:rFonts w:eastAsia="Calibri"/>
        </w:rPr>
        <w:t xml:space="preserve"> isikud</w:t>
      </w:r>
      <w:r w:rsidR="00741508">
        <w:rPr>
          <w:rFonts w:eastAsia="Calibri"/>
        </w:rPr>
        <w:t xml:space="preserve"> on</w:t>
      </w:r>
      <w:r w:rsidR="002036AC" w:rsidRPr="009C2310">
        <w:rPr>
          <w:rFonts w:eastAsia="Calibri"/>
        </w:rPr>
        <w:t xml:space="preserve"> toime pannud rünnakuid Ukrainasse suunduvate relva- või abisaadetiste vastu.</w:t>
      </w:r>
      <w:r w:rsidR="002036AC" w:rsidRPr="00741508">
        <w:rPr>
          <w:rFonts w:eastAsia="Calibri"/>
          <w:vertAlign w:val="superscript"/>
        </w:rPr>
        <w:footnoteReference w:id="36"/>
      </w:r>
      <w:r w:rsidR="00741508" w:rsidRPr="008112F0">
        <w:rPr>
          <w:rFonts w:eastAsia="Calibri"/>
          <w:vertAlign w:val="superscript"/>
        </w:rPr>
        <w:t>,</w:t>
      </w:r>
      <w:r w:rsidR="00741508">
        <w:rPr>
          <w:rFonts w:eastAsia="Calibri"/>
        </w:rPr>
        <w:t xml:space="preserve"> </w:t>
      </w:r>
      <w:r w:rsidR="002036AC" w:rsidRPr="009C2310">
        <w:rPr>
          <w:rFonts w:eastAsia="Calibri"/>
          <w:vertAlign w:val="superscript"/>
        </w:rPr>
        <w:footnoteReference w:id="37"/>
      </w:r>
    </w:p>
    <w:p w14:paraId="485BDB09" w14:textId="77777777" w:rsidR="00E91604" w:rsidRPr="009C2310" w:rsidRDefault="00E91604" w:rsidP="00F6577E">
      <w:pPr>
        <w:pStyle w:val="Vahedeta"/>
        <w:rPr>
          <w:rFonts w:eastAsia="Calibri"/>
        </w:rPr>
      </w:pPr>
    </w:p>
    <w:p w14:paraId="38447CF4" w14:textId="5ED06701" w:rsidR="00792E37" w:rsidRDefault="002036AC" w:rsidP="00F6577E">
      <w:pPr>
        <w:pStyle w:val="Vahedeta"/>
        <w:rPr>
          <w:rFonts w:eastAsia="Calibri"/>
        </w:rPr>
      </w:pPr>
      <w:r w:rsidRPr="009C2310">
        <w:rPr>
          <w:rFonts w:eastAsia="Calibri"/>
        </w:rPr>
        <w:t>Ka Eestis on toime pandud rünnakuid, millel on seosed Vene luureteenistusega ja mis on suunatud Ukraina toetamise kollektiivse tahte õ</w:t>
      </w:r>
      <w:r w:rsidR="00F12285" w:rsidRPr="009C2310">
        <w:rPr>
          <w:rFonts w:eastAsia="Calibri"/>
        </w:rPr>
        <w:t>õ</w:t>
      </w:r>
      <w:r w:rsidRPr="009C2310">
        <w:rPr>
          <w:rFonts w:eastAsia="Calibri"/>
        </w:rPr>
        <w:t>nestamisele ja destabiliseerimisele.</w:t>
      </w:r>
      <w:r w:rsidRPr="009C2310">
        <w:rPr>
          <w:rFonts w:eastAsia="Calibri"/>
          <w:vertAlign w:val="superscript"/>
        </w:rPr>
        <w:footnoteReference w:id="38"/>
      </w:r>
      <w:r w:rsidRPr="009C2310">
        <w:rPr>
          <w:rFonts w:eastAsia="Calibri"/>
        </w:rPr>
        <w:t xml:space="preserve"> Kaitsevägi on </w:t>
      </w:r>
      <w:r w:rsidR="003F1506">
        <w:rPr>
          <w:rFonts w:eastAsia="Calibri"/>
        </w:rPr>
        <w:t>korraldanud</w:t>
      </w:r>
      <w:r w:rsidRPr="009C2310">
        <w:rPr>
          <w:rFonts w:eastAsia="Calibri"/>
        </w:rPr>
        <w:t xml:space="preserve"> relva- j</w:t>
      </w:r>
      <w:r w:rsidR="008E7DD6" w:rsidRPr="009C2310">
        <w:rPr>
          <w:rFonts w:eastAsia="Calibri"/>
        </w:rPr>
        <w:t xml:space="preserve">a moonasaadetisi Ukrainale </w:t>
      </w:r>
      <w:r w:rsidR="00F622E4">
        <w:rPr>
          <w:rFonts w:eastAsia="Calibri"/>
        </w:rPr>
        <w:t>ning</w:t>
      </w:r>
      <w:r w:rsidR="008E7DD6" w:rsidRPr="009C2310">
        <w:rPr>
          <w:rFonts w:eastAsia="Calibri"/>
        </w:rPr>
        <w:t xml:space="preserve"> võib</w:t>
      </w:r>
      <w:r w:rsidRPr="009C2310">
        <w:rPr>
          <w:rFonts w:eastAsia="Calibri"/>
        </w:rPr>
        <w:t xml:space="preserve"> eelda</w:t>
      </w:r>
      <w:r w:rsidR="00933B54" w:rsidRPr="009C2310">
        <w:rPr>
          <w:rFonts w:eastAsia="Calibri"/>
        </w:rPr>
        <w:t>da</w:t>
      </w:r>
      <w:r w:rsidRPr="009C2310">
        <w:rPr>
          <w:rFonts w:eastAsia="Calibri"/>
        </w:rPr>
        <w:t xml:space="preserve">, et säilib Venemaa huvi sellise abi saatmist takistada. </w:t>
      </w:r>
      <w:r w:rsidR="003F1506">
        <w:rPr>
          <w:rFonts w:eastAsia="Calibri"/>
        </w:rPr>
        <w:t>S</w:t>
      </w:r>
      <w:r w:rsidRPr="009C2310">
        <w:rPr>
          <w:rFonts w:eastAsia="Calibri"/>
        </w:rPr>
        <w:t xml:space="preserve">ihtmärkideks võivad olla Kaitseväe lahingumoonalaod, kus abi </w:t>
      </w:r>
      <w:r w:rsidR="00933B54" w:rsidRPr="009C2310">
        <w:rPr>
          <w:rFonts w:eastAsia="Calibri"/>
        </w:rPr>
        <w:t xml:space="preserve">võidakse </w:t>
      </w:r>
      <w:r w:rsidRPr="009C2310">
        <w:rPr>
          <w:rFonts w:eastAsia="Calibri"/>
        </w:rPr>
        <w:t>hoiusta</w:t>
      </w:r>
      <w:r w:rsidR="00933B54" w:rsidRPr="009C2310">
        <w:rPr>
          <w:rFonts w:eastAsia="Calibri"/>
        </w:rPr>
        <w:t>da</w:t>
      </w:r>
      <w:r w:rsidR="00971D02">
        <w:rPr>
          <w:rFonts w:eastAsia="Calibri"/>
        </w:rPr>
        <w:t>,</w:t>
      </w:r>
      <w:r w:rsidRPr="009C2310">
        <w:rPr>
          <w:rFonts w:eastAsia="Calibri"/>
        </w:rPr>
        <w:t xml:space="preserve"> või veokite kolonnid, millega vedusid korraldatakse. Kaitseväe lahingumoonaladude piirkonnas on tuvastatud kahtlasi isikuid ning loata mehitamata õhusõidukite lende. </w:t>
      </w:r>
      <w:r w:rsidR="00F622E4">
        <w:rPr>
          <w:rFonts w:eastAsia="Calibri"/>
        </w:rPr>
        <w:t xml:space="preserve">Selleks, et </w:t>
      </w:r>
      <w:r w:rsidRPr="009C2310">
        <w:rPr>
          <w:rFonts w:eastAsia="Calibri"/>
        </w:rPr>
        <w:t xml:space="preserve">kirjeldatud </w:t>
      </w:r>
      <w:r w:rsidR="00F622E4">
        <w:rPr>
          <w:rFonts w:eastAsia="Calibri"/>
        </w:rPr>
        <w:t>a</w:t>
      </w:r>
      <w:r w:rsidR="00F622E4" w:rsidRPr="009C2310">
        <w:rPr>
          <w:rFonts w:eastAsia="Calibri"/>
        </w:rPr>
        <w:t xml:space="preserve">gressorriigi </w:t>
      </w:r>
      <w:r w:rsidRPr="009C2310">
        <w:rPr>
          <w:rFonts w:eastAsia="Calibri"/>
        </w:rPr>
        <w:t>tegevuste</w:t>
      </w:r>
      <w:r w:rsidR="003F1506">
        <w:rPr>
          <w:rFonts w:eastAsia="Calibri"/>
        </w:rPr>
        <w:t>st tuleneva</w:t>
      </w:r>
      <w:r w:rsidR="00F622E4">
        <w:rPr>
          <w:rFonts w:eastAsia="Calibri"/>
        </w:rPr>
        <w:t>id</w:t>
      </w:r>
      <w:r w:rsidRPr="009C2310">
        <w:rPr>
          <w:rFonts w:eastAsia="Calibri"/>
        </w:rPr>
        <w:t xml:space="preserve"> risk</w:t>
      </w:r>
      <w:r w:rsidR="00F622E4">
        <w:rPr>
          <w:rFonts w:eastAsia="Calibri"/>
        </w:rPr>
        <w:t>e</w:t>
      </w:r>
      <w:r w:rsidRPr="009C2310">
        <w:rPr>
          <w:rFonts w:eastAsia="Calibri"/>
        </w:rPr>
        <w:t xml:space="preserve"> </w:t>
      </w:r>
      <w:r w:rsidR="00F622E4">
        <w:rPr>
          <w:rFonts w:eastAsia="Calibri"/>
        </w:rPr>
        <w:t>tõhusalt</w:t>
      </w:r>
      <w:r w:rsidRPr="009C2310">
        <w:rPr>
          <w:rFonts w:eastAsia="Calibri"/>
        </w:rPr>
        <w:t xml:space="preserve"> maanda</w:t>
      </w:r>
      <w:r w:rsidR="00F622E4">
        <w:rPr>
          <w:rFonts w:eastAsia="Calibri"/>
        </w:rPr>
        <w:t>da,</w:t>
      </w:r>
      <w:r w:rsidRPr="009C2310">
        <w:rPr>
          <w:rFonts w:eastAsia="Calibri"/>
        </w:rPr>
        <w:t xml:space="preserve"> on vaja Kaitseväele anda õigus julgeolekuala vahetus läheduses isikuid tuvastada, neid küsitleda ja vajadusel kinni pidada. Isikuid ei ole võimalik tuvastada ilma, et kaitseväelased väljuksid julgeolekualalt avalikku ruumi </w:t>
      </w:r>
      <w:r w:rsidR="00F622E4">
        <w:rPr>
          <w:rFonts w:eastAsia="Calibri"/>
        </w:rPr>
        <w:t>ning</w:t>
      </w:r>
      <w:r w:rsidRPr="009C2310">
        <w:rPr>
          <w:rFonts w:eastAsia="Calibri"/>
        </w:rPr>
        <w:t xml:space="preserve"> rakendaksid </w:t>
      </w:r>
      <w:r w:rsidR="00F622E4" w:rsidRPr="009C2310">
        <w:rPr>
          <w:rFonts w:eastAsia="Calibri"/>
        </w:rPr>
        <w:t xml:space="preserve">seal </w:t>
      </w:r>
      <w:r w:rsidRPr="009C2310">
        <w:rPr>
          <w:rFonts w:eastAsia="Calibri"/>
        </w:rPr>
        <w:t>isiku küsitlemise ja dokumentide nõudmise meedet.</w:t>
      </w:r>
    </w:p>
    <w:p w14:paraId="7672D99E" w14:textId="77777777" w:rsidR="002036AC" w:rsidRPr="009C2310" w:rsidRDefault="002036AC" w:rsidP="00F6577E">
      <w:pPr>
        <w:pStyle w:val="Vahedeta"/>
        <w:rPr>
          <w:rFonts w:eastAsia="Calibri"/>
        </w:rPr>
      </w:pPr>
    </w:p>
    <w:p w14:paraId="09F35AD3" w14:textId="0670AF46" w:rsidR="00962712" w:rsidRPr="009C2310" w:rsidRDefault="00171C2E" w:rsidP="00F6577E">
      <w:pPr>
        <w:pStyle w:val="Vahedeta"/>
        <w:rPr>
          <w:rFonts w:eastAsia="Calibri"/>
        </w:rPr>
      </w:pPr>
      <w:r>
        <w:rPr>
          <w:rFonts w:eastAsia="Calibri"/>
        </w:rPr>
        <w:t xml:space="preserve">Lisaks </w:t>
      </w:r>
      <w:r w:rsidR="002036AC" w:rsidRPr="009C2310">
        <w:rPr>
          <w:rFonts w:eastAsia="Calibri"/>
        </w:rPr>
        <w:t>Kaitseväe</w:t>
      </w:r>
      <w:r>
        <w:rPr>
          <w:rFonts w:eastAsia="Calibri"/>
        </w:rPr>
        <w:t xml:space="preserve"> territooriumile on</w:t>
      </w:r>
      <w:r w:rsidR="002036AC" w:rsidRPr="009C2310">
        <w:rPr>
          <w:rFonts w:eastAsia="Calibri"/>
        </w:rPr>
        <w:t xml:space="preserve"> </w:t>
      </w:r>
      <w:r>
        <w:rPr>
          <w:rFonts w:eastAsia="Calibri"/>
        </w:rPr>
        <w:t xml:space="preserve">Kaitseväe laevad, lennuvahendid ja </w:t>
      </w:r>
      <w:r w:rsidR="002036AC" w:rsidRPr="009C2310">
        <w:rPr>
          <w:rFonts w:eastAsia="Calibri"/>
        </w:rPr>
        <w:t xml:space="preserve">sõidukid julgeolekuala KKS § 50 järgi. Seega </w:t>
      </w:r>
      <w:r w:rsidR="00F622E4" w:rsidRPr="009C2310">
        <w:rPr>
          <w:rFonts w:eastAsia="Calibri"/>
        </w:rPr>
        <w:t xml:space="preserve">saab </w:t>
      </w:r>
      <w:r w:rsidR="002036AC" w:rsidRPr="009C2310">
        <w:rPr>
          <w:rFonts w:eastAsia="Calibri"/>
        </w:rPr>
        <w:t xml:space="preserve">nende vahetus läheduses samuti </w:t>
      </w:r>
      <w:r w:rsidR="008C6B71">
        <w:rPr>
          <w:rFonts w:eastAsia="Calibri"/>
        </w:rPr>
        <w:t>kohaldada</w:t>
      </w:r>
      <w:r w:rsidR="008C6B71" w:rsidRPr="009C2310">
        <w:rPr>
          <w:rFonts w:eastAsia="Calibri"/>
        </w:rPr>
        <w:t xml:space="preserve"> </w:t>
      </w:r>
      <w:r w:rsidR="002036AC" w:rsidRPr="009C2310">
        <w:rPr>
          <w:rFonts w:eastAsia="Calibri"/>
        </w:rPr>
        <w:t xml:space="preserve">eelnõuga </w:t>
      </w:r>
      <w:r w:rsidR="00D56886" w:rsidRPr="009C2310">
        <w:rPr>
          <w:rFonts w:eastAsia="Calibri"/>
        </w:rPr>
        <w:t>lisatavaid</w:t>
      </w:r>
      <w:r w:rsidR="002036AC" w:rsidRPr="009C2310">
        <w:rPr>
          <w:rFonts w:eastAsia="Calibri"/>
        </w:rPr>
        <w:t xml:space="preserve"> </w:t>
      </w:r>
      <w:r w:rsidR="00D56886" w:rsidRPr="009C2310">
        <w:rPr>
          <w:rFonts w:eastAsia="Calibri"/>
        </w:rPr>
        <w:t>eri</w:t>
      </w:r>
      <w:r w:rsidR="002036AC" w:rsidRPr="009C2310">
        <w:rPr>
          <w:rFonts w:eastAsia="Calibri"/>
        </w:rPr>
        <w:t>meetmeid.</w:t>
      </w:r>
      <w:r w:rsidR="008C6B71">
        <w:rPr>
          <w:rStyle w:val="Allmrkuseviide"/>
          <w:rFonts w:eastAsia="Calibri"/>
        </w:rPr>
        <w:footnoteReference w:id="39"/>
      </w:r>
      <w:r w:rsidR="002036AC" w:rsidRPr="009C2310">
        <w:rPr>
          <w:rFonts w:eastAsia="Calibri"/>
        </w:rPr>
        <w:t xml:space="preserve"> See võimaldaks näiteks peatada ja küsitleda isikuid, kes pildistavad või jälgivad </w:t>
      </w:r>
      <w:r w:rsidR="008C6B71">
        <w:rPr>
          <w:rFonts w:eastAsia="Calibri"/>
        </w:rPr>
        <w:t xml:space="preserve">maanteel liikuvaid </w:t>
      </w:r>
      <w:r w:rsidR="002036AC" w:rsidRPr="009C2310">
        <w:rPr>
          <w:rFonts w:eastAsia="Calibri"/>
        </w:rPr>
        <w:t xml:space="preserve">Kaitseväe </w:t>
      </w:r>
      <w:r w:rsidR="00933B54" w:rsidRPr="009C2310">
        <w:rPr>
          <w:rFonts w:eastAsia="Calibri"/>
        </w:rPr>
        <w:t xml:space="preserve">sõidukite </w:t>
      </w:r>
      <w:r w:rsidR="002036AC" w:rsidRPr="009C2310">
        <w:rPr>
          <w:rFonts w:eastAsia="Calibri"/>
        </w:rPr>
        <w:t xml:space="preserve">kolonne. Antud juhul </w:t>
      </w:r>
      <w:r w:rsidR="007F4B28" w:rsidRPr="009C2310">
        <w:rPr>
          <w:rFonts w:eastAsia="Calibri"/>
        </w:rPr>
        <w:t xml:space="preserve">oleks </w:t>
      </w:r>
      <w:r w:rsidR="00D56886" w:rsidRPr="009C2310">
        <w:rPr>
          <w:rFonts w:eastAsia="Calibri"/>
        </w:rPr>
        <w:t>kolonni kahtlase pildistamise korral</w:t>
      </w:r>
      <w:r w:rsidR="002036AC" w:rsidRPr="009C2310">
        <w:rPr>
          <w:rFonts w:eastAsia="Calibri"/>
        </w:rPr>
        <w:t xml:space="preserve"> proportsionaalne meede vaid </w:t>
      </w:r>
      <w:r w:rsidR="00406571" w:rsidRPr="009C2310">
        <w:rPr>
          <w:rFonts w:eastAsia="Calibri"/>
        </w:rPr>
        <w:t>i</w:t>
      </w:r>
      <w:r w:rsidR="00C7206E" w:rsidRPr="009C2310">
        <w:rPr>
          <w:rFonts w:eastAsia="Calibri"/>
        </w:rPr>
        <w:t>sikut küsitleda ja dokumenti nõu</w:t>
      </w:r>
      <w:r w:rsidR="00406571" w:rsidRPr="009C2310">
        <w:rPr>
          <w:rFonts w:eastAsia="Calibri"/>
        </w:rPr>
        <w:t>da</w:t>
      </w:r>
      <w:r w:rsidR="002036AC" w:rsidRPr="009C2310">
        <w:rPr>
          <w:rFonts w:eastAsia="Calibri"/>
        </w:rPr>
        <w:t xml:space="preserve">. </w:t>
      </w:r>
      <w:r w:rsidR="00E70D64">
        <w:rPr>
          <w:rFonts w:eastAsia="Calibri"/>
        </w:rPr>
        <w:t>Tuvastatud</w:t>
      </w:r>
      <w:r w:rsidR="002036AC" w:rsidRPr="009C2310">
        <w:rPr>
          <w:rFonts w:eastAsia="Calibri"/>
        </w:rPr>
        <w:t xml:space="preserve"> </w:t>
      </w:r>
      <w:r w:rsidR="004D3198">
        <w:rPr>
          <w:rFonts w:eastAsia="Calibri"/>
        </w:rPr>
        <w:t xml:space="preserve">on </w:t>
      </w:r>
      <w:r w:rsidR="002036AC" w:rsidRPr="009C2310">
        <w:rPr>
          <w:rFonts w:eastAsia="Calibri"/>
        </w:rPr>
        <w:t xml:space="preserve">hulgaliselt juhtumeid, kus Kaitseväe </w:t>
      </w:r>
      <w:r w:rsidR="00933B54" w:rsidRPr="009C2310">
        <w:rPr>
          <w:rFonts w:eastAsia="Calibri"/>
        </w:rPr>
        <w:t xml:space="preserve">sõidukite </w:t>
      </w:r>
      <w:r w:rsidR="002036AC" w:rsidRPr="009C2310">
        <w:rPr>
          <w:rFonts w:eastAsia="Calibri"/>
        </w:rPr>
        <w:t xml:space="preserve">kolonne on jälginud või jälitanud sõidukid teadmata põhjustel. Kuna praegu ei saa </w:t>
      </w:r>
      <w:r w:rsidR="00971D02">
        <w:rPr>
          <w:rFonts w:eastAsia="Calibri"/>
        </w:rPr>
        <w:t xml:space="preserve">Kaitsevägi </w:t>
      </w:r>
      <w:r w:rsidR="002036AC" w:rsidRPr="009C2310">
        <w:rPr>
          <w:rFonts w:eastAsia="Calibri"/>
        </w:rPr>
        <w:t xml:space="preserve">rakendada meetmeid julgeolekuala kaitseks julgeolekuala vahetus läheduses, siis on sellises olukorras tavaliselt kutsutud politsei, kuna </w:t>
      </w:r>
      <w:r w:rsidR="00465BB0">
        <w:rPr>
          <w:rFonts w:eastAsia="Calibri"/>
        </w:rPr>
        <w:t xml:space="preserve">aga </w:t>
      </w:r>
      <w:r w:rsidR="002036AC" w:rsidRPr="009C2310">
        <w:rPr>
          <w:rFonts w:eastAsia="Calibri"/>
        </w:rPr>
        <w:t xml:space="preserve">kolonn </w:t>
      </w:r>
      <w:r w:rsidR="000B58D0" w:rsidRPr="009C2310">
        <w:rPr>
          <w:rFonts w:eastAsia="Calibri"/>
        </w:rPr>
        <w:t xml:space="preserve">ja pildistaja </w:t>
      </w:r>
      <w:r w:rsidR="002036AC" w:rsidRPr="009C2310">
        <w:rPr>
          <w:rFonts w:eastAsia="Calibri"/>
        </w:rPr>
        <w:t>liigu</w:t>
      </w:r>
      <w:r w:rsidR="000B58D0" w:rsidRPr="009C2310">
        <w:rPr>
          <w:rFonts w:eastAsia="Calibri"/>
        </w:rPr>
        <w:t>vad</w:t>
      </w:r>
      <w:r w:rsidR="002036AC" w:rsidRPr="009C2310">
        <w:rPr>
          <w:rFonts w:eastAsia="Calibri"/>
        </w:rPr>
        <w:t xml:space="preserve"> samal ajal </w:t>
      </w:r>
      <w:r w:rsidR="000B58D0" w:rsidRPr="009C2310">
        <w:rPr>
          <w:rFonts w:eastAsia="Calibri"/>
        </w:rPr>
        <w:t xml:space="preserve">sõidukitega </w:t>
      </w:r>
      <w:r w:rsidR="002036AC" w:rsidRPr="009C2310">
        <w:rPr>
          <w:rFonts w:eastAsia="Calibri"/>
        </w:rPr>
        <w:t xml:space="preserve">edasi, on politseil keeruline </w:t>
      </w:r>
      <w:r w:rsidR="00465BB0">
        <w:rPr>
          <w:rFonts w:eastAsia="Calibri"/>
        </w:rPr>
        <w:t>efektiivselt</w:t>
      </w:r>
      <w:r w:rsidR="002036AC" w:rsidRPr="009C2310">
        <w:rPr>
          <w:rFonts w:eastAsia="Calibri"/>
        </w:rPr>
        <w:t xml:space="preserve"> reageerida. </w:t>
      </w:r>
      <w:r w:rsidR="00C7206E" w:rsidRPr="009C2310">
        <w:rPr>
          <w:rFonts w:eastAsia="Calibri"/>
        </w:rPr>
        <w:t>Seetõttu luuakse eelnõuga Kaitseväele õigus</w:t>
      </w:r>
      <w:r w:rsidR="00933B54" w:rsidRPr="009C2310">
        <w:rPr>
          <w:rFonts w:eastAsia="Calibri"/>
        </w:rPr>
        <w:t xml:space="preserve"> </w:t>
      </w:r>
      <w:r w:rsidR="00D512E2" w:rsidRPr="009C2310">
        <w:rPr>
          <w:rFonts w:eastAsia="Calibri"/>
        </w:rPr>
        <w:t xml:space="preserve">ohu ennetamiseks, väljaselgitamiseks või tõrjumiseks </w:t>
      </w:r>
      <w:r w:rsidR="00C7206E" w:rsidRPr="009C2310">
        <w:rPr>
          <w:rFonts w:eastAsia="Calibri"/>
        </w:rPr>
        <w:t xml:space="preserve">sõiduk peatada, isikut küsitleda ja nõuda dokumenti. </w:t>
      </w:r>
      <w:r w:rsidR="002036AC" w:rsidRPr="009C2310">
        <w:rPr>
          <w:rFonts w:eastAsia="Calibri"/>
        </w:rPr>
        <w:t xml:space="preserve">Kaitsevägi hindab olukorda iga kord eraldi </w:t>
      </w:r>
      <w:r w:rsidR="009C1171">
        <w:rPr>
          <w:rFonts w:eastAsia="Calibri"/>
        </w:rPr>
        <w:t>ning</w:t>
      </w:r>
      <w:r w:rsidR="002036AC" w:rsidRPr="009C2310">
        <w:rPr>
          <w:rFonts w:eastAsia="Calibri"/>
        </w:rPr>
        <w:t xml:space="preserve"> vastavalt proportsionaalsuse ja õiguspärasuse printsiibile astub n</w:t>
      </w:r>
      <w:r w:rsidR="00933B54" w:rsidRPr="009C2310">
        <w:rPr>
          <w:rFonts w:eastAsia="Calibri"/>
        </w:rPr>
        <w:t>äi</w:t>
      </w:r>
      <w:r w:rsidR="002036AC" w:rsidRPr="009C2310">
        <w:rPr>
          <w:rFonts w:eastAsia="Calibri"/>
        </w:rPr>
        <w:t>t</w:t>
      </w:r>
      <w:r w:rsidR="00933B54" w:rsidRPr="009C2310">
        <w:rPr>
          <w:rFonts w:eastAsia="Calibri"/>
        </w:rPr>
        <w:t>eks</w:t>
      </w:r>
      <w:r w:rsidR="002036AC" w:rsidRPr="009C2310">
        <w:rPr>
          <w:rFonts w:eastAsia="Calibri"/>
        </w:rPr>
        <w:t xml:space="preserve"> </w:t>
      </w:r>
      <w:r w:rsidR="00933B54" w:rsidRPr="009C2310">
        <w:rPr>
          <w:rFonts w:eastAsia="Calibri"/>
        </w:rPr>
        <w:t xml:space="preserve">sõidukite </w:t>
      </w:r>
      <w:r w:rsidR="002036AC" w:rsidRPr="009C2310">
        <w:rPr>
          <w:rFonts w:eastAsia="Calibri"/>
        </w:rPr>
        <w:t>kolonni pildistanud isikutega vajaduse</w:t>
      </w:r>
      <w:r w:rsidR="00DA0E81">
        <w:rPr>
          <w:rFonts w:eastAsia="Calibri"/>
        </w:rPr>
        <w:t xml:space="preserve"> korra</w:t>
      </w:r>
      <w:r w:rsidR="002036AC" w:rsidRPr="009C2310">
        <w:rPr>
          <w:rFonts w:eastAsia="Calibri"/>
        </w:rPr>
        <w:t xml:space="preserve">l kontakti. Kõiki kaitseväelaste vastu huvi tundvaid isikuid ei peatata ega küsitleta, sest </w:t>
      </w:r>
      <w:r w:rsidR="00465BB0">
        <w:rPr>
          <w:rFonts w:eastAsia="Calibri"/>
        </w:rPr>
        <w:t xml:space="preserve">heauskne </w:t>
      </w:r>
      <w:r w:rsidR="002036AC" w:rsidRPr="009C2310">
        <w:rPr>
          <w:rFonts w:eastAsia="Calibri"/>
        </w:rPr>
        <w:t>huvi Kaitseväe tegemiste vastu avalikus ruumis on eeldatav</w:t>
      </w:r>
      <w:r w:rsidR="00D512E2" w:rsidRPr="009C2310">
        <w:rPr>
          <w:rFonts w:eastAsia="Calibri"/>
        </w:rPr>
        <w:t xml:space="preserve"> ja </w:t>
      </w:r>
      <w:r w:rsidR="000B58D0" w:rsidRPr="009C2310">
        <w:rPr>
          <w:rFonts w:eastAsia="Calibri"/>
        </w:rPr>
        <w:t xml:space="preserve">iga kord </w:t>
      </w:r>
      <w:r w:rsidR="00D512E2" w:rsidRPr="009C2310">
        <w:rPr>
          <w:rFonts w:eastAsia="Calibri"/>
        </w:rPr>
        <w:t>ei ole tuvastatud ohtu, millele reageerida</w:t>
      </w:r>
      <w:r w:rsidR="002036AC" w:rsidRPr="009C2310">
        <w:rPr>
          <w:rFonts w:eastAsia="Calibri"/>
        </w:rPr>
        <w:t xml:space="preserve">. Kui aga näiteks </w:t>
      </w:r>
      <w:r w:rsidR="00DA0E81">
        <w:rPr>
          <w:rFonts w:eastAsia="Calibri"/>
        </w:rPr>
        <w:t xml:space="preserve">eraisik </w:t>
      </w:r>
      <w:r w:rsidR="002036AC" w:rsidRPr="009C2310">
        <w:rPr>
          <w:rFonts w:eastAsia="Calibri"/>
        </w:rPr>
        <w:t>sõidab kolonni ette</w:t>
      </w:r>
      <w:r w:rsidR="009C22EE" w:rsidRPr="009C2310">
        <w:rPr>
          <w:rFonts w:eastAsia="Calibri"/>
        </w:rPr>
        <w:t xml:space="preserve"> või vahele </w:t>
      </w:r>
      <w:r w:rsidR="00465BB0">
        <w:rPr>
          <w:rFonts w:eastAsia="Calibri"/>
        </w:rPr>
        <w:t>vaatamata</w:t>
      </w:r>
      <w:r w:rsidR="009C22EE" w:rsidRPr="009C2310">
        <w:rPr>
          <w:rFonts w:eastAsia="Calibri"/>
        </w:rPr>
        <w:t xml:space="preserve"> sõjaväepolitsei keelavate</w:t>
      </w:r>
      <w:r w:rsidR="00DA0E81">
        <w:rPr>
          <w:rFonts w:eastAsia="Calibri"/>
        </w:rPr>
        <w:t>le</w:t>
      </w:r>
      <w:r w:rsidR="009C22EE" w:rsidRPr="009C2310">
        <w:rPr>
          <w:rFonts w:eastAsia="Calibri"/>
        </w:rPr>
        <w:t xml:space="preserve"> märguannete</w:t>
      </w:r>
      <w:r w:rsidR="00DA0E81">
        <w:rPr>
          <w:rFonts w:eastAsia="Calibri"/>
        </w:rPr>
        <w:t>le</w:t>
      </w:r>
      <w:r w:rsidR="002036AC" w:rsidRPr="009C2310">
        <w:rPr>
          <w:rFonts w:eastAsia="Calibri"/>
        </w:rPr>
        <w:t>, aeglustab</w:t>
      </w:r>
      <w:r w:rsidR="00933B54" w:rsidRPr="009C2310">
        <w:rPr>
          <w:rFonts w:eastAsia="Calibri"/>
        </w:rPr>
        <w:t xml:space="preserve"> või</w:t>
      </w:r>
      <w:r w:rsidR="002036AC" w:rsidRPr="009C2310">
        <w:rPr>
          <w:rFonts w:eastAsia="Calibri"/>
        </w:rPr>
        <w:t xml:space="preserve"> takistab kolonni ning seejärel pildistab </w:t>
      </w:r>
      <w:r w:rsidR="009C1171">
        <w:rPr>
          <w:rFonts w:eastAsia="Calibri"/>
        </w:rPr>
        <w:t>ja</w:t>
      </w:r>
      <w:r w:rsidR="009C1171" w:rsidRPr="009C2310">
        <w:rPr>
          <w:rFonts w:eastAsia="Calibri"/>
        </w:rPr>
        <w:t xml:space="preserve"> </w:t>
      </w:r>
      <w:r w:rsidR="002036AC" w:rsidRPr="009C2310">
        <w:rPr>
          <w:rFonts w:eastAsia="Calibri"/>
        </w:rPr>
        <w:t xml:space="preserve">kordab tegevust mitu korda, on Kaitseväel vaja isikult küsida selgitusi </w:t>
      </w:r>
      <w:r w:rsidR="00465BB0">
        <w:rPr>
          <w:rFonts w:eastAsia="Calibri"/>
        </w:rPr>
        <w:t>tema</w:t>
      </w:r>
      <w:r w:rsidR="002036AC" w:rsidRPr="009C2310">
        <w:rPr>
          <w:rFonts w:eastAsia="Calibri"/>
        </w:rPr>
        <w:t xml:space="preserve"> tegevusele.</w:t>
      </w:r>
    </w:p>
    <w:p w14:paraId="0241BA19" w14:textId="77777777" w:rsidR="00962712" w:rsidRPr="009C2310" w:rsidRDefault="00962712" w:rsidP="00F6577E">
      <w:pPr>
        <w:pStyle w:val="Vahedeta"/>
        <w:rPr>
          <w:rFonts w:eastAsia="Calibri"/>
        </w:rPr>
      </w:pPr>
    </w:p>
    <w:p w14:paraId="367A6E8A" w14:textId="528E4E38" w:rsidR="00792E37" w:rsidRDefault="003A4B26" w:rsidP="00F6577E">
      <w:pPr>
        <w:pStyle w:val="Vahedeta"/>
        <w:rPr>
          <w:rFonts w:eastAsia="Calibri"/>
        </w:rPr>
      </w:pPr>
      <w:r w:rsidRPr="009C2310">
        <w:rPr>
          <w:rFonts w:eastAsia="Calibri"/>
        </w:rPr>
        <w:t xml:space="preserve">Eelnõuga lisatakse KKS § </w:t>
      </w:r>
      <w:r w:rsidR="00571170" w:rsidRPr="009C2310">
        <w:rPr>
          <w:rFonts w:eastAsia="Calibri"/>
        </w:rPr>
        <w:t>54</w:t>
      </w:r>
      <w:r w:rsidR="00571170">
        <w:rPr>
          <w:rFonts w:eastAsia="Calibri"/>
          <w:vertAlign w:val="superscript"/>
        </w:rPr>
        <w:t>12</w:t>
      </w:r>
      <w:r w:rsidRPr="009C2310">
        <w:rPr>
          <w:rFonts w:eastAsia="Calibri"/>
        </w:rPr>
        <w:t xml:space="preserve">, millega võimaldatakse Kaitseväel julgeolekualal või selle vahetus läheduses toimuva jälgimiseks kasutada pilti </w:t>
      </w:r>
      <w:r w:rsidR="003D4A79">
        <w:rPr>
          <w:rFonts w:eastAsia="Calibri"/>
        </w:rPr>
        <w:t xml:space="preserve">ja heli </w:t>
      </w:r>
      <w:r w:rsidRPr="009C2310">
        <w:rPr>
          <w:rFonts w:eastAsia="Calibri"/>
        </w:rPr>
        <w:t>edastavat või salvestavat jälgimisseadmestikku</w:t>
      </w:r>
      <w:r w:rsidR="003D4A79">
        <w:rPr>
          <w:rFonts w:eastAsia="Calibri"/>
        </w:rPr>
        <w:t xml:space="preserve"> või liikuvkaamerat</w:t>
      </w:r>
      <w:r w:rsidR="00F17386">
        <w:rPr>
          <w:rFonts w:eastAsia="Calibri"/>
        </w:rPr>
        <w:t>,</w:t>
      </w:r>
      <w:r w:rsidRPr="009C2310">
        <w:rPr>
          <w:rFonts w:eastAsia="Calibri"/>
        </w:rPr>
        <w:t xml:space="preserve"> aga vaid siis</w:t>
      </w:r>
      <w:r w:rsidR="00F17386">
        <w:rPr>
          <w:rFonts w:eastAsia="Calibri"/>
        </w:rPr>
        <w:t>,</w:t>
      </w:r>
      <w:r w:rsidRPr="009C2310">
        <w:rPr>
          <w:rFonts w:eastAsia="Calibri"/>
        </w:rPr>
        <w:t xml:space="preserve"> kui se</w:t>
      </w:r>
      <w:r w:rsidR="00597BC7">
        <w:rPr>
          <w:rFonts w:eastAsia="Calibri"/>
        </w:rPr>
        <w:t>da</w:t>
      </w:r>
      <w:r w:rsidRPr="009C2310">
        <w:rPr>
          <w:rFonts w:eastAsia="Calibri"/>
        </w:rPr>
        <w:t xml:space="preserve"> on vaja julgeolekuala ähvardava ohu ennetamiseks, väljaselgitamiseks või tõrjumiseks. </w:t>
      </w:r>
      <w:r w:rsidR="002C558B" w:rsidRPr="009C2310">
        <w:rPr>
          <w:rFonts w:eastAsia="Calibri"/>
        </w:rPr>
        <w:t>Kehtivas KKS-</w:t>
      </w:r>
      <w:proofErr w:type="spellStart"/>
      <w:r w:rsidR="002C558B" w:rsidRPr="009C2310">
        <w:rPr>
          <w:rFonts w:eastAsia="Calibri"/>
        </w:rPr>
        <w:t>is</w:t>
      </w:r>
      <w:proofErr w:type="spellEnd"/>
      <w:r w:rsidR="002C558B" w:rsidRPr="009C2310">
        <w:rPr>
          <w:rFonts w:eastAsia="Calibri"/>
        </w:rPr>
        <w:t xml:space="preserve"> on </w:t>
      </w:r>
      <w:r w:rsidR="00F17386">
        <w:rPr>
          <w:rFonts w:eastAsia="Calibri"/>
        </w:rPr>
        <w:t xml:space="preserve">selline õigus </w:t>
      </w:r>
      <w:r w:rsidR="002C558B" w:rsidRPr="009C2310">
        <w:rPr>
          <w:rFonts w:eastAsia="Calibri"/>
        </w:rPr>
        <w:t xml:space="preserve">antud vaid julgeolekualal. </w:t>
      </w:r>
      <w:r w:rsidRPr="009C2310">
        <w:rPr>
          <w:rFonts w:eastAsia="Calibri"/>
        </w:rPr>
        <w:t>Julgeolekuala vahetut lähedust tuleb jälgida selleks, et ennetada julgeolekuala puutumatuse kahjustamist. Kui Kaitsevägi ei suuda tuvastada näiteks julgeolekuala välispiiril oleva piirdeaia läbimise ettevalmistamist ja reageerib alles siis</w:t>
      </w:r>
      <w:r w:rsidR="00F17386">
        <w:rPr>
          <w:rFonts w:eastAsia="Calibri"/>
        </w:rPr>
        <w:t>,</w:t>
      </w:r>
      <w:r w:rsidRPr="009C2310">
        <w:rPr>
          <w:rFonts w:eastAsia="Calibri"/>
        </w:rPr>
        <w:t xml:space="preserve"> kui piirdeaed on puruks lõigatud, siis ei ole julgeolekuala puutumatus tagatud </w:t>
      </w:r>
      <w:r w:rsidR="000B0D42">
        <w:rPr>
          <w:rFonts w:eastAsia="Calibri"/>
        </w:rPr>
        <w:t>ning</w:t>
      </w:r>
      <w:r w:rsidRPr="009C2310">
        <w:rPr>
          <w:rFonts w:eastAsia="Calibri"/>
        </w:rPr>
        <w:t xml:space="preserve"> oht riigi julgeolekule on realiseerunud. Kaitsevägi peab reageerima julgeolekuala kaitseks juba ohu ennetamise faasis </w:t>
      </w:r>
      <w:r w:rsidR="000B0D42">
        <w:rPr>
          <w:rFonts w:eastAsia="Calibri"/>
        </w:rPr>
        <w:t>ning</w:t>
      </w:r>
      <w:r w:rsidRPr="009C2310">
        <w:rPr>
          <w:rFonts w:eastAsia="Calibri"/>
        </w:rPr>
        <w:t xml:space="preserve"> see eeldab </w:t>
      </w:r>
      <w:r w:rsidR="00DC2B5C">
        <w:rPr>
          <w:rFonts w:eastAsia="Calibri"/>
        </w:rPr>
        <w:t xml:space="preserve">vastavate </w:t>
      </w:r>
      <w:r w:rsidRPr="009C2310">
        <w:rPr>
          <w:rFonts w:eastAsia="Calibri"/>
        </w:rPr>
        <w:t xml:space="preserve">seadmete kasutamist </w:t>
      </w:r>
      <w:r w:rsidR="000B0D42">
        <w:rPr>
          <w:rFonts w:eastAsia="Calibri"/>
        </w:rPr>
        <w:t>ja</w:t>
      </w:r>
      <w:r w:rsidR="000B0D42" w:rsidRPr="009C2310">
        <w:rPr>
          <w:rFonts w:eastAsia="Calibri"/>
        </w:rPr>
        <w:t xml:space="preserve"> </w:t>
      </w:r>
      <w:r w:rsidRPr="009C2310">
        <w:rPr>
          <w:rFonts w:eastAsia="Calibri"/>
        </w:rPr>
        <w:t>ka julgeolekuala vahetu läheduse jälgimist.</w:t>
      </w:r>
    </w:p>
    <w:p w14:paraId="2B6461A4" w14:textId="77777777" w:rsidR="0073616B" w:rsidRPr="009C2310" w:rsidRDefault="0073616B" w:rsidP="00F6577E">
      <w:pPr>
        <w:pStyle w:val="Vahedeta"/>
        <w:rPr>
          <w:rFonts w:eastAsia="Calibri"/>
        </w:rPr>
      </w:pPr>
    </w:p>
    <w:p w14:paraId="3D949F69" w14:textId="5A51E8BD" w:rsidR="003A4B26" w:rsidRDefault="00837CDD" w:rsidP="00F6577E">
      <w:pPr>
        <w:pStyle w:val="Vahedeta"/>
        <w:rPr>
          <w:rFonts w:eastAsia="Calibri"/>
        </w:rPr>
      </w:pPr>
      <w:r w:rsidRPr="009C2310">
        <w:rPr>
          <w:rFonts w:eastAsia="Calibri"/>
        </w:rPr>
        <w:t>Tuleb märkida</w:t>
      </w:r>
      <w:r w:rsidR="003A0C28">
        <w:rPr>
          <w:rFonts w:eastAsia="Calibri"/>
        </w:rPr>
        <w:t>,</w:t>
      </w:r>
      <w:r w:rsidRPr="009C2310">
        <w:rPr>
          <w:rFonts w:eastAsia="Calibri"/>
        </w:rPr>
        <w:t xml:space="preserve"> et julgeolekuala </w:t>
      </w:r>
      <w:r w:rsidR="00CB5DED" w:rsidRPr="009C2310">
        <w:rPr>
          <w:rFonts w:eastAsia="Calibri"/>
        </w:rPr>
        <w:t xml:space="preserve">kaitse </w:t>
      </w:r>
      <w:r w:rsidRPr="009C2310">
        <w:rPr>
          <w:rFonts w:eastAsia="Calibri"/>
        </w:rPr>
        <w:t>korral on ohu ennetamine ja tõrjumine preventiivse iseloomuga tegevus</w:t>
      </w:r>
      <w:r w:rsidR="00BB55C3" w:rsidRPr="009C2310">
        <w:rPr>
          <w:rFonts w:eastAsia="Calibri"/>
        </w:rPr>
        <w:t xml:space="preserve"> ja julgeolekuala lähistel liikuvate inimeste lausalist põhjuseta jälgimist</w:t>
      </w:r>
      <w:r w:rsidR="00AD5AC0" w:rsidRPr="00AD5AC0">
        <w:rPr>
          <w:rFonts w:eastAsia="Calibri"/>
        </w:rPr>
        <w:t xml:space="preserve"> </w:t>
      </w:r>
      <w:r w:rsidR="00AD5AC0" w:rsidRPr="009C2310">
        <w:rPr>
          <w:rFonts w:eastAsia="Calibri"/>
        </w:rPr>
        <w:t>ei teostata</w:t>
      </w:r>
      <w:r w:rsidRPr="009C2310">
        <w:rPr>
          <w:rFonts w:eastAsia="Calibri"/>
        </w:rPr>
        <w:t>.</w:t>
      </w:r>
      <w:r w:rsidR="00792E37">
        <w:rPr>
          <w:rFonts w:eastAsia="Calibri"/>
        </w:rPr>
        <w:t xml:space="preserve"> </w:t>
      </w:r>
      <w:r w:rsidR="00E70D64">
        <w:t xml:space="preserve">Julgeolekualal ja selle vahetuses läheduses paiknevate jälgimisseadmete olemasolust on jälgimisseadmestiku mõjuulatuses viibivaid isikuid reeglina teavitatud, mis annab isikutele võimaluse vabalt valida õigusi vähem riivav liikumissuund. </w:t>
      </w:r>
      <w:r w:rsidR="00BB55C3" w:rsidRPr="009C2310">
        <w:rPr>
          <w:rFonts w:eastAsia="Calibri"/>
        </w:rPr>
        <w:t xml:space="preserve">Ohu hindamisel lähtutakse isiku tegevusest igal konkreetsel juhtumil ja kui isik oma tegevusega ei anna indikatsiooni, et ta võib olla ohuks julgeolekualale, siis </w:t>
      </w:r>
      <w:r w:rsidR="00E70D64">
        <w:rPr>
          <w:rFonts w:eastAsia="Calibri"/>
        </w:rPr>
        <w:t xml:space="preserve">edasist </w:t>
      </w:r>
      <w:r w:rsidR="00BB55C3" w:rsidRPr="009C2310">
        <w:rPr>
          <w:rFonts w:eastAsia="Calibri"/>
        </w:rPr>
        <w:t>jälgimist ega</w:t>
      </w:r>
      <w:r w:rsidR="00792E37">
        <w:rPr>
          <w:rFonts w:eastAsia="Calibri"/>
        </w:rPr>
        <w:t xml:space="preserve"> </w:t>
      </w:r>
      <w:r w:rsidR="00E70D64">
        <w:rPr>
          <w:rFonts w:eastAsia="Calibri"/>
        </w:rPr>
        <w:t>isiku suhtes</w:t>
      </w:r>
      <w:r w:rsidR="00BB55C3" w:rsidRPr="009C2310">
        <w:rPr>
          <w:rFonts w:eastAsia="Calibri"/>
        </w:rPr>
        <w:t xml:space="preserve"> erimeetmeid ei rakendata. </w:t>
      </w:r>
      <w:r w:rsidRPr="009C2310">
        <w:rPr>
          <w:rFonts w:eastAsia="Calibri"/>
        </w:rPr>
        <w:t>Ohutõrje eesmärgiks on</w:t>
      </w:r>
      <w:r w:rsidR="00CB5DED" w:rsidRPr="009C2310">
        <w:rPr>
          <w:rFonts w:eastAsia="Calibri"/>
        </w:rPr>
        <w:t xml:space="preserve"> </w:t>
      </w:r>
      <w:r w:rsidRPr="009C2310">
        <w:rPr>
          <w:rFonts w:eastAsia="Calibri"/>
        </w:rPr>
        <w:t xml:space="preserve">õigushüvesid ähvardavate ohtude tõrjumine, </w:t>
      </w:r>
      <w:r w:rsidR="00CB5DED" w:rsidRPr="009C2310">
        <w:rPr>
          <w:rFonts w:eastAsia="Calibri"/>
        </w:rPr>
        <w:t xml:space="preserve">julgeolekualale </w:t>
      </w:r>
      <w:r w:rsidRPr="009C2310">
        <w:rPr>
          <w:rFonts w:eastAsia="Calibri"/>
        </w:rPr>
        <w:t>kahju ärahoidmine ja kõrvaldamine. Tegemist on</w:t>
      </w:r>
      <w:r w:rsidR="00CB5DED" w:rsidRPr="009C2310">
        <w:rPr>
          <w:rFonts w:eastAsia="Calibri"/>
        </w:rPr>
        <w:t xml:space="preserve"> </w:t>
      </w:r>
      <w:r w:rsidRPr="009C2310">
        <w:rPr>
          <w:rFonts w:eastAsia="Calibri"/>
        </w:rPr>
        <w:t>eelkõige prognoosil põhineva, võimalikult efektiivse</w:t>
      </w:r>
      <w:r w:rsidR="00BB55C3" w:rsidRPr="009C2310">
        <w:rPr>
          <w:rFonts w:eastAsia="Calibri"/>
        </w:rPr>
        <w:t>, vähemriivava</w:t>
      </w:r>
      <w:r w:rsidRPr="009C2310">
        <w:rPr>
          <w:rFonts w:eastAsia="Calibri"/>
        </w:rPr>
        <w:t xml:space="preserve"> ja paindliku reaktsiooniga kahju</w:t>
      </w:r>
      <w:r w:rsidR="00CB5DED" w:rsidRPr="009C2310">
        <w:rPr>
          <w:rFonts w:eastAsia="Calibri"/>
        </w:rPr>
        <w:t xml:space="preserve"> </w:t>
      </w:r>
      <w:r w:rsidRPr="009C2310">
        <w:rPr>
          <w:rFonts w:eastAsia="Calibri"/>
        </w:rPr>
        <w:t>tõenäosusele</w:t>
      </w:r>
      <w:r w:rsidR="00CB5DED" w:rsidRPr="009C2310">
        <w:rPr>
          <w:rFonts w:eastAsia="Calibri"/>
        </w:rPr>
        <w:t>.</w:t>
      </w:r>
      <w:r w:rsidR="00CB5DED" w:rsidRPr="009C2310">
        <w:rPr>
          <w:rStyle w:val="Allmrkuseviide"/>
          <w:rFonts w:eastAsia="Calibri"/>
        </w:rPr>
        <w:footnoteReference w:id="40"/>
      </w:r>
      <w:r w:rsidR="00CB5DED" w:rsidRPr="009C2310">
        <w:rPr>
          <w:rFonts w:eastAsia="Calibri"/>
        </w:rPr>
        <w:t xml:space="preserve"> Riigi sisemise rahu kaitse ei tähenda riigi jaoks üksnes reaktiivsust, vaid riik on kohustatud olema ka proaktiivne – üks viis proaktiivseks käitumiseks on õigushüvesid ähvardava ohu ennetamine ja seda ka julgeolekuala kaitsel.</w:t>
      </w:r>
      <w:r w:rsidR="008D368E" w:rsidRPr="009C2310">
        <w:rPr>
          <w:rStyle w:val="Allmrkuseviide"/>
          <w:rFonts w:eastAsia="Calibri"/>
        </w:rPr>
        <w:footnoteReference w:id="41"/>
      </w:r>
      <w:r w:rsidR="00CB5DED" w:rsidRPr="009C2310">
        <w:rPr>
          <w:rFonts w:eastAsia="Calibri"/>
        </w:rPr>
        <w:t xml:space="preserve"> Ohu ennetamine on muu hulgas teabe kogumine, vahetamine ja analüüs, toimingute kavandamine ja elluviimine ning riikliku järelevalve meetmete kohaldamine tulevikus ähvardada võivate ohtude tõrjumiseks</w:t>
      </w:r>
      <w:r w:rsidR="00005FF8">
        <w:rPr>
          <w:rFonts w:eastAsia="Calibri"/>
        </w:rPr>
        <w:t>,</w:t>
      </w:r>
      <w:r w:rsidR="00BB55C3" w:rsidRPr="009C2310">
        <w:rPr>
          <w:rFonts w:eastAsia="Calibri"/>
        </w:rPr>
        <w:t xml:space="preserve"> lähtudes igal sammul siiski põhjendatuse ja proportsionaalsuse põhimõtetest</w:t>
      </w:r>
      <w:r w:rsidR="00CB5DED" w:rsidRPr="009C2310">
        <w:rPr>
          <w:rFonts w:eastAsia="Calibri"/>
        </w:rPr>
        <w:t>.</w:t>
      </w:r>
    </w:p>
    <w:p w14:paraId="408206D0" w14:textId="6EDE4FB5" w:rsidR="004740D5" w:rsidRDefault="004740D5" w:rsidP="00F6577E">
      <w:pPr>
        <w:pStyle w:val="Vahedeta"/>
        <w:rPr>
          <w:rFonts w:eastAsia="Calibri"/>
        </w:rPr>
      </w:pPr>
    </w:p>
    <w:p w14:paraId="7B1408EC" w14:textId="3FC67DA9" w:rsidR="002C50C1" w:rsidRDefault="00FD74DC" w:rsidP="00F6577E">
      <w:pPr>
        <w:pStyle w:val="Vahedeta"/>
        <w:rPr>
          <w:rFonts w:eastAsia="Calibri"/>
        </w:rPr>
      </w:pPr>
      <w:r>
        <w:rPr>
          <w:rFonts w:eastAsia="Calibri"/>
        </w:rPr>
        <w:t xml:space="preserve">KKS </w:t>
      </w:r>
      <w:r w:rsidR="00044E6D">
        <w:rPr>
          <w:rFonts w:eastAsia="Calibri"/>
        </w:rPr>
        <w:t xml:space="preserve">§-ga </w:t>
      </w:r>
      <w:r w:rsidRPr="009C2310">
        <w:rPr>
          <w:rFonts w:eastAsia="Calibri"/>
        </w:rPr>
        <w:t>54</w:t>
      </w:r>
      <w:r>
        <w:rPr>
          <w:rFonts w:eastAsia="Calibri"/>
          <w:vertAlign w:val="superscript"/>
        </w:rPr>
        <w:t>12</w:t>
      </w:r>
      <w:r>
        <w:rPr>
          <w:rFonts w:eastAsia="Calibri"/>
        </w:rPr>
        <w:t xml:space="preserve"> </w:t>
      </w:r>
      <w:r w:rsidR="00044E6D">
        <w:rPr>
          <w:rFonts w:eastAsia="Calibri"/>
        </w:rPr>
        <w:t xml:space="preserve">sätestatakse </w:t>
      </w:r>
      <w:r w:rsidR="002C50C1">
        <w:rPr>
          <w:rFonts w:eastAsia="Calibri"/>
        </w:rPr>
        <w:t xml:space="preserve">ka </w:t>
      </w:r>
      <w:r w:rsidR="00535DCB">
        <w:rPr>
          <w:rFonts w:eastAsia="Calibri"/>
        </w:rPr>
        <w:t xml:space="preserve">kogutavate andmete </w:t>
      </w:r>
      <w:r w:rsidR="00044E6D">
        <w:rPr>
          <w:rFonts w:eastAsia="Calibri"/>
        </w:rPr>
        <w:t xml:space="preserve">andmetöötlust reguleerivad sätted. </w:t>
      </w:r>
      <w:r w:rsidR="00535DCB">
        <w:rPr>
          <w:rFonts w:eastAsia="Calibri"/>
        </w:rPr>
        <w:t xml:space="preserve">Lõikes 1 sätestatakse salvestise olemus, milleks on vahend, mille abil tuvastatakse julgeolekuala, selle vahetus läheduses ja laeva ohutusalal tegevus ja asetus, mis võib põhjustada ohtu julgeolekualale. Salvestisega töödeldakse fotot, video- või helisalvestust ning need võivad sisaldada isikuandmeid. Salvestise abil tuvastatakse eelkõige isikute ja objektide põhjustatud ohtu. </w:t>
      </w:r>
      <w:r w:rsidR="002C50C1">
        <w:rPr>
          <w:rFonts w:eastAsia="Calibri"/>
        </w:rPr>
        <w:t>Üldjuhul ei ole s</w:t>
      </w:r>
      <w:r w:rsidR="00535DCB">
        <w:rPr>
          <w:rFonts w:eastAsia="Calibri"/>
        </w:rPr>
        <w:t>alvestamise eesmärgiks isikuid tuvastada</w:t>
      </w:r>
      <w:r w:rsidR="00E70D64">
        <w:rPr>
          <w:rFonts w:eastAsia="Calibri"/>
        </w:rPr>
        <w:t>.</w:t>
      </w:r>
      <w:r w:rsidR="00535DCB">
        <w:rPr>
          <w:rFonts w:eastAsia="Calibri"/>
        </w:rPr>
        <w:t xml:space="preserve"> </w:t>
      </w:r>
      <w:r w:rsidR="00BB186B">
        <w:rPr>
          <w:rFonts w:eastAsia="Calibri"/>
        </w:rPr>
        <w:t xml:space="preserve">Valdavalt ei </w:t>
      </w:r>
      <w:r w:rsidR="00E70D64">
        <w:rPr>
          <w:rFonts w:eastAsia="Calibri"/>
        </w:rPr>
        <w:t xml:space="preserve">tuvasta </w:t>
      </w:r>
      <w:r w:rsidR="00BB186B">
        <w:rPr>
          <w:rFonts w:eastAsia="Calibri"/>
        </w:rPr>
        <w:t xml:space="preserve">alaliste julgeolekualade valveks paigaldatud valvekaamera </w:t>
      </w:r>
      <w:r w:rsidR="00E70D64">
        <w:rPr>
          <w:rFonts w:eastAsia="Calibri"/>
        </w:rPr>
        <w:t xml:space="preserve">isikut, kuid kaameraga võidakse töödelda isikuandmeid. </w:t>
      </w:r>
      <w:r w:rsidR="00BB186B">
        <w:rPr>
          <w:rFonts w:eastAsia="Calibri"/>
        </w:rPr>
        <w:t>Isiku osas tuvastatakse vaid niipalju, et tegemist on inimesega</w:t>
      </w:r>
      <w:r w:rsidR="00E84D48">
        <w:rPr>
          <w:rFonts w:eastAsia="Calibri"/>
        </w:rPr>
        <w:t>,</w:t>
      </w:r>
      <w:r w:rsidR="00BB186B">
        <w:rPr>
          <w:rFonts w:eastAsia="Calibri"/>
        </w:rPr>
        <w:t xml:space="preserve"> ja tema tegevuse üldi</w:t>
      </w:r>
      <w:r w:rsidR="00E84D48">
        <w:rPr>
          <w:rFonts w:eastAsia="Calibri"/>
        </w:rPr>
        <w:t>ne</w:t>
      </w:r>
      <w:r w:rsidR="00BB186B">
        <w:rPr>
          <w:rFonts w:eastAsia="Calibri"/>
        </w:rPr>
        <w:t xml:space="preserve"> iseloom. Selle alusel hinnatakse, kas on vajalik minna julgeolekuala vahetu</w:t>
      </w:r>
      <w:r w:rsidR="002D3DED">
        <w:rPr>
          <w:rFonts w:eastAsia="Calibri"/>
        </w:rPr>
        <w:t>sse lähedusse isikut tuvastama või ohule reageerima. Sõidukite puhul tuvastatakse valvekaameraga võimalusel sõiduki number ja asetus ning tegevus</w:t>
      </w:r>
      <w:r w:rsidR="00E84D48">
        <w:rPr>
          <w:rFonts w:eastAsia="Calibri"/>
        </w:rPr>
        <w:t xml:space="preserve">, et </w:t>
      </w:r>
      <w:r w:rsidR="002D3DED">
        <w:rPr>
          <w:rFonts w:eastAsia="Calibri"/>
        </w:rPr>
        <w:t>tuvastada, kas sõidukist võib lähtuda oht julgeolekualale. Sõiduki numbrit võidakse edasiselt töödelda § 36 l</w:t>
      </w:r>
      <w:r w:rsidR="00E84D48">
        <w:rPr>
          <w:rFonts w:eastAsia="Calibri"/>
        </w:rPr>
        <w:t>õike</w:t>
      </w:r>
      <w:r w:rsidR="002D3DED">
        <w:rPr>
          <w:rFonts w:eastAsia="Calibri"/>
        </w:rPr>
        <w:t xml:space="preserve"> 1 punktis 6 sätestatud kaitseväeluure eesmärgil.</w:t>
      </w:r>
    </w:p>
    <w:p w14:paraId="7038FBA2" w14:textId="77777777" w:rsidR="002C50C1" w:rsidRDefault="002C50C1" w:rsidP="00F6577E">
      <w:pPr>
        <w:pStyle w:val="Vahedeta"/>
        <w:rPr>
          <w:rFonts w:eastAsia="Calibri"/>
        </w:rPr>
      </w:pPr>
    </w:p>
    <w:p w14:paraId="4C475FB9" w14:textId="74A4976E" w:rsidR="00792E37" w:rsidRDefault="00535DCB" w:rsidP="00F6577E">
      <w:pPr>
        <w:pStyle w:val="Vahedeta"/>
        <w:rPr>
          <w:rFonts w:eastAsia="Calibri"/>
        </w:rPr>
      </w:pPr>
      <w:r>
        <w:rPr>
          <w:rFonts w:eastAsia="Calibri"/>
        </w:rPr>
        <w:t xml:space="preserve">Liikuvkaamera regulatsioon julgeolekuala ja selle vahetu läheduse kaitseks on uus. Kehtivas regulatsioonis </w:t>
      </w:r>
      <w:r w:rsidR="009055E5">
        <w:rPr>
          <w:rFonts w:eastAsia="Calibri"/>
        </w:rPr>
        <w:t xml:space="preserve">ei ole </w:t>
      </w:r>
      <w:r>
        <w:rPr>
          <w:rFonts w:eastAsia="Calibri"/>
        </w:rPr>
        <w:t xml:space="preserve">selle kasutamine </w:t>
      </w:r>
      <w:r w:rsidR="009055E5">
        <w:rPr>
          <w:rFonts w:eastAsia="Calibri"/>
        </w:rPr>
        <w:t xml:space="preserve">reguleeritud ega </w:t>
      </w:r>
      <w:r>
        <w:rPr>
          <w:rFonts w:eastAsia="Calibri"/>
        </w:rPr>
        <w:t>lubatud</w:t>
      </w:r>
      <w:r w:rsidR="009055E5">
        <w:rPr>
          <w:rFonts w:eastAsia="Calibri"/>
        </w:rPr>
        <w:t>.</w:t>
      </w:r>
      <w:r w:rsidR="00BF4D48">
        <w:rPr>
          <w:rFonts w:eastAsia="Calibri"/>
        </w:rPr>
        <w:t xml:space="preserve"> </w:t>
      </w:r>
      <w:r w:rsidR="00707B8F">
        <w:rPr>
          <w:rFonts w:eastAsia="Calibri"/>
        </w:rPr>
        <w:t xml:space="preserve">Liikuvkaamerad on näiteks kaitseväelase riiete külge kinnitatud vormikaamerad. </w:t>
      </w:r>
      <w:r w:rsidR="007979A9">
        <w:rPr>
          <w:rFonts w:eastAsia="Calibri"/>
        </w:rPr>
        <w:t xml:space="preserve">Antud juhul kasutatakse vormikaamerat vaid julgeolekualal või julgeolekuala vahetus läheduses reageerimisel. Kui julgeolekuala vahetus läheduses viibiva isikuga on vaja minna vestlema, siis on </w:t>
      </w:r>
      <w:r w:rsidR="00A0002D">
        <w:rPr>
          <w:rFonts w:eastAsia="Calibri"/>
        </w:rPr>
        <w:t xml:space="preserve">vormikaamera vajalik </w:t>
      </w:r>
      <w:r w:rsidR="007979A9">
        <w:rPr>
          <w:rFonts w:eastAsia="Calibri"/>
        </w:rPr>
        <w:t xml:space="preserve">kaitseväelase ohutuse tagamiseks ja ka küsitletava isiku </w:t>
      </w:r>
      <w:r w:rsidR="002C50C1">
        <w:rPr>
          <w:rFonts w:eastAsia="Calibri"/>
        </w:rPr>
        <w:t>õiguste tagamiseks</w:t>
      </w:r>
      <w:r w:rsidR="00A0002D">
        <w:rPr>
          <w:rFonts w:eastAsia="Calibri"/>
        </w:rPr>
        <w:t>,</w:t>
      </w:r>
      <w:r w:rsidR="002C50C1">
        <w:rPr>
          <w:rFonts w:eastAsia="Calibri"/>
        </w:rPr>
        <w:t xml:space="preserve"> kui hiljem tekib vaidlus. Kaitseväelane on kohustatud </w:t>
      </w:r>
      <w:r w:rsidR="003D5689">
        <w:rPr>
          <w:rFonts w:eastAsia="Calibri"/>
        </w:rPr>
        <w:t xml:space="preserve">teavitama isikut </w:t>
      </w:r>
      <w:r w:rsidR="002C50C1">
        <w:rPr>
          <w:rFonts w:eastAsia="Calibri"/>
        </w:rPr>
        <w:t xml:space="preserve">vormikaamera kasutamisest kohe isikuga kontakti saavutamisel, et isikul oleks võimalik teada, et tema isikuandmeid (juttu, näopilti, muid andmeid) võidakse salvestada. Üldjuhul kasutatakse salvestist </w:t>
      </w:r>
      <w:r w:rsidR="00E70D64">
        <w:rPr>
          <w:rFonts w:eastAsia="Calibri"/>
        </w:rPr>
        <w:t>julgeolekuala turvalisust tagava teenistuja ohutuse tagamiseks.</w:t>
      </w:r>
      <w:r w:rsidR="002C50C1">
        <w:rPr>
          <w:rFonts w:eastAsia="Calibri"/>
        </w:rPr>
        <w:t xml:space="preserve"> Kui isikuga on vestlema mindud julgeolekuala vahetusse lähedusse, siis võidakse hiljem salvestist kasutada ka § 36 l</w:t>
      </w:r>
      <w:r w:rsidR="00F70DD3">
        <w:rPr>
          <w:rFonts w:eastAsia="Calibri"/>
        </w:rPr>
        <w:t>õike</w:t>
      </w:r>
      <w:r w:rsidR="002C50C1">
        <w:rPr>
          <w:rFonts w:eastAsia="Calibri"/>
        </w:rPr>
        <w:t xml:space="preserve"> 1 punktis 6 sätestatud kaitseväeluure teostamisel</w:t>
      </w:r>
      <w:r w:rsidR="00E70D64">
        <w:rPr>
          <w:rFonts w:eastAsia="Calibri"/>
        </w:rPr>
        <w:t xml:space="preserve"> (KKS </w:t>
      </w:r>
      <w:r w:rsidR="00E70D64">
        <w:t>§ 37 l</w:t>
      </w:r>
      <w:r w:rsidR="00F70DD3">
        <w:t>õike</w:t>
      </w:r>
      <w:r w:rsidR="00E70D64">
        <w:t xml:space="preserve"> 6 p</w:t>
      </w:r>
      <w:r w:rsidR="00F70DD3">
        <w:t>unkt</w:t>
      </w:r>
      <w:r w:rsidR="00E70D64">
        <w:t xml:space="preserve"> 2)</w:t>
      </w:r>
      <w:r w:rsidR="002C50C1">
        <w:rPr>
          <w:rFonts w:eastAsia="Calibri"/>
        </w:rPr>
        <w:t xml:space="preserve">. </w:t>
      </w:r>
      <w:r w:rsidR="00A740E1">
        <w:rPr>
          <w:rFonts w:eastAsia="Calibri"/>
        </w:rPr>
        <w:t>Vormikaamera salvestisi ei säilitata üle 90 päeva</w:t>
      </w:r>
      <w:r w:rsidR="00F70DD3">
        <w:rPr>
          <w:rFonts w:eastAsia="Calibri"/>
        </w:rPr>
        <w:t>,</w:t>
      </w:r>
      <w:r w:rsidR="00A740E1">
        <w:rPr>
          <w:rFonts w:eastAsia="Calibri"/>
        </w:rPr>
        <w:t xml:space="preserve"> välja arvatud kaitseväeluure otstarbel töötlemine. Vormikaamera kasutamise </w:t>
      </w:r>
      <w:r w:rsidR="00F70DD3">
        <w:rPr>
          <w:rFonts w:eastAsia="Calibri"/>
        </w:rPr>
        <w:t xml:space="preserve">kohta </w:t>
      </w:r>
      <w:r w:rsidR="00A740E1">
        <w:rPr>
          <w:rFonts w:eastAsia="Calibri"/>
        </w:rPr>
        <w:t xml:space="preserve">koostab </w:t>
      </w:r>
      <w:r w:rsidR="00E70D64">
        <w:rPr>
          <w:rFonts w:eastAsia="Calibri"/>
        </w:rPr>
        <w:t xml:space="preserve">ja jõustab </w:t>
      </w:r>
      <w:r w:rsidR="00A740E1">
        <w:rPr>
          <w:rFonts w:eastAsia="Calibri"/>
        </w:rPr>
        <w:t xml:space="preserve">Kaitsevägi sisemise regulatsiooni, </w:t>
      </w:r>
      <w:r w:rsidR="00E70D64">
        <w:rPr>
          <w:rFonts w:eastAsia="Calibri"/>
        </w:rPr>
        <w:t>mis reguleerib liikuvkaamerate kasutamise julgeolekuala kaitsel</w:t>
      </w:r>
      <w:r w:rsidR="00A740E1">
        <w:rPr>
          <w:rFonts w:eastAsia="Calibri"/>
        </w:rPr>
        <w:t>. Regulatsioonis sätestatakse</w:t>
      </w:r>
      <w:r w:rsidR="00F70DD3">
        <w:rPr>
          <w:rFonts w:eastAsia="Calibri"/>
        </w:rPr>
        <w:t>,</w:t>
      </w:r>
      <w:r w:rsidR="00A740E1">
        <w:rPr>
          <w:rFonts w:eastAsia="Calibri"/>
        </w:rPr>
        <w:t xml:space="preserve"> millal on õigustatud vormikaamera kasutuselevõtt, millal lülitatakse vormikaamera sisse, millal võib selle välja lülitada (isiklikke toiminguid tehes</w:t>
      </w:r>
      <w:r w:rsidR="00F70DD3">
        <w:rPr>
          <w:rFonts w:eastAsia="Calibri"/>
        </w:rPr>
        <w:t>, näiteks</w:t>
      </w:r>
      <w:r w:rsidR="00A740E1">
        <w:rPr>
          <w:rFonts w:eastAsia="Calibri"/>
        </w:rPr>
        <w:t xml:space="preserve"> riietusruumis või tualetis), kuidas andmeid kaamerast maha laaditakse ja kellel on juurdepääs salvestistele.</w:t>
      </w:r>
    </w:p>
    <w:p w14:paraId="1096693E" w14:textId="77777777" w:rsidR="005E36F0" w:rsidRDefault="005E36F0" w:rsidP="00F6577E">
      <w:pPr>
        <w:pStyle w:val="Vahedeta"/>
        <w:rPr>
          <w:rFonts w:eastAsia="Calibri"/>
        </w:rPr>
      </w:pPr>
    </w:p>
    <w:p w14:paraId="49B7C098" w14:textId="490E9C7A" w:rsidR="00C325D7" w:rsidRDefault="00C325D7" w:rsidP="00F6577E">
      <w:pPr>
        <w:pStyle w:val="Vahedeta"/>
        <w:rPr>
          <w:rFonts w:eastAsia="Calibri"/>
        </w:rPr>
      </w:pPr>
      <w:r>
        <w:rPr>
          <w:rFonts w:eastAsia="Calibri"/>
        </w:rPr>
        <w:t>J</w:t>
      </w:r>
      <w:r w:rsidRPr="00C325D7">
        <w:rPr>
          <w:rFonts w:eastAsia="Calibri"/>
        </w:rPr>
        <w:t>ulgeolekualal ja selle vahetus läheduses toimuva jälgimiseks kasuta</w:t>
      </w:r>
      <w:r>
        <w:rPr>
          <w:rFonts w:eastAsia="Calibri"/>
        </w:rPr>
        <w:t>takse ainult</w:t>
      </w:r>
      <w:r w:rsidRPr="00C325D7">
        <w:rPr>
          <w:rFonts w:eastAsia="Calibri"/>
        </w:rPr>
        <w:t xml:space="preserve"> pilti</w:t>
      </w:r>
      <w:r w:rsidR="00792E37">
        <w:rPr>
          <w:rFonts w:eastAsia="Calibri"/>
        </w:rPr>
        <w:t xml:space="preserve"> </w:t>
      </w:r>
      <w:r w:rsidRPr="00C325D7">
        <w:rPr>
          <w:rFonts w:eastAsia="Calibri"/>
        </w:rPr>
        <w:t>edastavat või salvestavat jälgimisseadmestikku</w:t>
      </w:r>
      <w:r>
        <w:rPr>
          <w:rFonts w:eastAsia="Calibri"/>
        </w:rPr>
        <w:t xml:space="preserve"> ning</w:t>
      </w:r>
      <w:r w:rsidRPr="00C325D7">
        <w:rPr>
          <w:rFonts w:eastAsia="Calibri"/>
        </w:rPr>
        <w:t xml:space="preserve"> liikuv</w:t>
      </w:r>
      <w:r w:rsidR="00F70DD3">
        <w:rPr>
          <w:rFonts w:eastAsia="Calibri"/>
        </w:rPr>
        <w:t>-</w:t>
      </w:r>
      <w:r>
        <w:rPr>
          <w:rFonts w:eastAsia="Calibri"/>
        </w:rPr>
        <w:t xml:space="preserve"> või </w:t>
      </w:r>
      <w:r w:rsidRPr="00C325D7">
        <w:rPr>
          <w:rFonts w:eastAsia="Calibri"/>
        </w:rPr>
        <w:t>vormikaamera</w:t>
      </w:r>
      <w:r>
        <w:rPr>
          <w:rFonts w:eastAsia="Calibri"/>
        </w:rPr>
        <w:t>ga salvestatakse nii pilti kui</w:t>
      </w:r>
      <w:r w:rsidR="00F70DD3">
        <w:rPr>
          <w:rFonts w:eastAsia="Calibri"/>
        </w:rPr>
        <w:t xml:space="preserve"> ka</w:t>
      </w:r>
      <w:r>
        <w:rPr>
          <w:rFonts w:eastAsia="Calibri"/>
        </w:rPr>
        <w:t xml:space="preserve"> heli. Liikuv</w:t>
      </w:r>
      <w:r w:rsidR="00F70DD3">
        <w:rPr>
          <w:rFonts w:eastAsia="Calibri"/>
        </w:rPr>
        <w:t>-</w:t>
      </w:r>
      <w:r>
        <w:rPr>
          <w:rFonts w:eastAsia="Calibri"/>
        </w:rPr>
        <w:t xml:space="preserve"> või vormikaamera </w:t>
      </w:r>
      <w:r w:rsidRPr="00C325D7">
        <w:rPr>
          <w:rFonts w:eastAsia="Calibri"/>
        </w:rPr>
        <w:t>kasutamine tagab, et vahetus läheduses isikuga tehtud toimingud on õiguspärased</w:t>
      </w:r>
      <w:r w:rsidR="00F70DD3">
        <w:rPr>
          <w:rFonts w:eastAsia="Calibri"/>
        </w:rPr>
        <w:t>;</w:t>
      </w:r>
      <w:r w:rsidRPr="00C325D7">
        <w:rPr>
          <w:rFonts w:eastAsia="Calibri"/>
        </w:rPr>
        <w:t xml:space="preserve"> see on kaitseväelase käitumise lisakontrollimehhanism, et keegi ei saaks võimu</w:t>
      </w:r>
      <w:r>
        <w:rPr>
          <w:rFonts w:eastAsia="Calibri"/>
        </w:rPr>
        <w:t xml:space="preserve">ga </w:t>
      </w:r>
      <w:r w:rsidRPr="00C325D7">
        <w:rPr>
          <w:rFonts w:eastAsia="Calibri"/>
        </w:rPr>
        <w:t>liialdada</w:t>
      </w:r>
      <w:r>
        <w:rPr>
          <w:rFonts w:eastAsia="Calibri"/>
        </w:rPr>
        <w:t>.</w:t>
      </w:r>
    </w:p>
    <w:p w14:paraId="0B034D17" w14:textId="77777777" w:rsidR="00C325D7" w:rsidRDefault="00C325D7" w:rsidP="00F6577E">
      <w:pPr>
        <w:pStyle w:val="Vahedeta"/>
        <w:rPr>
          <w:rFonts w:eastAsia="Calibri"/>
        </w:rPr>
      </w:pPr>
    </w:p>
    <w:p w14:paraId="69302063" w14:textId="3EB094B8" w:rsidR="00792E37" w:rsidRDefault="002C50C1" w:rsidP="00F6577E">
      <w:pPr>
        <w:pStyle w:val="Vahedeta"/>
        <w:rPr>
          <w:rFonts w:eastAsia="Calibri"/>
        </w:rPr>
      </w:pPr>
      <w:r>
        <w:rPr>
          <w:rFonts w:eastAsia="Calibri"/>
        </w:rPr>
        <w:t xml:space="preserve">Liikuvkaamerate alla kuuluvad ka sõidukitele või </w:t>
      </w:r>
      <w:proofErr w:type="spellStart"/>
      <w:r>
        <w:rPr>
          <w:rFonts w:eastAsia="Calibri"/>
        </w:rPr>
        <w:t>droonidele</w:t>
      </w:r>
      <w:proofErr w:type="spellEnd"/>
      <w:r>
        <w:rPr>
          <w:rFonts w:eastAsia="Calibri"/>
        </w:rPr>
        <w:t xml:space="preserve"> paigaldatud kaamerad, mida kasutatakse julgeolekuala ohutuse tagamiseks vaid julgeolekualal või selle vahetus läheduses. Droon võimaldab julgeolekuala kohal viibides tuvastada ohtu ka julgeolekuala vahetus läheduses. Seega</w:t>
      </w:r>
      <w:r w:rsidR="006D2F5C">
        <w:rPr>
          <w:rFonts w:eastAsia="Calibri"/>
        </w:rPr>
        <w:t>,</w:t>
      </w:r>
      <w:r>
        <w:rPr>
          <w:rFonts w:eastAsia="Calibri"/>
        </w:rPr>
        <w:t xml:space="preserve"> kui julgeolekuala ise on tähistatud, on võimalik inimesel aru saada, et selle kohal viibiv droon võib olla seotud julgeolekuala kaitsega ja kuulub riigile.</w:t>
      </w:r>
    </w:p>
    <w:p w14:paraId="7034474A" w14:textId="77777777" w:rsidR="005E36F0" w:rsidRDefault="005E36F0" w:rsidP="00F6577E">
      <w:pPr>
        <w:pStyle w:val="Vahedeta"/>
        <w:rPr>
          <w:rFonts w:eastAsia="Calibri"/>
        </w:rPr>
      </w:pPr>
    </w:p>
    <w:p w14:paraId="11384582" w14:textId="73677BC5" w:rsidR="00792E37" w:rsidRDefault="00EA1792" w:rsidP="00F6577E">
      <w:pPr>
        <w:pStyle w:val="Vahedeta"/>
        <w:rPr>
          <w:rFonts w:eastAsia="Calibri"/>
        </w:rPr>
      </w:pPr>
      <w:r>
        <w:rPr>
          <w:rFonts w:eastAsia="Calibri"/>
        </w:rPr>
        <w:t xml:space="preserve">Kõiki nimetatud julgeolekuala kaitseks kasutatavaid salvestisi ei säilitata kauem kui 90 päeva, kui seaduses </w:t>
      </w:r>
      <w:r w:rsidR="006D2F5C">
        <w:rPr>
          <w:rFonts w:eastAsia="Calibri"/>
        </w:rPr>
        <w:t>ei ole</w:t>
      </w:r>
      <w:r>
        <w:rPr>
          <w:rFonts w:eastAsia="Calibri"/>
        </w:rPr>
        <w:t xml:space="preserve"> sätestatud teisiti. Foto, video ja heli salvestamisest teavitatakse julgeolekuala välispiirile paigaldatud tea</w:t>
      </w:r>
      <w:r w:rsidR="004E032A">
        <w:rPr>
          <w:rFonts w:eastAsia="Calibri"/>
        </w:rPr>
        <w:t>b</w:t>
      </w:r>
      <w:r>
        <w:rPr>
          <w:rFonts w:eastAsia="Calibri"/>
        </w:rPr>
        <w:t>etahvlil</w:t>
      </w:r>
      <w:r w:rsidR="006D2F5C">
        <w:rPr>
          <w:rFonts w:eastAsia="Calibri"/>
        </w:rPr>
        <w:t>,</w:t>
      </w:r>
      <w:r>
        <w:rPr>
          <w:rFonts w:eastAsia="Calibri"/>
        </w:rPr>
        <w:t xml:space="preserve"> välja arvatud juhtudel, kui selline teavitamine seaks ohtu julgeolekuala või Kaitseväe ülesande. </w:t>
      </w:r>
      <w:r w:rsidR="004E032A">
        <w:rPr>
          <w:rFonts w:eastAsia="Calibri"/>
        </w:rPr>
        <w:t>Teabetahvlid peavad olema kasutusel kõikide püsivate Kaitseväe objektide osas</w:t>
      </w:r>
      <w:r w:rsidR="006D2F5C">
        <w:rPr>
          <w:rFonts w:eastAsia="Calibri"/>
        </w:rPr>
        <w:t>,</w:t>
      </w:r>
      <w:r w:rsidR="004E032A">
        <w:rPr>
          <w:rFonts w:eastAsia="Calibri"/>
        </w:rPr>
        <w:t xml:space="preserve"> </w:t>
      </w:r>
      <w:r w:rsidR="006D2F5C">
        <w:rPr>
          <w:rFonts w:eastAsia="Calibri"/>
        </w:rPr>
        <w:t>nagu</w:t>
      </w:r>
      <w:r w:rsidR="004E032A">
        <w:rPr>
          <w:rFonts w:eastAsia="Calibri"/>
        </w:rPr>
        <w:t xml:space="preserve"> Kaitseväe linnakud</w:t>
      </w:r>
      <w:r w:rsidR="006D2F5C">
        <w:rPr>
          <w:rFonts w:eastAsia="Calibri"/>
        </w:rPr>
        <w:t xml:space="preserve"> ja</w:t>
      </w:r>
      <w:r w:rsidR="004E032A">
        <w:rPr>
          <w:rFonts w:eastAsia="Calibri"/>
        </w:rPr>
        <w:t xml:space="preserve"> objektid, kuna need ei ole varjatud iseloomuga. Alaliste Kaitseväe objektide </w:t>
      </w:r>
      <w:r w:rsidR="00BB186B">
        <w:rPr>
          <w:rFonts w:eastAsia="Calibri"/>
        </w:rPr>
        <w:t>vahetus läheduses isikute ohu tuvastamise eesmärgil filmimisest võib Kaitsevägi teavitada ka n</w:t>
      </w:r>
      <w:r w:rsidR="006D2F5C">
        <w:rPr>
          <w:rFonts w:eastAsia="Calibri"/>
        </w:rPr>
        <w:t>äiteks</w:t>
      </w:r>
      <w:r w:rsidR="00BB186B">
        <w:rPr>
          <w:rFonts w:eastAsia="Calibri"/>
        </w:rPr>
        <w:t xml:space="preserve"> juurdepääsuteedele paigaldatavate siltidega ning samuti teavitustega riiklikes kanalites, </w:t>
      </w:r>
      <w:r w:rsidR="00E70D64">
        <w:rPr>
          <w:rFonts w:eastAsia="Calibri"/>
        </w:rPr>
        <w:t xml:space="preserve">Kaitseväe kodulehel mil.ee, teiste </w:t>
      </w:r>
      <w:r w:rsidR="00BB186B">
        <w:rPr>
          <w:rFonts w:eastAsia="Calibri"/>
        </w:rPr>
        <w:t>riigiasutuste kodulehtedel või ka näiteks sotsiaalmeedia</w:t>
      </w:r>
      <w:r w:rsidR="00E70D64">
        <w:rPr>
          <w:rFonts w:eastAsia="Calibri"/>
        </w:rPr>
        <w:t xml:space="preserve"> kanalites või kohaliku omavalitsuse teavituskanalite kaudu</w:t>
      </w:r>
      <w:r w:rsidR="00BB186B">
        <w:rPr>
          <w:rFonts w:eastAsia="Calibri"/>
        </w:rPr>
        <w:t xml:space="preserve">. Samuti võidakse julgeolekuala vahetusse lähedusse sattunud isikut salvestamise võimalikkusest </w:t>
      </w:r>
      <w:r w:rsidR="002655CF">
        <w:rPr>
          <w:rFonts w:eastAsia="Calibri"/>
        </w:rPr>
        <w:t xml:space="preserve">teavitada </w:t>
      </w:r>
      <w:r w:rsidR="00BB186B">
        <w:rPr>
          <w:rFonts w:eastAsia="Calibri"/>
        </w:rPr>
        <w:t>julgeolekuala kaitsemeeskonna poolt vahetult. Selliste teavituste tulemusena on isikul võimalik eemalduda ja vältida oma andmete edasist töötlemist.</w:t>
      </w:r>
    </w:p>
    <w:p w14:paraId="665C0EB9" w14:textId="77777777" w:rsidR="0028163B" w:rsidRDefault="0028163B" w:rsidP="00F6577E">
      <w:pPr>
        <w:pStyle w:val="Vahedeta"/>
        <w:rPr>
          <w:rFonts w:eastAsia="Calibri"/>
        </w:rPr>
      </w:pPr>
    </w:p>
    <w:p w14:paraId="36CF4267" w14:textId="3AC4F3D3" w:rsidR="00792E37" w:rsidRDefault="0028163B" w:rsidP="00F6577E">
      <w:pPr>
        <w:pStyle w:val="Vahedeta"/>
        <w:rPr>
          <w:rFonts w:eastAsia="Calibri"/>
        </w:rPr>
      </w:pPr>
      <w:r w:rsidRPr="0028163B">
        <w:rPr>
          <w:rFonts w:eastAsia="Calibri"/>
        </w:rPr>
        <w:t>KKS § 54</w:t>
      </w:r>
      <w:r w:rsidRPr="0028163B">
        <w:rPr>
          <w:rFonts w:eastAsia="Calibri"/>
          <w:vertAlign w:val="superscript"/>
        </w:rPr>
        <w:t>12</w:t>
      </w:r>
      <w:r w:rsidRPr="0028163B">
        <w:rPr>
          <w:rFonts w:eastAsia="Calibri"/>
        </w:rPr>
        <w:t xml:space="preserve"> </w:t>
      </w:r>
      <w:r>
        <w:rPr>
          <w:rFonts w:eastAsia="Calibri"/>
        </w:rPr>
        <w:t>lõigetes 4 ja 5 on sätestatud erisused</w:t>
      </w:r>
      <w:r w:rsidR="002655CF">
        <w:rPr>
          <w:rFonts w:eastAsia="Calibri"/>
        </w:rPr>
        <w:t xml:space="preserve"> </w:t>
      </w:r>
      <w:r>
        <w:rPr>
          <w:rFonts w:eastAsia="Calibri"/>
        </w:rPr>
        <w:t>salvestise säilitamise kohta</w:t>
      </w:r>
      <w:r w:rsidR="002655CF">
        <w:rPr>
          <w:rFonts w:eastAsia="Calibri"/>
        </w:rPr>
        <w:t>.</w:t>
      </w:r>
      <w:r w:rsidRPr="0028163B">
        <w:rPr>
          <w:rFonts w:eastAsia="Calibri"/>
        </w:rPr>
        <w:t xml:space="preserve"> Kuigi julgeolekuala kaitse eesmärgil tehtud salvestised kustutatakse pärast 90 p</w:t>
      </w:r>
      <w:r w:rsidR="002655CF">
        <w:rPr>
          <w:rFonts w:eastAsia="Calibri"/>
        </w:rPr>
        <w:t>äeva</w:t>
      </w:r>
      <w:r w:rsidRPr="0028163B">
        <w:rPr>
          <w:rFonts w:eastAsia="Calibri"/>
        </w:rPr>
        <w:t xml:space="preserve"> möödumist</w:t>
      </w:r>
      <w:r w:rsidR="002655CF">
        <w:rPr>
          <w:rFonts w:eastAsia="Calibri"/>
        </w:rPr>
        <w:t>,</w:t>
      </w:r>
      <w:r w:rsidRPr="0028163B">
        <w:rPr>
          <w:rFonts w:eastAsia="Calibri"/>
        </w:rPr>
        <w:t xml:space="preserve"> võib Kaitseväel teatud juhtudel lisaks julgeoleku tagamisele ja kaitseväeluure teostamisele oma muude põhiülesannete täitmiseks olla vaja salvestisest teha väljavõtteid </w:t>
      </w:r>
      <w:r w:rsidR="002655CF">
        <w:rPr>
          <w:rFonts w:eastAsia="Calibri"/>
        </w:rPr>
        <w:t>ning</w:t>
      </w:r>
      <w:r w:rsidRPr="0028163B">
        <w:rPr>
          <w:rFonts w:eastAsia="Calibri"/>
        </w:rPr>
        <w:t xml:space="preserve"> neid kauem säilitada</w:t>
      </w:r>
      <w:r>
        <w:rPr>
          <w:rFonts w:eastAsia="Calibri"/>
        </w:rPr>
        <w:t xml:space="preserve">. </w:t>
      </w:r>
      <w:r w:rsidRPr="0028163B">
        <w:rPr>
          <w:rFonts w:eastAsia="Calibri"/>
        </w:rPr>
        <w:t>Väljavõtteid tehakse vaid põhjendatud konkreetsetel juhtudel</w:t>
      </w:r>
      <w:r w:rsidR="002655CF">
        <w:rPr>
          <w:rFonts w:eastAsia="Calibri"/>
        </w:rPr>
        <w:t>.</w:t>
      </w:r>
      <w:r w:rsidRPr="0028163B">
        <w:rPr>
          <w:rFonts w:eastAsia="Calibri"/>
        </w:rPr>
        <w:t xml:space="preserve"> </w:t>
      </w:r>
      <w:r w:rsidR="002655CF">
        <w:rPr>
          <w:rFonts w:eastAsia="Calibri"/>
        </w:rPr>
        <w:t>I</w:t>
      </w:r>
      <w:r w:rsidRPr="0028163B">
        <w:rPr>
          <w:rFonts w:eastAsia="Calibri"/>
        </w:rPr>
        <w:t xml:space="preserve">lma otsese vajaduseta väljavõtteid ei tehta ja </w:t>
      </w:r>
      <w:r w:rsidR="002655CF">
        <w:rPr>
          <w:rFonts w:eastAsia="Calibri"/>
        </w:rPr>
        <w:t>neid</w:t>
      </w:r>
      <w:r w:rsidR="002655CF" w:rsidRPr="0028163B">
        <w:rPr>
          <w:rFonts w:eastAsia="Calibri"/>
        </w:rPr>
        <w:t xml:space="preserve"> </w:t>
      </w:r>
      <w:r w:rsidRPr="0028163B">
        <w:rPr>
          <w:rFonts w:eastAsia="Calibri"/>
        </w:rPr>
        <w:t>säilitatakse vaid nii kaua</w:t>
      </w:r>
      <w:r w:rsidR="002655CF">
        <w:rPr>
          <w:rFonts w:eastAsia="Calibri"/>
        </w:rPr>
        <w:t>,</w:t>
      </w:r>
      <w:r w:rsidRPr="0028163B">
        <w:rPr>
          <w:rFonts w:eastAsia="Calibri"/>
        </w:rPr>
        <w:t xml:space="preserve"> kui ülesande täitmiseks vaja. Salvestisest on vaja väljavõte te</w:t>
      </w:r>
      <w:r w:rsidR="002655CF">
        <w:rPr>
          <w:rFonts w:eastAsia="Calibri"/>
        </w:rPr>
        <w:t>ha</w:t>
      </w:r>
      <w:r w:rsidRPr="0028163B">
        <w:rPr>
          <w:rFonts w:eastAsia="Calibri"/>
        </w:rPr>
        <w:t xml:space="preserve"> näiteks objektivalvekaamerate kvaliteedi kontrolliks, n</w:t>
      </w:r>
      <w:r w:rsidR="002655CF">
        <w:rPr>
          <w:rFonts w:eastAsia="Calibri"/>
        </w:rPr>
        <w:t>äiteks</w:t>
      </w:r>
      <w:r w:rsidRPr="0028163B">
        <w:rPr>
          <w:rFonts w:eastAsia="Calibri"/>
        </w:rPr>
        <w:t xml:space="preserve"> kaamerate asendi parandamise korraldamiseks, julgeolekualal isikute liikumise analüüsiks ja vastavate koolituste läbiviimiseks.</w:t>
      </w:r>
    </w:p>
    <w:p w14:paraId="3ED6A8F1" w14:textId="77777777" w:rsidR="0028163B" w:rsidRPr="0028163B" w:rsidRDefault="0028163B" w:rsidP="00F6577E">
      <w:pPr>
        <w:pStyle w:val="Vahedeta"/>
        <w:rPr>
          <w:rFonts w:eastAsia="Calibri"/>
        </w:rPr>
      </w:pPr>
    </w:p>
    <w:p w14:paraId="48332968" w14:textId="1726BFC1" w:rsidR="00792E37" w:rsidRDefault="0028163B" w:rsidP="00F6577E">
      <w:pPr>
        <w:pStyle w:val="Vahedeta"/>
        <w:rPr>
          <w:rFonts w:eastAsia="Calibri"/>
        </w:rPr>
      </w:pPr>
      <w:r w:rsidRPr="0028163B">
        <w:rPr>
          <w:rFonts w:eastAsia="Calibri"/>
        </w:rPr>
        <w:t xml:space="preserve">Näiteks võib tuua </w:t>
      </w:r>
      <w:r w:rsidR="002655CF">
        <w:rPr>
          <w:rFonts w:eastAsia="Calibri"/>
        </w:rPr>
        <w:t xml:space="preserve">järgmise </w:t>
      </w:r>
      <w:r w:rsidRPr="0028163B">
        <w:rPr>
          <w:rFonts w:eastAsia="Calibri"/>
        </w:rPr>
        <w:t>olukorra</w:t>
      </w:r>
      <w:r w:rsidR="002655CF">
        <w:rPr>
          <w:rFonts w:eastAsia="Calibri"/>
        </w:rPr>
        <w:t>:</w:t>
      </w:r>
      <w:r w:rsidRPr="0028163B">
        <w:rPr>
          <w:rFonts w:eastAsia="Calibri"/>
        </w:rPr>
        <w:t xml:space="preserve"> kui tuvastatakse</w:t>
      </w:r>
      <w:r w:rsidR="002655CF">
        <w:rPr>
          <w:rFonts w:eastAsia="Calibri"/>
        </w:rPr>
        <w:t>,</w:t>
      </w:r>
      <w:r w:rsidRPr="0028163B">
        <w:rPr>
          <w:rFonts w:eastAsia="Calibri"/>
        </w:rPr>
        <w:t xml:space="preserve"> et üks julgeolekuala objektivalvekaamera on tehnilise tõrkega, siis tehakse selle kaamera pildist väljavõte, näidates ära, mis osas ei täida </w:t>
      </w:r>
      <w:r w:rsidR="002655CF" w:rsidRPr="0028163B">
        <w:rPr>
          <w:rFonts w:eastAsia="Calibri"/>
        </w:rPr>
        <w:t xml:space="preserve">kaamera </w:t>
      </w:r>
      <w:r w:rsidRPr="0028163B">
        <w:rPr>
          <w:rFonts w:eastAsia="Calibri"/>
        </w:rPr>
        <w:t>nõudeid. See väljavõte edastatakse kaamerate parandamise või vahetamise eest vastutavale haldurile. Sel juhul võib olla vajalik kaamera väljavõtet säilitada kauem kui 90 p</w:t>
      </w:r>
      <w:r w:rsidR="002655CF">
        <w:rPr>
          <w:rFonts w:eastAsia="Calibri"/>
        </w:rPr>
        <w:t>äeva</w:t>
      </w:r>
      <w:r w:rsidRPr="0028163B">
        <w:rPr>
          <w:rFonts w:eastAsia="Calibri"/>
        </w:rPr>
        <w:t>, kuna uue kaamera hange võib aega võtta. Sel juhul ei töödelda kaamera salvestise väljavõttes isikuandmeid, kuna neid ei ole vajalik ega õiguspärane töödelda. Ku</w:t>
      </w:r>
      <w:r>
        <w:rPr>
          <w:rFonts w:eastAsia="Calibri"/>
        </w:rPr>
        <w:t>i</w:t>
      </w:r>
      <w:r w:rsidRPr="0028163B">
        <w:rPr>
          <w:rFonts w:eastAsia="Calibri"/>
        </w:rPr>
        <w:t xml:space="preserve"> uus kaamera on paigaldatud, siis kustutatakse vana kaamera väljavõte, kuna seda ei ole enam vaja.</w:t>
      </w:r>
    </w:p>
    <w:p w14:paraId="6A01A6E9" w14:textId="77777777" w:rsidR="0028163B" w:rsidRPr="0028163B" w:rsidRDefault="0028163B" w:rsidP="00F6577E">
      <w:pPr>
        <w:pStyle w:val="Vahedeta"/>
        <w:rPr>
          <w:rFonts w:eastAsia="Calibri"/>
        </w:rPr>
      </w:pPr>
    </w:p>
    <w:p w14:paraId="6DC85943" w14:textId="5D8777F2" w:rsidR="00792E37" w:rsidRDefault="0028163B" w:rsidP="00F6577E">
      <w:pPr>
        <w:pStyle w:val="Vahedeta"/>
        <w:rPr>
          <w:rFonts w:eastAsia="Calibri"/>
        </w:rPr>
      </w:pPr>
      <w:r w:rsidRPr="0028163B">
        <w:rPr>
          <w:rFonts w:eastAsia="Calibri"/>
        </w:rPr>
        <w:t>Täiendavalt võib</w:t>
      </w:r>
      <w:r w:rsidR="002655CF">
        <w:rPr>
          <w:rFonts w:eastAsia="Calibri"/>
        </w:rPr>
        <w:t xml:space="preserve"> </w:t>
      </w:r>
      <w:r w:rsidRPr="0028163B">
        <w:rPr>
          <w:rFonts w:eastAsia="Calibri"/>
        </w:rPr>
        <w:t xml:space="preserve">väljavõtteid teha ka </w:t>
      </w:r>
      <w:r w:rsidR="002655CF">
        <w:rPr>
          <w:rFonts w:eastAsia="Calibri"/>
        </w:rPr>
        <w:t>näiteks</w:t>
      </w:r>
      <w:r w:rsidR="002655CF" w:rsidRPr="0028163B">
        <w:rPr>
          <w:rFonts w:eastAsia="Calibri"/>
        </w:rPr>
        <w:t xml:space="preserve"> </w:t>
      </w:r>
      <w:r w:rsidRPr="0028163B">
        <w:rPr>
          <w:rFonts w:eastAsia="Calibri"/>
        </w:rPr>
        <w:t xml:space="preserve">distsiplinaarmenetluste asjaolude kontrolliks või julgeolekualal teatud piirkondades liikumise tiheduse hindamiseks, et ehitada </w:t>
      </w:r>
      <w:r w:rsidR="005806E9" w:rsidRPr="0028163B">
        <w:rPr>
          <w:rFonts w:eastAsia="Calibri"/>
        </w:rPr>
        <w:t xml:space="preserve">sinna </w:t>
      </w:r>
      <w:r w:rsidRPr="0028163B">
        <w:rPr>
          <w:rFonts w:eastAsia="Calibri"/>
        </w:rPr>
        <w:t>n</w:t>
      </w:r>
      <w:r w:rsidR="005806E9">
        <w:rPr>
          <w:rFonts w:eastAsia="Calibri"/>
        </w:rPr>
        <w:t>äiteks</w:t>
      </w:r>
      <w:r w:rsidRPr="0028163B">
        <w:rPr>
          <w:rFonts w:eastAsia="Calibri"/>
        </w:rPr>
        <w:t xml:space="preserve"> ohutuse tagamiseks lisataristu. Nendel juhtudel töödeldakse isikuandmeid vaid seaduses ettenähtud juhtudel Kaitseväe ülesande täitmise eesmärgil. Kui selle ülesande täitmiseks ei ole vaja isikuandmeid või isikuid väljavõttel tuvastada, siis eemaldatakse võimalikud salvestises sisalduvad isikuandmed salvestise väljavõtte tegemise käigus. Toome välja, et reeglina ei sisalda need väljavõtted isikuandmeid</w:t>
      </w:r>
      <w:r w:rsidR="005806E9">
        <w:rPr>
          <w:rFonts w:eastAsia="Calibri"/>
        </w:rPr>
        <w:t>,</w:t>
      </w:r>
      <w:r w:rsidRPr="0028163B">
        <w:rPr>
          <w:rFonts w:eastAsia="Calibri"/>
        </w:rPr>
        <w:t xml:space="preserve"> kuid kui salvestis sisaldab isikuandmeid, siis nende töötlemine on lubatud vaid seaduses ettenähtud juhtudel.</w:t>
      </w:r>
    </w:p>
    <w:p w14:paraId="1A891EEA" w14:textId="77777777" w:rsidR="0028163B" w:rsidRDefault="0028163B" w:rsidP="00F6577E">
      <w:pPr>
        <w:pStyle w:val="Vahedeta"/>
        <w:rPr>
          <w:rFonts w:eastAsia="Calibri"/>
        </w:rPr>
      </w:pPr>
    </w:p>
    <w:p w14:paraId="3A15616B" w14:textId="31CD73A3" w:rsidR="00792E37" w:rsidRDefault="002D3DED" w:rsidP="00F6577E">
      <w:pPr>
        <w:pStyle w:val="Vahedeta"/>
      </w:pPr>
      <w:r>
        <w:rPr>
          <w:rFonts w:eastAsia="Calibri"/>
        </w:rPr>
        <w:t xml:space="preserve">KKS § </w:t>
      </w:r>
      <w:r w:rsidRPr="009C2310">
        <w:rPr>
          <w:rFonts w:eastAsia="Calibri"/>
        </w:rPr>
        <w:t>54</w:t>
      </w:r>
      <w:r>
        <w:rPr>
          <w:rFonts w:eastAsia="Calibri"/>
          <w:vertAlign w:val="superscript"/>
        </w:rPr>
        <w:t>12</w:t>
      </w:r>
      <w:r>
        <w:rPr>
          <w:rFonts w:eastAsia="Calibri"/>
        </w:rPr>
        <w:t xml:space="preserve"> lõikes </w:t>
      </w:r>
      <w:r w:rsidR="00D579DD">
        <w:rPr>
          <w:rFonts w:eastAsia="Calibri"/>
        </w:rPr>
        <w:t>7</w:t>
      </w:r>
      <w:r>
        <w:rPr>
          <w:rFonts w:eastAsia="Calibri"/>
        </w:rPr>
        <w:t xml:space="preserve"> sätestatakse, et Kaitsevägi </w:t>
      </w:r>
      <w:r w:rsidRPr="00666A7A">
        <w:t xml:space="preserve">võib julgeolekuala kaitse eesmärgil isikuandmete töötlemisel piirata andmesubjekti </w:t>
      </w:r>
      <w:r>
        <w:t xml:space="preserve">teatud </w:t>
      </w:r>
      <w:r w:rsidRPr="00666A7A">
        <w:t>õigusi</w:t>
      </w:r>
      <w:r>
        <w:t>. See tagab Kaitseväele võimaluse kaitsta julgeolekuala kaitse ja valvega seotud informatsiooni</w:t>
      </w:r>
      <w:r w:rsidR="005806E9">
        <w:t xml:space="preserve">, </w:t>
      </w:r>
      <w:r>
        <w:t>n</w:t>
      </w:r>
      <w:r w:rsidR="005806E9">
        <w:t>äiteks</w:t>
      </w:r>
      <w:r>
        <w:t xml:space="preserve"> </w:t>
      </w:r>
      <w:r w:rsidR="005806E9">
        <w:t xml:space="preserve">teavet </w:t>
      </w:r>
      <w:r>
        <w:t xml:space="preserve">kaamerate piltide vaatevälja, resolutsiooni ja võimekuse kohta. </w:t>
      </w:r>
      <w:r w:rsidR="00256C60">
        <w:t>Samuti ei saaks isik nõuda julgeolekuala vahetu läheduse valvekaamera kasutamise lõpetamist. Kaitseväele on jäetud õigus otsustada isikuandmete töötlemisel andmesubjekti õiguste piiramise vajadus vastavalt olukorrale</w:t>
      </w:r>
      <w:r w:rsidR="005806E9">
        <w:t>,</w:t>
      </w:r>
      <w:r w:rsidR="00B53D1F">
        <w:t xml:space="preserve"> tuginedes </w:t>
      </w:r>
      <w:r w:rsidR="005806E9">
        <w:t>k</w:t>
      </w:r>
      <w:r w:rsidR="00B53D1F">
        <w:t>onventsioon</w:t>
      </w:r>
      <w:r w:rsidR="005806E9">
        <w:t>ile</w:t>
      </w:r>
      <w:r w:rsidR="00B53D1F">
        <w:t xml:space="preserve"> 108</w:t>
      </w:r>
      <w:r w:rsidR="00256C60">
        <w:t>.</w:t>
      </w:r>
    </w:p>
    <w:p w14:paraId="614705EF" w14:textId="06437B9C" w:rsidR="00792E37" w:rsidRDefault="00DD2D95" w:rsidP="00F6577E">
      <w:pPr>
        <w:pStyle w:val="Vahedeta"/>
        <w:rPr>
          <w:bCs/>
        </w:rPr>
      </w:pPr>
      <w:r w:rsidRPr="00DD2D95">
        <w:t>Kaitsevä</w:t>
      </w:r>
      <w:r>
        <w:t>e õigus</w:t>
      </w:r>
      <w:r w:rsidRPr="00DD2D95">
        <w:t xml:space="preserve"> piirata andmesubjekti õigusi julgeolekuala kaitse eesmärgil andmete töötlemisel on </w:t>
      </w:r>
      <w:r>
        <w:t xml:space="preserve">tulenevalt </w:t>
      </w:r>
      <w:r w:rsidR="00FB7CD2">
        <w:t>i</w:t>
      </w:r>
      <w:r w:rsidRPr="00DD2D95">
        <w:t xml:space="preserve">sikuandmete kaitse </w:t>
      </w:r>
      <w:proofErr w:type="spellStart"/>
      <w:r w:rsidRPr="00DD2D95">
        <w:t>üldmääruses</w:t>
      </w:r>
      <w:r>
        <w:t>t</w:t>
      </w:r>
      <w:proofErr w:type="spellEnd"/>
      <w:r w:rsidRPr="00DD2D95">
        <w:rPr>
          <w:vertAlign w:val="superscript"/>
        </w:rPr>
        <w:footnoteReference w:id="42"/>
      </w:r>
      <w:r w:rsidRPr="00DD2D95">
        <w:t xml:space="preserve"> vajalik</w:t>
      </w:r>
      <w:r>
        <w:t xml:space="preserve"> sätestada seaduses. </w:t>
      </w:r>
      <w:r w:rsidRPr="00DD2D95">
        <w:t xml:space="preserve">Kaitseväeluure otstarbel andmete töötlemise korral lähtutakse 5. jao artiklist 23, kus on </w:t>
      </w:r>
      <w:proofErr w:type="spellStart"/>
      <w:r w:rsidRPr="00DD2D95">
        <w:t>üldmääruse</w:t>
      </w:r>
      <w:proofErr w:type="spellEnd"/>
      <w:r w:rsidRPr="00DD2D95">
        <w:t xml:space="preserve"> rakendamise kohustuse osas eranditena loetletud riigi julgeolek, riigikaitse jne. </w:t>
      </w:r>
      <w:r w:rsidRPr="00DD2D95">
        <w:rPr>
          <w:bCs/>
        </w:rPr>
        <w:t xml:space="preserve">Andmesubjekti õiguste piiramine on võimalik riigi julgeoleku ohustamise takistamiseks </w:t>
      </w:r>
      <w:r w:rsidR="00FB7CD2">
        <w:rPr>
          <w:bCs/>
        </w:rPr>
        <w:t>ja</w:t>
      </w:r>
      <w:r w:rsidR="00FB7CD2" w:rsidRPr="00DD2D95">
        <w:rPr>
          <w:bCs/>
        </w:rPr>
        <w:t xml:space="preserve"> </w:t>
      </w:r>
      <w:r w:rsidRPr="00DD2D95">
        <w:rPr>
          <w:bCs/>
        </w:rPr>
        <w:t>muudel seaduses sätestatud põhjustel.</w:t>
      </w:r>
    </w:p>
    <w:p w14:paraId="553431E2" w14:textId="77777777" w:rsidR="006D10ED" w:rsidRDefault="006D10ED" w:rsidP="00F6577E">
      <w:pPr>
        <w:pStyle w:val="Vahedeta"/>
        <w:rPr>
          <w:rFonts w:eastAsia="Calibri"/>
        </w:rPr>
      </w:pPr>
    </w:p>
    <w:p w14:paraId="01481A9D" w14:textId="24D9DE5C" w:rsidR="00EC6883" w:rsidRDefault="006B4320" w:rsidP="00F6577E">
      <w:pPr>
        <w:pStyle w:val="Vahedeta"/>
        <w:rPr>
          <w:rFonts w:eastAsia="Calibri"/>
        </w:rPr>
      </w:pPr>
      <w:r>
        <w:rPr>
          <w:rFonts w:eastAsia="Calibri"/>
        </w:rPr>
        <w:t xml:space="preserve">KKS §-ga </w:t>
      </w:r>
      <w:r w:rsidRPr="009C2310">
        <w:rPr>
          <w:rFonts w:eastAsia="Calibri"/>
        </w:rPr>
        <w:t>54</w:t>
      </w:r>
      <w:r>
        <w:rPr>
          <w:rFonts w:eastAsia="Calibri"/>
          <w:vertAlign w:val="superscript"/>
        </w:rPr>
        <w:t>13</w:t>
      </w:r>
      <w:r>
        <w:rPr>
          <w:rFonts w:eastAsia="Calibri"/>
        </w:rPr>
        <w:t xml:space="preserve"> sätestatakse nõuded isikuandmete töötlemisele erimeetmete rakendamise käigus julgeolekuala kaitsel. Kui isikut küsitletakse ja tema</w:t>
      </w:r>
      <w:r w:rsidR="00FB7CD2">
        <w:rPr>
          <w:rFonts w:eastAsia="Calibri"/>
        </w:rPr>
        <w:t>lt</w:t>
      </w:r>
      <w:r>
        <w:rPr>
          <w:rFonts w:eastAsia="Calibri"/>
        </w:rPr>
        <w:t xml:space="preserve"> </w:t>
      </w:r>
      <w:r w:rsidR="00B23837">
        <w:rPr>
          <w:rFonts w:eastAsia="Calibri"/>
        </w:rPr>
        <w:t xml:space="preserve">palutakse isikusamasuse tuvastamiseks tema </w:t>
      </w:r>
      <w:r>
        <w:rPr>
          <w:rFonts w:eastAsia="Calibri"/>
        </w:rPr>
        <w:t>dokumente</w:t>
      </w:r>
      <w:r w:rsidR="00141316">
        <w:rPr>
          <w:rFonts w:eastAsia="Calibri"/>
        </w:rPr>
        <w:t xml:space="preserve">, </w:t>
      </w:r>
      <w:r>
        <w:rPr>
          <w:rFonts w:eastAsia="Calibri"/>
        </w:rPr>
        <w:t>tehakse turvakontrolli või viiakse läbi isiku läbivaatust</w:t>
      </w:r>
      <w:r w:rsidR="00FB7CD2">
        <w:rPr>
          <w:rFonts w:eastAsia="Calibri"/>
        </w:rPr>
        <w:t>,</w:t>
      </w:r>
      <w:r>
        <w:rPr>
          <w:rFonts w:eastAsia="Calibri"/>
        </w:rPr>
        <w:t xml:space="preserve"> siis töödeldakse isikuandmeid (isiku nime ja isikukoodi, sünniaega või kohta). Kõikide nende toimingute läbiviimiseks on </w:t>
      </w:r>
      <w:r w:rsidR="00FB7CD2">
        <w:rPr>
          <w:rFonts w:eastAsia="Calibri"/>
        </w:rPr>
        <w:t>vaja tuvastada see isik</w:t>
      </w:r>
      <w:r>
        <w:rPr>
          <w:rFonts w:eastAsia="Calibri"/>
        </w:rPr>
        <w:t xml:space="preserve">, kelle suhtes meedet rakendatakse. </w:t>
      </w:r>
      <w:r w:rsidR="00B23837">
        <w:t xml:space="preserve">Tuvastamine on vajalik </w:t>
      </w:r>
      <w:r w:rsidR="00FB7CD2">
        <w:t xml:space="preserve">seoses </w:t>
      </w:r>
      <w:r w:rsidR="00B23837">
        <w:t xml:space="preserve">põhiseaduses sätestatud isiku põhiõiguste võimaliku riivega ning </w:t>
      </w:r>
      <w:r w:rsidR="00FB7CD2">
        <w:t xml:space="preserve">tuleneb </w:t>
      </w:r>
      <w:r w:rsidR="00B23837">
        <w:t xml:space="preserve">vajadusest isikut riive ulatusest teavitada. Isikule tutvustatakse tema õigusi pöörduda oma õiguste kaitseks kohtu, </w:t>
      </w:r>
      <w:r w:rsidR="00FB7CD2">
        <w:t>õ</w:t>
      </w:r>
      <w:r w:rsidR="00B23837">
        <w:t>iguskantsleri või Andmekaitse Inspektsiooni poole, e</w:t>
      </w:r>
      <w:r w:rsidR="00B23837" w:rsidRPr="004479B2">
        <w:t>t kontrollida, kas tema põhiõiguste ja -vabaduste tagamise põhimõtet ning hea halduse tava on järgitud.</w:t>
      </w:r>
      <w:r>
        <w:t xml:space="preserve"> </w:t>
      </w:r>
      <w:r w:rsidR="00EC6883">
        <w:rPr>
          <w:rFonts w:eastAsia="Calibri"/>
        </w:rPr>
        <w:t>Erimeetmete rakendamise osas koostatakse üldjuhul protokoll, välja arvatud juhul</w:t>
      </w:r>
      <w:r w:rsidR="00FB7CD2">
        <w:rPr>
          <w:rFonts w:eastAsia="Calibri"/>
        </w:rPr>
        <w:t>,</w:t>
      </w:r>
      <w:r w:rsidR="00EC6883">
        <w:rPr>
          <w:rFonts w:eastAsia="Calibri"/>
        </w:rPr>
        <w:t xml:space="preserve"> kui isik siseneb julgeolekualale ja turvakontrolli teostatakse pisteliselt</w:t>
      </w:r>
      <w:r w:rsidR="00FB7CD2">
        <w:rPr>
          <w:rFonts w:eastAsia="Calibri"/>
        </w:rPr>
        <w:t>,</w:t>
      </w:r>
      <w:r w:rsidR="00EC6883">
        <w:rPr>
          <w:rFonts w:eastAsia="Calibri"/>
        </w:rPr>
        <w:t xml:space="preserve"> näiteks kui Kaitseväe objekti julgeolekumeetmeid tugevdatakse ajutiselt. Sel juhul on isik juba tuvastatud läbipääsukaardi alusel või julgeolekuale sisenedes. Kui Kaitsevägi teostab turvakontrolli julgeolekuala vahetus läheduses julgeolekuala kaitse eesmärgi täitmisel, siis </w:t>
      </w:r>
      <w:r w:rsidR="00FB7CD2">
        <w:rPr>
          <w:rFonts w:eastAsia="Calibri"/>
        </w:rPr>
        <w:t>tuleb vormistada</w:t>
      </w:r>
      <w:r w:rsidR="00EC6883">
        <w:rPr>
          <w:rFonts w:eastAsia="Calibri"/>
        </w:rPr>
        <w:t xml:space="preserve"> meetme protokoll, kuna meetmele on allutatud kõrvaline isik, mitte n</w:t>
      </w:r>
      <w:r w:rsidR="00FB7CD2">
        <w:rPr>
          <w:rFonts w:eastAsia="Calibri"/>
        </w:rPr>
        <w:t>äiteks</w:t>
      </w:r>
      <w:r w:rsidR="00EC6883">
        <w:rPr>
          <w:rFonts w:eastAsia="Calibri"/>
        </w:rPr>
        <w:t xml:space="preserve"> julgeolekualale siseneja või reservväelane.</w:t>
      </w:r>
    </w:p>
    <w:p w14:paraId="0F5ED438" w14:textId="77777777" w:rsidR="00EC6883" w:rsidRDefault="00EC6883" w:rsidP="00F6577E">
      <w:pPr>
        <w:pStyle w:val="Vahedeta"/>
        <w:rPr>
          <w:rFonts w:eastAsia="Calibri"/>
        </w:rPr>
      </w:pPr>
    </w:p>
    <w:p w14:paraId="7CBB8746" w14:textId="6241811F" w:rsidR="00792E37" w:rsidRDefault="00EC6883" w:rsidP="00F6577E">
      <w:pPr>
        <w:pStyle w:val="Vahedeta"/>
        <w:rPr>
          <w:rFonts w:eastAsia="Calibri"/>
        </w:rPr>
      </w:pPr>
      <w:r>
        <w:rPr>
          <w:rFonts w:eastAsia="Calibri"/>
        </w:rPr>
        <w:t xml:space="preserve">Küsitlemise ja dokumentide nõudmise, isikusamasuse tuvastamise ja isiku läbivaatuse korral </w:t>
      </w:r>
      <w:r w:rsidR="004521B5">
        <w:rPr>
          <w:rFonts w:eastAsia="Calibri"/>
        </w:rPr>
        <w:t xml:space="preserve">julgeolekuala vahetus läheduses </w:t>
      </w:r>
      <w:r>
        <w:rPr>
          <w:rFonts w:eastAsia="Calibri"/>
        </w:rPr>
        <w:t>vormistatakse meetme protokoll</w:t>
      </w:r>
      <w:r w:rsidR="004521B5">
        <w:rPr>
          <w:rFonts w:eastAsia="Calibri"/>
        </w:rPr>
        <w:t xml:space="preserve"> või kui meetmeid kohaldatakse julgeolekualal, siis Kaitseväes kinnitatud vormil dokumentatsioon</w:t>
      </w:r>
      <w:r>
        <w:rPr>
          <w:rFonts w:eastAsia="Calibri"/>
        </w:rPr>
        <w:t xml:space="preserve">, kuhu läheb kirja isiku nimi ja isikukood või sünniaeg ja koht. </w:t>
      </w:r>
      <w:r w:rsidR="004521B5">
        <w:rPr>
          <w:rFonts w:eastAsia="Calibri"/>
        </w:rPr>
        <w:t xml:space="preserve">Isik võib nõuda igal ajal meetme rakendamise protokolli koostamist. </w:t>
      </w:r>
      <w:r w:rsidR="00640B9E">
        <w:rPr>
          <w:rFonts w:eastAsia="Calibri"/>
        </w:rPr>
        <w:t>Kõik isiku õigusi rohkem riivavad (v</w:t>
      </w:r>
      <w:r w:rsidR="00C726AE">
        <w:rPr>
          <w:rFonts w:eastAsia="Calibri"/>
        </w:rPr>
        <w:t>älja arvatud</w:t>
      </w:r>
      <w:r w:rsidR="00640B9E">
        <w:rPr>
          <w:rFonts w:eastAsia="Calibri"/>
        </w:rPr>
        <w:t xml:space="preserve"> n</w:t>
      </w:r>
      <w:r w:rsidR="00C726AE">
        <w:rPr>
          <w:rFonts w:eastAsia="Calibri"/>
        </w:rPr>
        <w:t>äiteks</w:t>
      </w:r>
      <w:r w:rsidR="00640B9E">
        <w:rPr>
          <w:rFonts w:eastAsia="Calibri"/>
        </w:rPr>
        <w:t xml:space="preserve"> dokumentide küsimine) rakendatavad erimeetmed tuleb Kaitseväel kirjalikult dokumenteerida</w:t>
      </w:r>
      <w:r w:rsidR="001B7AA7">
        <w:rPr>
          <w:rFonts w:eastAsia="Calibri"/>
        </w:rPr>
        <w:t xml:space="preserve"> ja neid dokumente säilitada üldises Kaitseväes kehtivas korras.</w:t>
      </w:r>
      <w:r w:rsidR="00C726AE">
        <w:rPr>
          <w:rFonts w:eastAsia="Calibri"/>
        </w:rPr>
        <w:t xml:space="preserve"> </w:t>
      </w:r>
      <w:r w:rsidR="00F94905">
        <w:rPr>
          <w:rFonts w:eastAsia="Calibri"/>
        </w:rPr>
        <w:t>Iga kord isikult julgeolekuala vahetus läheduses dokumendi küsimise korral ei vormistata protokolli, kuid isiku nime ja isikukoodi töödeldakse Kaitseväes kinnitatud dokumentatsioonivormil.</w:t>
      </w:r>
    </w:p>
    <w:p w14:paraId="7545D661" w14:textId="77777777" w:rsidR="00EA1792" w:rsidRDefault="00EA1792" w:rsidP="00F6577E">
      <w:pPr>
        <w:pStyle w:val="Vahedeta"/>
        <w:rPr>
          <w:rFonts w:eastAsia="Calibri"/>
        </w:rPr>
      </w:pPr>
    </w:p>
    <w:p w14:paraId="10B8A6A9" w14:textId="77777777" w:rsidR="00FD74DC" w:rsidRDefault="00FD74DC" w:rsidP="00F6577E">
      <w:pPr>
        <w:pStyle w:val="Vahedeta"/>
        <w:rPr>
          <w:rFonts w:eastAsia="Calibri"/>
        </w:rPr>
      </w:pPr>
    </w:p>
    <w:p w14:paraId="207DFA3C" w14:textId="0DC16F6F" w:rsidR="004740D5" w:rsidRPr="009E25BA" w:rsidRDefault="004740D5" w:rsidP="00F6577E">
      <w:pPr>
        <w:pStyle w:val="Vahedeta"/>
        <w:rPr>
          <w:rFonts w:eastAsia="Calibri"/>
          <w:b/>
          <w:bCs/>
        </w:rPr>
      </w:pPr>
      <w:r w:rsidRPr="009E25BA">
        <w:rPr>
          <w:rFonts w:eastAsia="Calibri"/>
          <w:b/>
          <w:bCs/>
        </w:rPr>
        <w:t>§ 2. Elektroonilise side seaduse muutmine</w:t>
      </w:r>
    </w:p>
    <w:p w14:paraId="50DCB46A" w14:textId="00DB62A9" w:rsidR="004740D5" w:rsidRDefault="004740D5" w:rsidP="00F6577E">
      <w:pPr>
        <w:pStyle w:val="Vahedeta"/>
        <w:rPr>
          <w:rFonts w:eastAsia="Calibri"/>
          <w:b/>
        </w:rPr>
      </w:pPr>
    </w:p>
    <w:p w14:paraId="41418662" w14:textId="46C9F95A" w:rsidR="00792E37" w:rsidRDefault="00E648A6" w:rsidP="00F6577E">
      <w:pPr>
        <w:pStyle w:val="Vahedeta"/>
        <w:rPr>
          <w:rFonts w:eastAsia="Calibri"/>
        </w:rPr>
      </w:pPr>
      <w:r>
        <w:rPr>
          <w:rFonts w:eastAsia="Calibri"/>
        </w:rPr>
        <w:t>Elektroonilise side seaduses muudetakse § 115 lõike 1 punkti 1, mis reguleerib Kaitseväe poolt raadioside</w:t>
      </w:r>
      <w:r w:rsidRPr="00E648A6">
        <w:rPr>
          <w:rFonts w:eastAsia="Calibri"/>
        </w:rPr>
        <w:t xml:space="preserve"> </w:t>
      </w:r>
      <w:r>
        <w:rPr>
          <w:rFonts w:eastAsia="Calibri"/>
        </w:rPr>
        <w:t>piiramist</w:t>
      </w:r>
      <w:r w:rsidRPr="00E648A6">
        <w:rPr>
          <w:rFonts w:eastAsia="Calibri"/>
        </w:rPr>
        <w:t xml:space="preserve"> riigi julgeoleku tagamiseks</w:t>
      </w:r>
      <w:r>
        <w:rPr>
          <w:rFonts w:eastAsia="Calibri"/>
        </w:rPr>
        <w:t xml:space="preserve">. </w:t>
      </w:r>
      <w:r w:rsidR="002E0AFA">
        <w:rPr>
          <w:rFonts w:eastAsia="Calibri"/>
        </w:rPr>
        <w:t xml:space="preserve">Kehtiva õiguse kohaselt on Kaitseväel õigus piirata raadiosidet riigi julgeoleku tagamiseks </w:t>
      </w:r>
      <w:r w:rsidR="002E0AFA" w:rsidRPr="002E0AFA">
        <w:rPr>
          <w:rFonts w:eastAsia="Calibri"/>
        </w:rPr>
        <w:t>riigikaitselist tähtsust omava tähistatud objekti territooriumil</w:t>
      </w:r>
      <w:r w:rsidR="002E0AFA">
        <w:rPr>
          <w:rFonts w:eastAsia="Calibri"/>
        </w:rPr>
        <w:t xml:space="preserve">. </w:t>
      </w:r>
      <w:r w:rsidR="008F767A">
        <w:rPr>
          <w:rFonts w:eastAsia="Calibri"/>
        </w:rPr>
        <w:t>Eelnõukohase muudatusega jäetakse sättest välja tingimus, et see territoorium või objekt peab olema tähistatud. Muudatus</w:t>
      </w:r>
      <w:r w:rsidR="00C9332D">
        <w:rPr>
          <w:rFonts w:eastAsia="Calibri"/>
        </w:rPr>
        <w:t>t</w:t>
      </w:r>
      <w:r w:rsidR="008F767A">
        <w:rPr>
          <w:rFonts w:eastAsia="Calibri"/>
        </w:rPr>
        <w:t xml:space="preserve"> on vaja, et tagada julgeoleku kaalutlustel territooriumi ja objekti kaitse ka juhul, kui tuleb varjata selle objekti või territooriumi seost Kaitseväega. Näiteks ei ole sellist tingimust seatud avaliku korra tagamisel</w:t>
      </w:r>
      <w:r w:rsidR="00C9332D">
        <w:rPr>
          <w:rFonts w:eastAsia="Calibri"/>
        </w:rPr>
        <w:t xml:space="preserve"> (</w:t>
      </w:r>
      <w:r w:rsidR="008F767A">
        <w:rPr>
          <w:rFonts w:eastAsia="Calibri"/>
        </w:rPr>
        <w:t>vt ESS § 115 l</w:t>
      </w:r>
      <w:r w:rsidR="00064A6A">
        <w:rPr>
          <w:rFonts w:eastAsia="Calibri"/>
        </w:rPr>
        <w:t>õike</w:t>
      </w:r>
      <w:r w:rsidR="008F767A">
        <w:rPr>
          <w:rFonts w:eastAsia="Calibri"/>
        </w:rPr>
        <w:t xml:space="preserve"> 1 p</w:t>
      </w:r>
      <w:r w:rsidR="00064A6A">
        <w:rPr>
          <w:rFonts w:eastAsia="Calibri"/>
        </w:rPr>
        <w:t>unkt</w:t>
      </w:r>
      <w:r w:rsidR="008F767A">
        <w:rPr>
          <w:rFonts w:eastAsia="Calibri"/>
        </w:rPr>
        <w:t xml:space="preserve"> 4</w:t>
      </w:r>
      <w:r w:rsidR="00C9332D">
        <w:rPr>
          <w:rFonts w:eastAsia="Calibri"/>
        </w:rPr>
        <w:t>)</w:t>
      </w:r>
      <w:r w:rsidR="008F767A">
        <w:rPr>
          <w:rFonts w:eastAsia="Calibri"/>
        </w:rPr>
        <w:t>, mistõttu riigikaitse eesmärgil ja julgeoleku tagamiseks oleks muutunud julgeolekuolukorras tingimuse säilitamine ülemäärane.</w:t>
      </w:r>
    </w:p>
    <w:p w14:paraId="13D49851" w14:textId="77777777" w:rsidR="008F767A" w:rsidRDefault="008F767A" w:rsidP="00F6577E">
      <w:pPr>
        <w:pStyle w:val="Vahedeta"/>
        <w:rPr>
          <w:rFonts w:eastAsia="Calibri"/>
        </w:rPr>
      </w:pPr>
    </w:p>
    <w:p w14:paraId="7B649CAC" w14:textId="3B0CCF3F" w:rsidR="004740D5" w:rsidRDefault="002E0AFA" w:rsidP="00F6577E">
      <w:pPr>
        <w:pStyle w:val="Vahedeta"/>
        <w:rPr>
          <w:rFonts w:eastAsia="Calibri"/>
        </w:rPr>
      </w:pPr>
      <w:r w:rsidRPr="002E0AFA">
        <w:rPr>
          <w:rFonts w:eastAsia="Calibri"/>
        </w:rPr>
        <w:t>Julgeolekuala tähistamine on kehtestatud kaitseministri 12.</w:t>
      </w:r>
      <w:r w:rsidR="006F01C5">
        <w:rPr>
          <w:rFonts w:eastAsia="Calibri"/>
        </w:rPr>
        <w:t xml:space="preserve"> augusti </w:t>
      </w:r>
      <w:r w:rsidRPr="002E0AFA">
        <w:rPr>
          <w:rFonts w:eastAsia="Calibri"/>
        </w:rPr>
        <w:t>2019</w:t>
      </w:r>
      <w:r w:rsidR="006F01C5">
        <w:rPr>
          <w:rFonts w:eastAsia="Calibri"/>
        </w:rPr>
        <w:t>. a</w:t>
      </w:r>
      <w:r w:rsidR="00064A6A">
        <w:rPr>
          <w:rFonts w:eastAsia="Calibri"/>
        </w:rPr>
        <w:t>asta</w:t>
      </w:r>
      <w:r w:rsidRPr="002E0AFA">
        <w:rPr>
          <w:rFonts w:eastAsia="Calibri"/>
        </w:rPr>
        <w:t xml:space="preserve"> määruses „Kaitseväe julgeolekuala tähistamise kord“. Korras on sätestatud, et Kaitseväe objektid on üldjuhul selgelt tähistatud, kuid sellest on lubatud ka erandeid. Näiteks korra § 3 lõikes 5 on ette nähtud võimalus Kaitseväe territoorium tähistada erineva tähisega, kui on vaja varjata territooriumi seost Kaitseväega või selle valvamise viisi. Sellisel juhul peab tähisest nähtuma, et territooriumile sisenemine on keelatud, ning tähisel peavad olema esitatud kontaktandmed territooriumi valdajaga ühenduse võtmiseks. Samuti võib korra § 10 lõike 4 alusel jätta Kaitseväe sõiduki tähistamata, kui on vaja varjata sõiduki seost Kaitseväega.</w:t>
      </w:r>
    </w:p>
    <w:p w14:paraId="4548C88E" w14:textId="6C31521D" w:rsidR="002E0AFA" w:rsidRDefault="002E0AFA" w:rsidP="00F6577E">
      <w:pPr>
        <w:pStyle w:val="Vahedeta"/>
        <w:rPr>
          <w:rFonts w:eastAsia="Calibri"/>
        </w:rPr>
      </w:pPr>
    </w:p>
    <w:p w14:paraId="09CD447B" w14:textId="7B9B0B28" w:rsidR="00792E37" w:rsidRDefault="007D5D81" w:rsidP="00F6577E">
      <w:pPr>
        <w:pStyle w:val="Vahedeta"/>
        <w:rPr>
          <w:rFonts w:eastAsia="Calibri"/>
        </w:rPr>
      </w:pPr>
      <w:r>
        <w:rPr>
          <w:rFonts w:eastAsia="Calibri"/>
        </w:rPr>
        <w:t>Kaitsevägi piirab raadiosidet võimalikult proportsionaalselt, tagades</w:t>
      </w:r>
      <w:r w:rsidR="00064A6A">
        <w:rPr>
          <w:rFonts w:eastAsia="Calibri"/>
        </w:rPr>
        <w:t>,</w:t>
      </w:r>
      <w:r>
        <w:rPr>
          <w:rFonts w:eastAsia="Calibri"/>
        </w:rPr>
        <w:t xml:space="preserve"> et raadioside on häiritud minimaalselt, </w:t>
      </w:r>
      <w:r w:rsidR="00064A6A">
        <w:rPr>
          <w:rFonts w:eastAsia="Calibri"/>
        </w:rPr>
        <w:t xml:space="preserve">tagamaks </w:t>
      </w:r>
      <w:proofErr w:type="spellStart"/>
      <w:r>
        <w:rPr>
          <w:rFonts w:eastAsia="Calibri"/>
        </w:rPr>
        <w:t>riigikaitselise</w:t>
      </w:r>
      <w:proofErr w:type="spellEnd"/>
      <w:r>
        <w:rPr>
          <w:rFonts w:eastAsia="Calibri"/>
        </w:rPr>
        <w:t xml:space="preserve"> objekti julgeolek. Kaitsevägi jälgib, et mõjud ei ulatuks ülemääraselt avalikku ruumi, kus need võivad põhjustada ebasoovitavaid tagajärgi. Samuti võivad </w:t>
      </w:r>
      <w:proofErr w:type="spellStart"/>
      <w:r>
        <w:rPr>
          <w:rFonts w:eastAsia="Calibri"/>
        </w:rPr>
        <w:t>lähedalviibivad</w:t>
      </w:r>
      <w:proofErr w:type="spellEnd"/>
      <w:r>
        <w:rPr>
          <w:rFonts w:eastAsia="Calibri"/>
        </w:rPr>
        <w:t xml:space="preserve"> isikud seda märgata ning seega kompromiteerida asukoha seost Kaitseväga. Raadiosidet piiravad vahendid seadistab Kaitsevägi selliselt, et need avaldaksid mõju näiteks vaid riigikaitseobjekti ohustavatele </w:t>
      </w:r>
      <w:r w:rsidR="0018267A">
        <w:rPr>
          <w:rFonts w:eastAsia="Calibri"/>
        </w:rPr>
        <w:t>mehitamata süsteemi</w:t>
      </w:r>
      <w:r>
        <w:rPr>
          <w:rFonts w:eastAsia="Calibri"/>
        </w:rPr>
        <w:t xml:space="preserve">dele </w:t>
      </w:r>
      <w:r w:rsidR="00064A6A">
        <w:rPr>
          <w:rFonts w:eastAsia="Calibri"/>
        </w:rPr>
        <w:t>ega</w:t>
      </w:r>
      <w:r>
        <w:rPr>
          <w:rFonts w:eastAsia="Calibri"/>
        </w:rPr>
        <w:t xml:space="preserve"> häiriks sagedusi, mida </w:t>
      </w:r>
      <w:r w:rsidR="0018267A">
        <w:rPr>
          <w:rFonts w:eastAsia="Calibri"/>
        </w:rPr>
        <w:t>need</w:t>
      </w:r>
      <w:r>
        <w:rPr>
          <w:rFonts w:eastAsia="Calibri"/>
        </w:rPr>
        <w:t xml:space="preserve"> reeglina ei kasuta.</w:t>
      </w:r>
    </w:p>
    <w:p w14:paraId="3466847B" w14:textId="77777777" w:rsidR="003B4721" w:rsidRDefault="003B4721" w:rsidP="00F6577E">
      <w:pPr>
        <w:pStyle w:val="Vahedeta"/>
        <w:rPr>
          <w:rFonts w:eastAsia="Calibri"/>
        </w:rPr>
      </w:pPr>
    </w:p>
    <w:p w14:paraId="58533744" w14:textId="77777777" w:rsidR="009E25BA" w:rsidRDefault="009E25BA" w:rsidP="00F6577E">
      <w:pPr>
        <w:pStyle w:val="Vahedeta"/>
        <w:rPr>
          <w:rFonts w:eastAsia="Calibri"/>
        </w:rPr>
      </w:pPr>
    </w:p>
    <w:p w14:paraId="257011F7" w14:textId="4CD196C3" w:rsidR="003B4721" w:rsidRPr="00597BC7" w:rsidRDefault="003B4721" w:rsidP="00F6577E">
      <w:pPr>
        <w:pStyle w:val="Vahedeta"/>
        <w:rPr>
          <w:rFonts w:eastAsia="Calibri"/>
          <w:b/>
          <w:bCs/>
        </w:rPr>
      </w:pPr>
      <w:r w:rsidRPr="00597BC7">
        <w:rPr>
          <w:rFonts w:eastAsia="Calibri"/>
          <w:b/>
          <w:bCs/>
        </w:rPr>
        <w:t>§ 3. Julgeolekuasutuste seaduse muutmine</w:t>
      </w:r>
    </w:p>
    <w:p w14:paraId="18549D7B" w14:textId="77777777" w:rsidR="003B4721" w:rsidRPr="003B4721" w:rsidRDefault="003B4721" w:rsidP="00F6577E">
      <w:pPr>
        <w:pStyle w:val="Vahedeta"/>
        <w:rPr>
          <w:rFonts w:eastAsia="Calibri"/>
          <w:b/>
        </w:rPr>
      </w:pPr>
    </w:p>
    <w:p w14:paraId="1A2190CF" w14:textId="77F5E281" w:rsidR="00EF65F6" w:rsidRPr="00EF65F6" w:rsidRDefault="003B4721" w:rsidP="00F6577E">
      <w:pPr>
        <w:pStyle w:val="Vahedeta"/>
        <w:rPr>
          <w:rFonts w:eastAsia="Calibri"/>
          <w:bCs/>
        </w:rPr>
      </w:pPr>
      <w:r w:rsidRPr="003B4721">
        <w:rPr>
          <w:rFonts w:eastAsia="Calibri"/>
          <w:b/>
        </w:rPr>
        <w:t xml:space="preserve">Eelnõu § </w:t>
      </w:r>
      <w:r>
        <w:rPr>
          <w:rFonts w:eastAsia="Calibri"/>
          <w:b/>
        </w:rPr>
        <w:t>3</w:t>
      </w:r>
      <w:r w:rsidRPr="003B4721">
        <w:rPr>
          <w:rFonts w:eastAsia="Calibri"/>
          <w:b/>
        </w:rPr>
        <w:t xml:space="preserve"> </w:t>
      </w:r>
      <w:r w:rsidR="00EF65F6">
        <w:rPr>
          <w:rFonts w:eastAsia="Calibri"/>
          <w:b/>
        </w:rPr>
        <w:t>punkti</w:t>
      </w:r>
      <w:r w:rsidRPr="003B4721">
        <w:rPr>
          <w:rFonts w:eastAsia="Calibri"/>
          <w:b/>
        </w:rPr>
        <w:t xml:space="preserve"> </w:t>
      </w:r>
      <w:r w:rsidR="004E21B3">
        <w:rPr>
          <w:rFonts w:eastAsia="Calibri"/>
          <w:b/>
        </w:rPr>
        <w:t>1</w:t>
      </w:r>
      <w:r w:rsidR="00EF65F6">
        <w:rPr>
          <w:rFonts w:eastAsia="Calibri"/>
          <w:b/>
        </w:rPr>
        <w:t xml:space="preserve"> muudatus </w:t>
      </w:r>
      <w:r w:rsidR="00EF65F6" w:rsidRPr="00EF65F6">
        <w:rPr>
          <w:rFonts w:eastAsia="Calibri"/>
          <w:bCs/>
        </w:rPr>
        <w:t xml:space="preserve">on </w:t>
      </w:r>
      <w:r w:rsidR="00EF65F6">
        <w:rPr>
          <w:rFonts w:eastAsia="Calibri"/>
          <w:bCs/>
        </w:rPr>
        <w:t>tehniline täpsustus, mis on</w:t>
      </w:r>
      <w:r w:rsidR="00EF65F6" w:rsidRPr="00EF65F6">
        <w:rPr>
          <w:rFonts w:eastAsia="Calibri"/>
          <w:bCs/>
        </w:rPr>
        <w:t xml:space="preserve"> </w:t>
      </w:r>
      <w:r w:rsidR="00EF65F6">
        <w:rPr>
          <w:rFonts w:eastAsia="Calibri"/>
          <w:bCs/>
        </w:rPr>
        <w:t xml:space="preserve">seotud </w:t>
      </w:r>
      <w:r w:rsidR="00FB0E4B">
        <w:rPr>
          <w:rFonts w:eastAsia="Calibri"/>
          <w:bCs/>
        </w:rPr>
        <w:t xml:space="preserve">§ 3 </w:t>
      </w:r>
      <w:r w:rsidR="00EF65F6" w:rsidRPr="00EF65F6">
        <w:rPr>
          <w:rFonts w:eastAsia="Calibri"/>
          <w:bCs/>
        </w:rPr>
        <w:t>punktis 6 tehtava muudatusega</w:t>
      </w:r>
      <w:r w:rsidR="00FB0E4B">
        <w:rPr>
          <w:rFonts w:eastAsia="Calibri"/>
          <w:bCs/>
        </w:rPr>
        <w:t>.</w:t>
      </w:r>
    </w:p>
    <w:p w14:paraId="370D77F7" w14:textId="77777777" w:rsidR="00EF65F6" w:rsidRDefault="00EF65F6" w:rsidP="00F6577E">
      <w:pPr>
        <w:pStyle w:val="Vahedeta"/>
        <w:rPr>
          <w:rFonts w:eastAsia="Calibri"/>
          <w:b/>
        </w:rPr>
      </w:pPr>
    </w:p>
    <w:p w14:paraId="012A4158" w14:textId="7D971E4F" w:rsidR="003B4721" w:rsidRPr="003B4721" w:rsidRDefault="003B4721" w:rsidP="00F6577E">
      <w:pPr>
        <w:pStyle w:val="Vahedeta"/>
        <w:rPr>
          <w:rFonts w:eastAsia="Calibri"/>
        </w:rPr>
      </w:pPr>
      <w:r w:rsidRPr="003B4721">
        <w:rPr>
          <w:rFonts w:eastAsia="Calibri"/>
          <w:b/>
        </w:rPr>
        <w:t xml:space="preserve">Eelnõu § </w:t>
      </w:r>
      <w:r>
        <w:rPr>
          <w:rFonts w:eastAsia="Calibri"/>
          <w:b/>
        </w:rPr>
        <w:t>3</w:t>
      </w:r>
      <w:r w:rsidRPr="003B4721">
        <w:rPr>
          <w:rFonts w:eastAsia="Calibri"/>
          <w:b/>
        </w:rPr>
        <w:t xml:space="preserve"> punkti</w:t>
      </w:r>
      <w:r w:rsidR="00EF65F6">
        <w:rPr>
          <w:rFonts w:eastAsia="Calibri"/>
          <w:b/>
        </w:rPr>
        <w:t>de</w:t>
      </w:r>
      <w:r w:rsidR="00397E62">
        <w:rPr>
          <w:rFonts w:eastAsia="Calibri"/>
          <w:b/>
        </w:rPr>
        <w:t>s</w:t>
      </w:r>
      <w:r w:rsidRPr="003B4721">
        <w:rPr>
          <w:rFonts w:eastAsia="Calibri"/>
          <w:b/>
        </w:rPr>
        <w:t xml:space="preserve"> </w:t>
      </w:r>
      <w:r w:rsidR="00EF65F6">
        <w:rPr>
          <w:rFonts w:eastAsia="Calibri"/>
          <w:b/>
        </w:rPr>
        <w:t>2</w:t>
      </w:r>
      <w:r w:rsidRPr="003B4721">
        <w:rPr>
          <w:rFonts w:eastAsia="Calibri"/>
          <w:b/>
        </w:rPr>
        <w:t>–</w:t>
      </w:r>
      <w:r w:rsidR="00EF65F6">
        <w:rPr>
          <w:rFonts w:eastAsia="Calibri"/>
          <w:b/>
        </w:rPr>
        <w:t>5</w:t>
      </w:r>
      <w:r w:rsidRPr="003B4721">
        <w:rPr>
          <w:rFonts w:eastAsia="Calibri"/>
          <w:b/>
        </w:rPr>
        <w:t xml:space="preserve"> </w:t>
      </w:r>
      <w:r w:rsidRPr="003B4721">
        <w:rPr>
          <w:rFonts w:eastAsia="Calibri"/>
        </w:rPr>
        <w:t>tehakse muudatused seni isiku turvakontrolli meedet reguleerinud JAS §</w:t>
      </w:r>
      <w:r w:rsidR="00397E62">
        <w:rPr>
          <w:rFonts w:eastAsia="Calibri"/>
        </w:rPr>
        <w:noBreakHyphen/>
      </w:r>
      <w:r w:rsidRPr="003B4721">
        <w:rPr>
          <w:rFonts w:eastAsia="Calibri"/>
        </w:rPr>
        <w:t>34</w:t>
      </w:r>
      <w:r w:rsidRPr="003B4721">
        <w:rPr>
          <w:rFonts w:eastAsia="Calibri"/>
          <w:vertAlign w:val="superscript"/>
        </w:rPr>
        <w:t>6</w:t>
      </w:r>
      <w:r w:rsidRPr="003B4721">
        <w:rPr>
          <w:rFonts w:eastAsia="Calibri"/>
        </w:rPr>
        <w:t xml:space="preserve"> (ja seotud §-s 34</w:t>
      </w:r>
      <w:r w:rsidRPr="003B4721">
        <w:rPr>
          <w:rFonts w:eastAsia="Calibri"/>
          <w:vertAlign w:val="superscript"/>
        </w:rPr>
        <w:t>8</w:t>
      </w:r>
      <w:r w:rsidRPr="003B4721">
        <w:rPr>
          <w:rFonts w:eastAsia="Calibri"/>
        </w:rPr>
        <w:t>) ning lisatakse sellesse isiku läbivaatuse volitus. Muudatuse järgi võib julgeolekuasutus (s.t asjakohase väljaõppe läbinud julgeolekuasutuse ametnik) läbi vaadata isiku, sealhulgas riided, riietes oleva või kehal kantava asja, kui:</w:t>
      </w:r>
    </w:p>
    <w:p w14:paraId="4D196F49" w14:textId="77777777" w:rsidR="003B4721" w:rsidRPr="003B4721" w:rsidRDefault="003B4721" w:rsidP="00F6577E">
      <w:pPr>
        <w:pStyle w:val="Vahedeta"/>
        <w:rPr>
          <w:rFonts w:eastAsia="Calibri"/>
        </w:rPr>
      </w:pPr>
      <w:r w:rsidRPr="003B4721">
        <w:rPr>
          <w:rFonts w:eastAsia="Calibri"/>
        </w:rPr>
        <w:t>1) isik siseneb julgeolekuasutuse territooriumile või lahkub sellelt ja on alust arvata, et isik kannab endaga kaasas eset või ainet, millega ta võib ohustada ennast, teisi isikuid või julgeolekuasutuse valdust või kahjustada julgeolekuasutuse ülesannete täitmist;</w:t>
      </w:r>
    </w:p>
    <w:p w14:paraId="63CF24B3" w14:textId="77777777" w:rsidR="003B4721" w:rsidRPr="003B4721" w:rsidRDefault="003B4721" w:rsidP="00F6577E">
      <w:pPr>
        <w:pStyle w:val="Vahedeta"/>
        <w:rPr>
          <w:rFonts w:eastAsia="Calibri"/>
        </w:rPr>
      </w:pPr>
      <w:r w:rsidRPr="003B4721">
        <w:rPr>
          <w:rFonts w:eastAsia="Calibri"/>
        </w:rPr>
        <w:t>2) isik viibib julgeolekuasutuse territooriumil või selle vahetus läheduses, kui kontrollimine on vajalik julgeolekuasutuse valdust või teenistujaid ähvardava kõrgendatud ohu väljaselgitamiseks või vahetu kõrgendatud ohu tõrjumiseks;</w:t>
      </w:r>
    </w:p>
    <w:p w14:paraId="1CBFE2E3" w14:textId="77777777" w:rsidR="003B4721" w:rsidRPr="00C9205A" w:rsidRDefault="003B4721" w:rsidP="00F6577E">
      <w:pPr>
        <w:pStyle w:val="Vahedeta"/>
        <w:rPr>
          <w:rFonts w:eastAsia="Calibri"/>
        </w:rPr>
      </w:pPr>
      <w:r w:rsidRPr="00C9205A">
        <w:rPr>
          <w:rFonts w:eastAsia="Calibri"/>
        </w:rPr>
        <w:t>3) see on vältimatult vajalik isikusamasuse tuvastamiseks.</w:t>
      </w:r>
    </w:p>
    <w:p w14:paraId="7A77C5BA" w14:textId="77777777" w:rsidR="00C9205A" w:rsidRPr="00C9205A" w:rsidRDefault="00C9205A" w:rsidP="00F6577E">
      <w:pPr>
        <w:pStyle w:val="Vahedeta"/>
        <w:rPr>
          <w:rFonts w:eastAsia="Calibri"/>
        </w:rPr>
      </w:pPr>
    </w:p>
    <w:p w14:paraId="3D06FE10" w14:textId="77777777" w:rsidR="00C9205A" w:rsidRPr="00C9205A" w:rsidRDefault="00C9205A" w:rsidP="00F6577E">
      <w:pPr>
        <w:pStyle w:val="Vahedeta"/>
        <w:rPr>
          <w:rFonts w:eastAsia="Calibri"/>
        </w:rPr>
      </w:pPr>
      <w:r w:rsidRPr="00C9205A">
        <w:rPr>
          <w:rFonts w:eastAsia="Calibri"/>
        </w:rPr>
        <w:t>Kehtiva regulatsiooni kohaselt ei ole võimalik turvakontrolli käigus isiku riietes või kehal kantava potentsiaalselt ohtliku eseme tuvastamise korral kindlaks teha, millega on tegemist, kui isik keeldub eset välja andmast, sest turvakontroll ei hõlma isiku riiete, riietes oleva või kehal kantava asja läbi vaatamist. Lisaks on isiku läbivaatuse õiguse olemasolul võimalik teha kindlaks isikusamasus, kui isik ei esita isikut tõendavat dokumenti ning keeldub ütlemast oma nime. Isiku läbivaatuse käigus on võimalik kontrollida, kas tal on kaasas isikut tõendav dokument.</w:t>
      </w:r>
    </w:p>
    <w:p w14:paraId="086FDB9C" w14:textId="77777777" w:rsidR="003B4721" w:rsidRPr="00C9205A" w:rsidRDefault="003B4721" w:rsidP="00F6577E">
      <w:pPr>
        <w:pStyle w:val="Vahedeta"/>
        <w:rPr>
          <w:rFonts w:eastAsia="Calibri"/>
        </w:rPr>
      </w:pPr>
    </w:p>
    <w:p w14:paraId="4648AB8A" w14:textId="1D3238DC" w:rsidR="003B4721" w:rsidRPr="003B4721" w:rsidRDefault="003B4721" w:rsidP="00F6577E">
      <w:pPr>
        <w:pStyle w:val="Vahedeta"/>
        <w:rPr>
          <w:rFonts w:eastAsia="Calibri"/>
        </w:rPr>
      </w:pPr>
      <w:r w:rsidRPr="00C9205A">
        <w:rPr>
          <w:rFonts w:eastAsia="Calibri"/>
        </w:rPr>
        <w:t xml:space="preserve">Sarnaselt 2023. aastal jõustunud </w:t>
      </w:r>
      <w:proofErr w:type="spellStart"/>
      <w:r w:rsidRPr="00C9205A">
        <w:rPr>
          <w:rFonts w:eastAsia="Calibri"/>
        </w:rPr>
        <w:t>JAS-i</w:t>
      </w:r>
      <w:proofErr w:type="spellEnd"/>
      <w:r w:rsidRPr="00C9205A">
        <w:rPr>
          <w:rFonts w:eastAsia="Calibri"/>
        </w:rPr>
        <w:t xml:space="preserve"> 4. peatüki muudatuste</w:t>
      </w:r>
      <w:r w:rsidR="00397E62">
        <w:rPr>
          <w:rFonts w:eastAsia="Calibri"/>
        </w:rPr>
        <w:t>le</w:t>
      </w:r>
      <w:r w:rsidRPr="00C9205A">
        <w:rPr>
          <w:rFonts w:eastAsia="Calibri"/>
        </w:rPr>
        <w:t xml:space="preserve"> on uute lõigete ülesehituses ja</w:t>
      </w:r>
      <w:r w:rsidRPr="003B4721">
        <w:rPr>
          <w:rFonts w:eastAsia="Calibri"/>
        </w:rPr>
        <w:t xml:space="preserve"> sõnastuses lähtutud võimalikult palju korrakaitseseaduse (edaspidi </w:t>
      </w:r>
      <w:proofErr w:type="spellStart"/>
      <w:r w:rsidRPr="003B4721">
        <w:rPr>
          <w:rFonts w:eastAsia="Calibri"/>
          <w:i/>
        </w:rPr>
        <w:t>KorS</w:t>
      </w:r>
      <w:proofErr w:type="spellEnd"/>
      <w:r w:rsidRPr="003B4721">
        <w:rPr>
          <w:rFonts w:eastAsia="Calibri"/>
        </w:rPr>
        <w:t xml:space="preserve">) 3. peatüki loogikast ja sõnastustest, arvestades julgeolekuasutuse volituste eripära ja nende piiratust. Samasisuline säte on </w:t>
      </w:r>
      <w:proofErr w:type="spellStart"/>
      <w:r w:rsidRPr="003B4721">
        <w:rPr>
          <w:rFonts w:eastAsia="Calibri"/>
        </w:rPr>
        <w:t>KorS</w:t>
      </w:r>
      <w:proofErr w:type="spellEnd"/>
      <w:r w:rsidRPr="003B4721">
        <w:rPr>
          <w:rFonts w:eastAsia="Calibri"/>
        </w:rPr>
        <w:t xml:space="preserve"> §</w:t>
      </w:r>
      <w:r w:rsidR="00397E62">
        <w:rPr>
          <w:rFonts w:eastAsia="Calibri"/>
        </w:rPr>
        <w:t>-s</w:t>
      </w:r>
      <w:r w:rsidRPr="003B4721">
        <w:rPr>
          <w:rFonts w:eastAsia="Calibri"/>
        </w:rPr>
        <w:t> 48. Kavandatud JAS § 34</w:t>
      </w:r>
      <w:r w:rsidRPr="003B4721">
        <w:rPr>
          <w:rFonts w:eastAsia="Calibri"/>
          <w:vertAlign w:val="superscript"/>
        </w:rPr>
        <w:t>6</w:t>
      </w:r>
      <w:r w:rsidRPr="003B4721">
        <w:rPr>
          <w:rFonts w:eastAsia="Calibri"/>
        </w:rPr>
        <w:t xml:space="preserve"> lõike 1</w:t>
      </w:r>
      <w:r w:rsidRPr="003B4721">
        <w:rPr>
          <w:rFonts w:eastAsia="Calibri"/>
          <w:vertAlign w:val="superscript"/>
        </w:rPr>
        <w:t>1</w:t>
      </w:r>
      <w:r w:rsidRPr="003B4721">
        <w:rPr>
          <w:rFonts w:eastAsia="Calibri"/>
        </w:rPr>
        <w:t xml:space="preserve"> punkt 1 lähtub </w:t>
      </w:r>
      <w:proofErr w:type="spellStart"/>
      <w:r w:rsidRPr="003B4721">
        <w:rPr>
          <w:rFonts w:eastAsia="Calibri"/>
        </w:rPr>
        <w:t>KorS</w:t>
      </w:r>
      <w:proofErr w:type="spellEnd"/>
      <w:r w:rsidRPr="003B4721">
        <w:rPr>
          <w:rFonts w:eastAsia="Calibri"/>
        </w:rPr>
        <w:t xml:space="preserve"> § 48 lõike 1 punktist 1, kuid erimeetmele allutatavate isikute ringi on sarnaselt JAS § 34</w:t>
      </w:r>
      <w:r w:rsidRPr="003B4721">
        <w:rPr>
          <w:rFonts w:eastAsia="Calibri"/>
          <w:vertAlign w:val="superscript"/>
        </w:rPr>
        <w:t xml:space="preserve">6 </w:t>
      </w:r>
      <w:r w:rsidRPr="003B4721">
        <w:rPr>
          <w:rFonts w:eastAsia="Calibri"/>
        </w:rPr>
        <w:t>lõike 1 sissejuhatavas lauseosas ja punktis 1 sätestatud turvakontrolli</w:t>
      </w:r>
      <w:r w:rsidR="00397E62">
        <w:rPr>
          <w:rFonts w:eastAsia="Calibri"/>
        </w:rPr>
        <w:t>le</w:t>
      </w:r>
      <w:r w:rsidRPr="003B4721">
        <w:rPr>
          <w:rFonts w:eastAsia="Calibri"/>
        </w:rPr>
        <w:t xml:space="preserve"> kitsendatud nii, et hõlmatud on vaid julgeolekuasutuse territooriumile sisenevad või lahkuvad isikud ning selgelt esile toodud julgeolekuasutuse valdust ja ülesannete täitmist ohustavad esemed ja ained. See annab julgeolekuasutusele võimalikult selge õigusliku aluse tuvastada muu hulgas teabe ebaseaduslikuks kogumiseks kasutatavaid seadmeid ning ebaseaduslikult väljaviidavaid teabekandjaid. JAS § 34</w:t>
      </w:r>
      <w:r w:rsidRPr="003B4721">
        <w:rPr>
          <w:rFonts w:eastAsia="Calibri"/>
          <w:vertAlign w:val="superscript"/>
        </w:rPr>
        <w:t>6</w:t>
      </w:r>
      <w:r w:rsidRPr="003B4721">
        <w:rPr>
          <w:rFonts w:eastAsia="Calibri"/>
        </w:rPr>
        <w:t xml:space="preserve"> lõike 1</w:t>
      </w:r>
      <w:r w:rsidRPr="003B4721">
        <w:rPr>
          <w:rFonts w:eastAsia="Calibri"/>
          <w:vertAlign w:val="superscript"/>
        </w:rPr>
        <w:t>1</w:t>
      </w:r>
      <w:r w:rsidRPr="003B4721">
        <w:rPr>
          <w:rFonts w:eastAsia="Calibri"/>
        </w:rPr>
        <w:t xml:space="preserve"> punkt 2 vastab sama paragrahvi lõike</w:t>
      </w:r>
      <w:r w:rsidR="00397E62">
        <w:rPr>
          <w:rFonts w:eastAsia="Calibri"/>
        </w:rPr>
        <w:t> </w:t>
      </w:r>
      <w:r w:rsidRPr="003B4721">
        <w:rPr>
          <w:rFonts w:eastAsia="Calibri"/>
        </w:rPr>
        <w:t>1 punktile 2. JAS § 34</w:t>
      </w:r>
      <w:r w:rsidRPr="003B4721">
        <w:rPr>
          <w:rFonts w:eastAsia="Calibri"/>
          <w:vertAlign w:val="superscript"/>
        </w:rPr>
        <w:t>6</w:t>
      </w:r>
      <w:r w:rsidRPr="003B4721">
        <w:rPr>
          <w:rFonts w:eastAsia="Calibri"/>
        </w:rPr>
        <w:t xml:space="preserve"> lõike 1</w:t>
      </w:r>
      <w:r w:rsidRPr="003B4721">
        <w:rPr>
          <w:rFonts w:eastAsia="Calibri"/>
          <w:vertAlign w:val="superscript"/>
        </w:rPr>
        <w:t>1</w:t>
      </w:r>
      <w:r w:rsidRPr="003B4721">
        <w:rPr>
          <w:rFonts w:eastAsia="Calibri"/>
        </w:rPr>
        <w:t xml:space="preserve"> punkt 3 on kooskõlas </w:t>
      </w:r>
      <w:proofErr w:type="spellStart"/>
      <w:r w:rsidRPr="003B4721">
        <w:rPr>
          <w:rFonts w:eastAsia="Calibri"/>
        </w:rPr>
        <w:t>KorS</w:t>
      </w:r>
      <w:proofErr w:type="spellEnd"/>
      <w:r w:rsidRPr="003B4721">
        <w:rPr>
          <w:rFonts w:eastAsia="Calibri"/>
        </w:rPr>
        <w:t xml:space="preserve"> § 48 lõike 1 punktiga 3.</w:t>
      </w:r>
    </w:p>
    <w:p w14:paraId="6CE9ABFD" w14:textId="77777777" w:rsidR="003B4721" w:rsidRPr="003B4721" w:rsidRDefault="003B4721" w:rsidP="00F6577E">
      <w:pPr>
        <w:pStyle w:val="Vahedeta"/>
        <w:rPr>
          <w:rFonts w:eastAsia="Calibri"/>
        </w:rPr>
      </w:pPr>
    </w:p>
    <w:p w14:paraId="5B780776" w14:textId="55916A27" w:rsidR="003B4721" w:rsidRPr="003B4721" w:rsidRDefault="003B4721" w:rsidP="00F6577E">
      <w:pPr>
        <w:pStyle w:val="Vahedeta"/>
        <w:rPr>
          <w:rFonts w:eastAsia="Calibri"/>
        </w:rPr>
      </w:pPr>
      <w:r w:rsidRPr="003B4721">
        <w:rPr>
          <w:rFonts w:eastAsia="Calibri"/>
        </w:rPr>
        <w:t>Ühtlasi lisatakse piirav tingimus, mille järgi võib isiku läbivaatuse kohaldamisel läbi vaadata üksnes isiku riided ja riietes oleva või kehal kantava asja. Isiku keha ja kehaõõnsuste läbivaatamine on keelatud. Piirangu sõnastamisel on võetud eeskujuks Siseministeeriumi koostatud seaduseelnõu</w:t>
      </w:r>
      <w:r w:rsidRPr="003B4721">
        <w:rPr>
          <w:rFonts w:eastAsia="Calibri"/>
          <w:vertAlign w:val="superscript"/>
        </w:rPr>
        <w:footnoteReference w:id="43"/>
      </w:r>
      <w:r w:rsidRPr="003B4721">
        <w:rPr>
          <w:rFonts w:eastAsia="Calibri"/>
        </w:rPr>
        <w:t xml:space="preserve">, millega sooviti </w:t>
      </w:r>
      <w:proofErr w:type="spellStart"/>
      <w:r w:rsidRPr="003B4721">
        <w:rPr>
          <w:rFonts w:eastAsia="Calibri"/>
        </w:rPr>
        <w:t>KorS-i</w:t>
      </w:r>
      <w:proofErr w:type="spellEnd"/>
      <w:r w:rsidRPr="003B4721">
        <w:rPr>
          <w:rFonts w:eastAsia="Calibri"/>
        </w:rPr>
        <w:t xml:space="preserve"> täiendusega valla- või linnavalitsuse korrakaitseametnikule ette näha samasisuline piirang. See on vajalik, et riive, mis isiku läbivaatusega kaasneb, oleks võimalikult minimaalne ning protseduur piirduks eelkõige riietuse kui vähem riivava osa läbivaatamisega. Samas on isiku läbivaatus vajalik, et tuvastada keelatud esemed või isiku kontrollimiseks vajalikud dokumendid, kui kontrollitav isik paneb need taskusse </w:t>
      </w:r>
      <w:r w:rsidR="00397E62">
        <w:rPr>
          <w:rFonts w:eastAsia="Calibri"/>
        </w:rPr>
        <w:t>ega</w:t>
      </w:r>
      <w:r w:rsidRPr="003B4721">
        <w:rPr>
          <w:rFonts w:eastAsia="Calibri"/>
        </w:rPr>
        <w:t xml:space="preserve"> nõustu </w:t>
      </w:r>
      <w:r w:rsidR="00397E62">
        <w:rPr>
          <w:rFonts w:eastAsia="Calibri"/>
        </w:rPr>
        <w:t xml:space="preserve">neid </w:t>
      </w:r>
      <w:r w:rsidRPr="003B4721">
        <w:rPr>
          <w:rFonts w:eastAsia="Calibri"/>
        </w:rPr>
        <w:t>vabatahtlikult välja andma. Arvestades, et kõnealusel juhul on kehtestatud riive intensiivsusele piirang, ei ole sättes ette nähtud täpsemat isiku läbivaatuse korda</w:t>
      </w:r>
      <w:r w:rsidR="00397E62">
        <w:rPr>
          <w:rFonts w:eastAsia="Calibri"/>
        </w:rPr>
        <w:t>,</w:t>
      </w:r>
      <w:r w:rsidRPr="003B4721">
        <w:rPr>
          <w:rFonts w:eastAsia="Calibri"/>
        </w:rPr>
        <w:t xml:space="preserve"> nagu on </w:t>
      </w:r>
      <w:proofErr w:type="spellStart"/>
      <w:r w:rsidRPr="003B4721">
        <w:rPr>
          <w:rFonts w:eastAsia="Calibri"/>
        </w:rPr>
        <w:t>KorS</w:t>
      </w:r>
      <w:proofErr w:type="spellEnd"/>
      <w:r w:rsidRPr="003B4721">
        <w:rPr>
          <w:rFonts w:eastAsia="Calibri"/>
        </w:rPr>
        <w:t xml:space="preserve"> § 48 lõigetes 2–4. Siiski nähakse eelnõus JAS § 34</w:t>
      </w:r>
      <w:r w:rsidRPr="003B4721">
        <w:rPr>
          <w:rFonts w:eastAsia="Calibri"/>
          <w:vertAlign w:val="superscript"/>
        </w:rPr>
        <w:t>6</w:t>
      </w:r>
      <w:r w:rsidRPr="003B4721">
        <w:rPr>
          <w:rFonts w:eastAsia="Calibri"/>
        </w:rPr>
        <w:t xml:space="preserve"> lõike 2 muudatusega ette, et üldjuhul teeb nii turvakontrolli kompimise teel kui ka isiku läbivaatust ametnik, kes on isikuga samast soost. Kuna turvakontroll hõlmab ka tegevusi, mille käigus ei puudutata isiku keha, ei ole ka riive märkimisväärne ning toimingu tegija sugu puudutava piirangu kehtestamine ei oleks põhjendatud. Ühtlasi sätestatakse, et kui see on vajalik vahetu ohu tõrjumiseks, võib turvakontrolli teha ja isiku läbi vaadata ka selline ametnik, kes ei ole isikuga samast soost.</w:t>
      </w:r>
    </w:p>
    <w:p w14:paraId="26C33221" w14:textId="77777777" w:rsidR="003B4721" w:rsidRPr="003B4721" w:rsidRDefault="003B4721" w:rsidP="00F6577E">
      <w:pPr>
        <w:pStyle w:val="Vahedeta"/>
        <w:rPr>
          <w:rFonts w:eastAsia="Calibri"/>
        </w:rPr>
      </w:pPr>
    </w:p>
    <w:p w14:paraId="2966E3EC" w14:textId="46A24FE1" w:rsidR="003B4721" w:rsidRPr="003B4721" w:rsidRDefault="003B4721" w:rsidP="00F6577E">
      <w:pPr>
        <w:pStyle w:val="Vahedeta"/>
        <w:rPr>
          <w:rFonts w:eastAsia="Calibri"/>
        </w:rPr>
      </w:pPr>
      <w:r w:rsidRPr="003B4721">
        <w:rPr>
          <w:rFonts w:eastAsia="Calibri"/>
        </w:rPr>
        <w:t>Paragrahvi 34</w:t>
      </w:r>
      <w:r w:rsidRPr="003B4721">
        <w:rPr>
          <w:rFonts w:eastAsia="Calibri"/>
          <w:vertAlign w:val="superscript"/>
        </w:rPr>
        <w:t>8</w:t>
      </w:r>
      <w:r w:rsidRPr="003B4721">
        <w:rPr>
          <w:rFonts w:eastAsia="Calibri"/>
        </w:rPr>
        <w:t xml:space="preserve"> lõike 1 punkti 3 muudatusega antakse </w:t>
      </w:r>
      <w:r w:rsidR="004E00DB">
        <w:rPr>
          <w:rFonts w:eastAsia="Calibri"/>
        </w:rPr>
        <w:t>sõnaselge</w:t>
      </w:r>
      <w:r w:rsidR="004E00DB" w:rsidRPr="003B4721">
        <w:rPr>
          <w:rFonts w:eastAsia="Calibri"/>
        </w:rPr>
        <w:t xml:space="preserve"> </w:t>
      </w:r>
      <w:r w:rsidRPr="003B4721">
        <w:rPr>
          <w:rFonts w:eastAsia="Calibri"/>
        </w:rPr>
        <w:t>volitus võtta hoiule lisaks turvakontrollile ka isiku läbivaatuse käigus tuvastatud vallasasi, mis ei ole seadusega keelatud, kuid mis võib ohustada isikut ennast või teist isikut või kahjustada julgeolekuasutuse ülesannete täitmist.</w:t>
      </w:r>
    </w:p>
    <w:p w14:paraId="6B429698" w14:textId="77777777" w:rsidR="003B4721" w:rsidRPr="003B4721" w:rsidRDefault="003B4721" w:rsidP="00F6577E">
      <w:pPr>
        <w:pStyle w:val="Vahedeta"/>
        <w:rPr>
          <w:rFonts w:eastAsia="Calibri"/>
        </w:rPr>
      </w:pPr>
    </w:p>
    <w:p w14:paraId="74983875" w14:textId="2164BBC6" w:rsidR="003B4721" w:rsidRPr="003B4721" w:rsidRDefault="003B4721" w:rsidP="00F6577E">
      <w:pPr>
        <w:pStyle w:val="Vahedeta"/>
        <w:rPr>
          <w:rFonts w:eastAsia="Calibri"/>
        </w:rPr>
      </w:pPr>
      <w:r w:rsidRPr="003B4721">
        <w:rPr>
          <w:rFonts w:eastAsia="Calibri"/>
        </w:rPr>
        <w:t>Ka isiku läbivaatuse suhtes kehtib JAS § 34</w:t>
      </w:r>
      <w:r w:rsidRPr="003B4721">
        <w:rPr>
          <w:rFonts w:eastAsia="Calibri"/>
          <w:vertAlign w:val="superscript"/>
        </w:rPr>
        <w:t>1</w:t>
      </w:r>
      <w:r w:rsidRPr="003B4721">
        <w:rPr>
          <w:rFonts w:eastAsia="Calibri"/>
        </w:rPr>
        <w:t xml:space="preserve">, mille järgi võib erimeedet kohaldada üksnes sellekohase väljaõppe läbinud ametnik, erimeetme kohaldamisel võib kasutada vahetut sundi </w:t>
      </w:r>
      <w:proofErr w:type="spellStart"/>
      <w:r w:rsidRPr="003B4721">
        <w:rPr>
          <w:rFonts w:eastAsia="Calibri"/>
        </w:rPr>
        <w:t>KorS</w:t>
      </w:r>
      <w:proofErr w:type="spellEnd"/>
      <w:r w:rsidRPr="003B4721">
        <w:rPr>
          <w:rFonts w:eastAsia="Calibri"/>
        </w:rPr>
        <w:t xml:space="preserve"> §-des 76–78 sätestatud korras ja nii kaua, kui on eesmärgi täitmiseks vältimatu, ning erimeetme kohaldamine on lubatud ainult kuni politsei saabumiseni.</w:t>
      </w:r>
    </w:p>
    <w:p w14:paraId="0EBAC86F" w14:textId="77777777" w:rsidR="003B4721" w:rsidRPr="003B4721" w:rsidRDefault="003B4721" w:rsidP="00F6577E">
      <w:pPr>
        <w:pStyle w:val="Vahedeta"/>
        <w:rPr>
          <w:rFonts w:eastAsia="Calibri"/>
        </w:rPr>
      </w:pPr>
    </w:p>
    <w:p w14:paraId="2EA7FB67" w14:textId="60A68798" w:rsidR="003B4721" w:rsidRPr="003B4721" w:rsidRDefault="003B4721" w:rsidP="00F6577E">
      <w:pPr>
        <w:pStyle w:val="Vahedeta"/>
        <w:rPr>
          <w:rFonts w:eastAsia="Calibri"/>
        </w:rPr>
      </w:pPr>
      <w:r w:rsidRPr="003B4721">
        <w:rPr>
          <w:rFonts w:eastAsia="Calibri"/>
        </w:rPr>
        <w:t>Sarnaselt seniste</w:t>
      </w:r>
      <w:r w:rsidR="004E00DB">
        <w:rPr>
          <w:rFonts w:eastAsia="Calibri"/>
        </w:rPr>
        <w:t>le</w:t>
      </w:r>
      <w:r w:rsidRPr="003B4721">
        <w:rPr>
          <w:rFonts w:eastAsia="Calibri"/>
        </w:rPr>
        <w:t xml:space="preserve"> JAS §-de</w:t>
      </w:r>
      <w:r w:rsidR="004E00DB">
        <w:rPr>
          <w:rFonts w:eastAsia="Calibri"/>
        </w:rPr>
        <w:t>le</w:t>
      </w:r>
      <w:r w:rsidRPr="003B4721">
        <w:rPr>
          <w:rFonts w:eastAsia="Calibri"/>
        </w:rPr>
        <w:t xml:space="preserve"> 34</w:t>
      </w:r>
      <w:r w:rsidRPr="003B4721">
        <w:rPr>
          <w:rFonts w:eastAsia="Calibri"/>
          <w:vertAlign w:val="superscript"/>
        </w:rPr>
        <w:t>2</w:t>
      </w:r>
      <w:r w:rsidRPr="003B4721">
        <w:rPr>
          <w:rFonts w:eastAsia="Calibri"/>
        </w:rPr>
        <w:t>–34</w:t>
      </w:r>
      <w:r w:rsidRPr="003B4721">
        <w:rPr>
          <w:rFonts w:eastAsia="Calibri"/>
          <w:vertAlign w:val="superscript"/>
        </w:rPr>
        <w:t>8</w:t>
      </w:r>
      <w:r w:rsidRPr="003B4721">
        <w:rPr>
          <w:rFonts w:eastAsia="Calibri"/>
        </w:rPr>
        <w:t xml:space="preserve"> puudutab muudatus üksnes sellist julgeolekuasutuse ametnikku, kes ei ole politseiametnik. Kaitsepolitseiameti politseiametnik võib oma ülesannete täitmisel kohaldada isiku läbivaatust </w:t>
      </w:r>
      <w:proofErr w:type="spellStart"/>
      <w:r w:rsidRPr="003B4721">
        <w:rPr>
          <w:rFonts w:eastAsia="Calibri"/>
        </w:rPr>
        <w:t>KorS-is</w:t>
      </w:r>
      <w:proofErr w:type="spellEnd"/>
      <w:r w:rsidRPr="003B4721">
        <w:rPr>
          <w:rFonts w:eastAsia="Calibri"/>
        </w:rPr>
        <w:t xml:space="preserve"> sätestatud alustel ja korras tehtava riikliku järelevalve raames.</w:t>
      </w:r>
    </w:p>
    <w:p w14:paraId="23A7173D" w14:textId="77777777" w:rsidR="004E21B3" w:rsidRDefault="004E21B3" w:rsidP="00F6577E">
      <w:pPr>
        <w:pStyle w:val="Vahedeta"/>
        <w:rPr>
          <w:rFonts w:eastAsia="Calibri"/>
        </w:rPr>
      </w:pPr>
    </w:p>
    <w:p w14:paraId="22C8E539" w14:textId="291ED94D" w:rsidR="00792E37" w:rsidRDefault="009A08C0" w:rsidP="00F6577E">
      <w:pPr>
        <w:pStyle w:val="Vahedeta"/>
        <w:rPr>
          <w:rFonts w:eastAsia="Calibri"/>
          <w:bCs/>
        </w:rPr>
      </w:pPr>
      <w:r w:rsidRPr="009A08C0">
        <w:rPr>
          <w:rFonts w:eastAsia="Calibri"/>
          <w:b/>
        </w:rPr>
        <w:t>Eelnõu § 3 punktis</w:t>
      </w:r>
      <w:r>
        <w:rPr>
          <w:rFonts w:eastAsia="Calibri"/>
          <w:b/>
        </w:rPr>
        <w:t xml:space="preserve"> 6 </w:t>
      </w:r>
      <w:r>
        <w:rPr>
          <w:rFonts w:eastAsia="Calibri"/>
          <w:bCs/>
        </w:rPr>
        <w:t xml:space="preserve">antakse </w:t>
      </w:r>
      <w:r w:rsidR="00EF65F6">
        <w:rPr>
          <w:rFonts w:eastAsia="Calibri"/>
          <w:bCs/>
        </w:rPr>
        <w:t>e</w:t>
      </w:r>
      <w:r w:rsidRPr="009A08C0">
        <w:rPr>
          <w:rFonts w:eastAsia="Calibri"/>
          <w:bCs/>
        </w:rPr>
        <w:t>elnõukohase §-ga 34</w:t>
      </w:r>
      <w:r w:rsidRPr="009A08C0">
        <w:rPr>
          <w:rFonts w:eastAsia="Calibri"/>
          <w:bCs/>
          <w:vertAlign w:val="superscript"/>
        </w:rPr>
        <w:t>9</w:t>
      </w:r>
      <w:r w:rsidRPr="009A08C0">
        <w:rPr>
          <w:rFonts w:eastAsia="Calibri"/>
          <w:bCs/>
        </w:rPr>
        <w:t xml:space="preserve"> julgeolekuasutusele õigus julgeolekuasutuse territooriumil ja selle vahetus läheduses kohaldada erimeetmeid ja kasutada teatud erivahendeid mehitamata süsteemide tõrjumiseks. Mehitamata</w:t>
      </w:r>
      <w:r w:rsidR="0070295C">
        <w:rPr>
          <w:rFonts w:eastAsia="Calibri"/>
          <w:bCs/>
        </w:rPr>
        <w:t xml:space="preserve"> süsteeme</w:t>
      </w:r>
      <w:r w:rsidRPr="009A08C0">
        <w:rPr>
          <w:rFonts w:eastAsia="Calibri"/>
          <w:bCs/>
        </w:rPr>
        <w:t xml:space="preserve"> võidakse kasutada ka kuritegevuse ja terrorismi eesmärgil, samuti hübriidtegevusteks julgeolekuasutuse territooriumi vastu. Sellest tulenevalt on vaja julgeolekuasutuse territooriumi kaitsmise eesmärgil vahendeid ja seadusega loodud õigusi, et vajadusel tõrjuda ohtu, mida need kätkevad. </w:t>
      </w:r>
      <w:r w:rsidR="00E101DD">
        <w:rPr>
          <w:rFonts w:eastAsia="Calibri"/>
          <w:bCs/>
        </w:rPr>
        <w:t>Seetõttu</w:t>
      </w:r>
      <w:r w:rsidRPr="009A08C0">
        <w:rPr>
          <w:rFonts w:eastAsia="Calibri"/>
          <w:bCs/>
        </w:rPr>
        <w:t xml:space="preserve"> luuaksegi eelnõuga õiguslik alus julgeolekuasutuse territooriumi kaitseks kohaldada erimeetmeid ja kasutada erivahendeid.</w:t>
      </w:r>
    </w:p>
    <w:p w14:paraId="7D0082D7" w14:textId="77777777" w:rsidR="009A08C0" w:rsidRPr="009A08C0" w:rsidRDefault="009A08C0" w:rsidP="00F6577E">
      <w:pPr>
        <w:pStyle w:val="Vahedeta"/>
        <w:rPr>
          <w:rFonts w:eastAsia="Calibri"/>
          <w:bCs/>
        </w:rPr>
      </w:pPr>
    </w:p>
    <w:p w14:paraId="17A860A1" w14:textId="039E097C" w:rsidR="009A08C0" w:rsidRPr="009A08C0" w:rsidRDefault="009A08C0" w:rsidP="00F6577E">
      <w:pPr>
        <w:pStyle w:val="Vahedeta"/>
        <w:rPr>
          <w:rFonts w:eastAsia="Calibri"/>
          <w:bCs/>
        </w:rPr>
      </w:pPr>
      <w:r w:rsidRPr="009A08C0">
        <w:rPr>
          <w:rFonts w:eastAsia="Calibri"/>
          <w:bCs/>
        </w:rPr>
        <w:t>Mehitamata</w:t>
      </w:r>
      <w:r w:rsidR="00792E37">
        <w:rPr>
          <w:rFonts w:eastAsia="Calibri"/>
          <w:bCs/>
        </w:rPr>
        <w:t xml:space="preserve"> </w:t>
      </w:r>
      <w:r w:rsidR="0070295C">
        <w:rPr>
          <w:rFonts w:eastAsia="Calibri"/>
          <w:bCs/>
        </w:rPr>
        <w:t>süsteemi</w:t>
      </w:r>
      <w:r w:rsidRPr="009A08C0">
        <w:rPr>
          <w:rFonts w:eastAsia="Calibri"/>
          <w:bCs/>
        </w:rPr>
        <w:t xml:space="preserve"> sõitu sekkumiseks ning nende tõrjumiseks on mitmeid meetmeid, mida saab kohaldada. Näiteks võib kohaldada järgmisi meetmeid:</w:t>
      </w:r>
    </w:p>
    <w:p w14:paraId="73F47A00" w14:textId="572145BE" w:rsidR="009A08C0" w:rsidRPr="009A08C0" w:rsidRDefault="0070295C" w:rsidP="00F6577E">
      <w:pPr>
        <w:pStyle w:val="Vahedeta"/>
        <w:rPr>
          <w:rFonts w:eastAsia="Calibri"/>
          <w:bCs/>
        </w:rPr>
      </w:pPr>
      <w:r>
        <w:rPr>
          <w:rFonts w:eastAsia="Calibri"/>
          <w:bCs/>
        </w:rPr>
        <w:t>1</w:t>
      </w:r>
      <w:r w:rsidR="009A08C0" w:rsidRPr="009A08C0">
        <w:rPr>
          <w:rFonts w:eastAsia="Calibri"/>
          <w:bCs/>
        </w:rPr>
        <w:t>)</w:t>
      </w:r>
      <w:r w:rsidR="00792E37">
        <w:rPr>
          <w:rFonts w:eastAsia="Calibri"/>
          <w:bCs/>
        </w:rPr>
        <w:t xml:space="preserve"> </w:t>
      </w:r>
      <w:r w:rsidR="009A08C0" w:rsidRPr="009A08C0">
        <w:rPr>
          <w:rFonts w:eastAsia="Calibri"/>
          <w:bCs/>
        </w:rPr>
        <w:t>sõit</w:t>
      </w:r>
      <w:r w:rsidR="00E101DD">
        <w:rPr>
          <w:rFonts w:eastAsia="Calibri"/>
          <w:bCs/>
        </w:rPr>
        <w:t>u</w:t>
      </w:r>
      <w:r w:rsidR="009A08C0" w:rsidRPr="009A08C0">
        <w:rPr>
          <w:rFonts w:eastAsia="Calibri"/>
          <w:bCs/>
        </w:rPr>
        <w:t xml:space="preserve"> sekkumine (st võetakse mehitamata süsteemi juhtimine üle);</w:t>
      </w:r>
    </w:p>
    <w:p w14:paraId="04F93BBA" w14:textId="315DA796" w:rsidR="009A08C0" w:rsidRPr="009A08C0" w:rsidRDefault="0070295C" w:rsidP="00F6577E">
      <w:pPr>
        <w:pStyle w:val="Vahedeta"/>
        <w:rPr>
          <w:rFonts w:eastAsia="Calibri"/>
          <w:bCs/>
        </w:rPr>
      </w:pPr>
      <w:r>
        <w:rPr>
          <w:rFonts w:eastAsia="Calibri"/>
          <w:bCs/>
        </w:rPr>
        <w:t>2</w:t>
      </w:r>
      <w:r w:rsidR="009A08C0" w:rsidRPr="009A08C0">
        <w:rPr>
          <w:rFonts w:eastAsia="Calibri"/>
          <w:bCs/>
        </w:rPr>
        <w:t xml:space="preserve">) raadiosageduste segamine (ingl </w:t>
      </w:r>
      <w:proofErr w:type="spellStart"/>
      <w:r w:rsidR="009A08C0" w:rsidRPr="009A08C0">
        <w:rPr>
          <w:rFonts w:eastAsia="Calibri"/>
          <w:bCs/>
          <w:i/>
          <w:iCs/>
        </w:rPr>
        <w:t>jamming</w:t>
      </w:r>
      <w:proofErr w:type="spellEnd"/>
      <w:r w:rsidR="009A08C0" w:rsidRPr="009A08C0">
        <w:rPr>
          <w:rFonts w:eastAsia="Calibri"/>
          <w:bCs/>
        </w:rPr>
        <w:t>);</w:t>
      </w:r>
    </w:p>
    <w:p w14:paraId="68750D6F" w14:textId="70F2E5C7" w:rsidR="009A08C0" w:rsidRPr="009A08C0" w:rsidRDefault="0070295C" w:rsidP="00F6577E">
      <w:pPr>
        <w:pStyle w:val="Vahedeta"/>
        <w:rPr>
          <w:rFonts w:eastAsia="Calibri"/>
          <w:bCs/>
        </w:rPr>
      </w:pPr>
      <w:r>
        <w:rPr>
          <w:rFonts w:eastAsia="Calibri"/>
          <w:bCs/>
        </w:rPr>
        <w:t>3</w:t>
      </w:r>
      <w:r w:rsidR="009A08C0" w:rsidRPr="009A08C0">
        <w:rPr>
          <w:rFonts w:eastAsia="Calibri"/>
          <w:bCs/>
        </w:rPr>
        <w:t>) GNSS-i</w:t>
      </w:r>
      <w:r w:rsidR="009A08C0" w:rsidRPr="009A08C0">
        <w:rPr>
          <w:rFonts w:eastAsia="Calibri"/>
          <w:bCs/>
          <w:vertAlign w:val="superscript"/>
        </w:rPr>
        <w:t>[1]</w:t>
      </w:r>
      <w:r w:rsidR="009A08C0" w:rsidRPr="009A08C0">
        <w:rPr>
          <w:rFonts w:eastAsia="Calibri"/>
          <w:bCs/>
        </w:rPr>
        <w:t xml:space="preserve"> segamine (katkestatakse mehitama süsteemi navigeerimiseks kasutatav satelliidiühendus);</w:t>
      </w:r>
    </w:p>
    <w:p w14:paraId="6D91445F" w14:textId="31660927" w:rsidR="009A08C0" w:rsidRPr="009A08C0" w:rsidRDefault="0070295C" w:rsidP="00F6577E">
      <w:pPr>
        <w:pStyle w:val="Vahedeta"/>
        <w:rPr>
          <w:rFonts w:eastAsia="Calibri"/>
          <w:bCs/>
        </w:rPr>
      </w:pPr>
      <w:r>
        <w:rPr>
          <w:rFonts w:eastAsia="Calibri"/>
          <w:bCs/>
        </w:rPr>
        <w:t>4</w:t>
      </w:r>
      <w:r w:rsidR="009A08C0" w:rsidRPr="009A08C0">
        <w:rPr>
          <w:rFonts w:eastAsia="Calibri"/>
          <w:bCs/>
        </w:rPr>
        <w:t xml:space="preserve">) petmine (ingl </w:t>
      </w:r>
      <w:proofErr w:type="spellStart"/>
      <w:r w:rsidR="009A08C0" w:rsidRPr="009A08C0">
        <w:rPr>
          <w:rFonts w:eastAsia="Calibri"/>
          <w:bCs/>
          <w:i/>
          <w:iCs/>
        </w:rPr>
        <w:t>spoofing</w:t>
      </w:r>
      <w:proofErr w:type="spellEnd"/>
      <w:r w:rsidR="009A08C0" w:rsidRPr="009A08C0">
        <w:rPr>
          <w:rFonts w:eastAsia="Calibri"/>
          <w:bCs/>
        </w:rPr>
        <w:t>; sisuliselt võetakse mehitamata süsteemi juhtimine üle);</w:t>
      </w:r>
    </w:p>
    <w:p w14:paraId="78F8E3AC" w14:textId="327D7F70" w:rsidR="009A08C0" w:rsidRPr="009A08C0" w:rsidRDefault="0070295C" w:rsidP="00F6577E">
      <w:pPr>
        <w:pStyle w:val="Vahedeta"/>
        <w:rPr>
          <w:rFonts w:eastAsia="Calibri"/>
          <w:bCs/>
        </w:rPr>
      </w:pPr>
      <w:r>
        <w:rPr>
          <w:rFonts w:eastAsia="Calibri"/>
          <w:bCs/>
        </w:rPr>
        <w:t>5</w:t>
      </w:r>
      <w:r w:rsidR="009A08C0" w:rsidRPr="009A08C0">
        <w:rPr>
          <w:rFonts w:eastAsia="Calibri"/>
          <w:bCs/>
        </w:rPr>
        <w:t xml:space="preserve">) pimestamine (ingl </w:t>
      </w:r>
      <w:proofErr w:type="spellStart"/>
      <w:r w:rsidR="009A08C0" w:rsidRPr="009A08C0">
        <w:rPr>
          <w:rFonts w:eastAsia="Calibri"/>
          <w:bCs/>
          <w:i/>
          <w:iCs/>
        </w:rPr>
        <w:t>dazzling</w:t>
      </w:r>
      <w:proofErr w:type="spellEnd"/>
      <w:r w:rsidR="009A08C0" w:rsidRPr="009A08C0">
        <w:rPr>
          <w:rFonts w:eastAsia="Calibri"/>
          <w:bCs/>
        </w:rPr>
        <w:t xml:space="preserve">; </w:t>
      </w:r>
      <w:r w:rsidR="00E101DD">
        <w:rPr>
          <w:rFonts w:eastAsia="Calibri"/>
          <w:bCs/>
        </w:rPr>
        <w:t>suure</w:t>
      </w:r>
      <w:r w:rsidR="00E101DD" w:rsidRPr="009A08C0">
        <w:rPr>
          <w:rFonts w:eastAsia="Calibri"/>
          <w:bCs/>
        </w:rPr>
        <w:t xml:space="preserve"> </w:t>
      </w:r>
      <w:r w:rsidR="009A08C0" w:rsidRPr="009A08C0">
        <w:rPr>
          <w:rFonts w:eastAsia="Calibri"/>
          <w:bCs/>
        </w:rPr>
        <w:t>intensiivsusega valguskiir või laser suunatakse mehitamata süsteemi kaamerat „pimestama“);</w:t>
      </w:r>
    </w:p>
    <w:p w14:paraId="7F4344BA" w14:textId="0C0B9925" w:rsidR="009A08C0" w:rsidRPr="009A08C0" w:rsidRDefault="0070295C" w:rsidP="00F6577E">
      <w:pPr>
        <w:pStyle w:val="Vahedeta"/>
        <w:rPr>
          <w:rFonts w:eastAsia="Calibri"/>
          <w:bCs/>
        </w:rPr>
      </w:pPr>
      <w:r>
        <w:rPr>
          <w:rFonts w:eastAsia="Calibri"/>
          <w:bCs/>
        </w:rPr>
        <w:t>6</w:t>
      </w:r>
      <w:r w:rsidR="009A08C0" w:rsidRPr="009A08C0">
        <w:rPr>
          <w:rFonts w:eastAsia="Calibri"/>
          <w:bCs/>
        </w:rPr>
        <w:t xml:space="preserve">) laseri kasutamine (mehitamata süsteemile fokuseeritud energiaimpulss tekitab </w:t>
      </w:r>
      <w:proofErr w:type="spellStart"/>
      <w:r w:rsidR="009A08C0" w:rsidRPr="009A08C0">
        <w:rPr>
          <w:rFonts w:eastAsia="Calibri"/>
          <w:bCs/>
        </w:rPr>
        <w:t>ülikõrge</w:t>
      </w:r>
      <w:proofErr w:type="spellEnd"/>
      <w:r w:rsidR="009A08C0" w:rsidRPr="009A08C0">
        <w:rPr>
          <w:rFonts w:eastAsia="Calibri"/>
          <w:bCs/>
        </w:rPr>
        <w:t xml:space="preserve"> temperatuuri, mille tulemusena objekt süttib või plahvatab);</w:t>
      </w:r>
    </w:p>
    <w:p w14:paraId="52B08E87" w14:textId="138EB75E" w:rsidR="009A08C0" w:rsidRPr="009A08C0" w:rsidRDefault="0070295C" w:rsidP="00F6577E">
      <w:pPr>
        <w:pStyle w:val="Vahedeta"/>
        <w:rPr>
          <w:rFonts w:eastAsia="Calibri"/>
          <w:bCs/>
        </w:rPr>
      </w:pPr>
      <w:r>
        <w:rPr>
          <w:rFonts w:eastAsia="Calibri"/>
          <w:bCs/>
        </w:rPr>
        <w:t>7</w:t>
      </w:r>
      <w:r w:rsidR="009A08C0" w:rsidRPr="009A08C0">
        <w:rPr>
          <w:rFonts w:eastAsia="Calibri"/>
          <w:bCs/>
        </w:rPr>
        <w:t xml:space="preserve">) tugevatoimeliste mikrolainete kasutamine (ingl </w:t>
      </w:r>
      <w:proofErr w:type="spellStart"/>
      <w:r w:rsidR="009A08C0" w:rsidRPr="008112F0">
        <w:rPr>
          <w:rFonts w:eastAsia="Calibri"/>
          <w:bCs/>
        </w:rPr>
        <w:t>High</w:t>
      </w:r>
      <w:proofErr w:type="spellEnd"/>
      <w:r w:rsidR="009A08C0" w:rsidRPr="008112F0">
        <w:rPr>
          <w:rFonts w:eastAsia="Calibri"/>
          <w:bCs/>
        </w:rPr>
        <w:t xml:space="preserve"> Power </w:t>
      </w:r>
      <w:proofErr w:type="spellStart"/>
      <w:r w:rsidR="009A08C0" w:rsidRPr="008112F0">
        <w:rPr>
          <w:rFonts w:eastAsia="Calibri"/>
          <w:bCs/>
        </w:rPr>
        <w:t>Microwave</w:t>
      </w:r>
      <w:proofErr w:type="spellEnd"/>
      <w:r w:rsidR="009A08C0" w:rsidRPr="009A08C0">
        <w:rPr>
          <w:rFonts w:eastAsia="Calibri"/>
          <w:bCs/>
        </w:rPr>
        <w:t>; mehitamata süsteemile fokuseeritud mikrolaine energia halvab süsteemi elektroonilised süsteemid)</w:t>
      </w:r>
      <w:r w:rsidR="00E101DD">
        <w:rPr>
          <w:rFonts w:eastAsia="Calibri"/>
          <w:bCs/>
        </w:rPr>
        <w:t>;</w:t>
      </w:r>
    </w:p>
    <w:p w14:paraId="5A58ADBA" w14:textId="46DBF574" w:rsidR="009A08C0" w:rsidRPr="009A08C0" w:rsidRDefault="0070295C" w:rsidP="00F6577E">
      <w:pPr>
        <w:pStyle w:val="Vahedeta"/>
        <w:rPr>
          <w:rFonts w:eastAsia="Calibri"/>
          <w:bCs/>
        </w:rPr>
      </w:pPr>
      <w:r>
        <w:rPr>
          <w:rFonts w:eastAsia="Calibri"/>
          <w:bCs/>
        </w:rPr>
        <w:t>8</w:t>
      </w:r>
      <w:r w:rsidR="009A08C0" w:rsidRPr="009A08C0">
        <w:rPr>
          <w:rFonts w:eastAsia="Calibri"/>
          <w:bCs/>
        </w:rPr>
        <w:t>) võrgu kasutamine (peamiselt mehitamata õhusõidukile visatakse võrk selle püüdmiseks, kuid kasutatav ka mehitamata veesõiduki ja sõiduki puhul)</w:t>
      </w:r>
      <w:r w:rsidR="00E101DD">
        <w:rPr>
          <w:rFonts w:eastAsia="Calibri"/>
          <w:bCs/>
        </w:rPr>
        <w:t>;</w:t>
      </w:r>
    </w:p>
    <w:p w14:paraId="170DACDD" w14:textId="7F643ABA" w:rsidR="009A08C0" w:rsidRPr="009A08C0" w:rsidRDefault="0070295C" w:rsidP="00F6577E">
      <w:pPr>
        <w:pStyle w:val="Vahedeta"/>
        <w:rPr>
          <w:rFonts w:eastAsia="Calibri"/>
          <w:bCs/>
        </w:rPr>
      </w:pPr>
      <w:r>
        <w:rPr>
          <w:rFonts w:eastAsia="Calibri"/>
          <w:bCs/>
        </w:rPr>
        <w:t>9</w:t>
      </w:r>
      <w:r w:rsidR="009A08C0" w:rsidRPr="009A08C0">
        <w:rPr>
          <w:rFonts w:eastAsia="Calibri"/>
          <w:bCs/>
        </w:rPr>
        <w:t>) laskemoona kasutamine (mehitamata süsteemi pihta lastakse, mille tulemusena süsteem hävib)</w:t>
      </w:r>
      <w:r w:rsidR="00E101DD">
        <w:rPr>
          <w:rFonts w:eastAsia="Calibri"/>
          <w:bCs/>
        </w:rPr>
        <w:t>;</w:t>
      </w:r>
    </w:p>
    <w:p w14:paraId="02AD4A2B" w14:textId="490FE96F" w:rsidR="009A08C0" w:rsidRPr="009A08C0" w:rsidRDefault="009A08C0" w:rsidP="00F6577E">
      <w:pPr>
        <w:pStyle w:val="Vahedeta"/>
        <w:rPr>
          <w:rFonts w:eastAsia="Calibri"/>
          <w:bCs/>
        </w:rPr>
      </w:pPr>
      <w:r w:rsidRPr="009A08C0">
        <w:rPr>
          <w:rFonts w:eastAsia="Calibri"/>
          <w:bCs/>
        </w:rPr>
        <w:t>1</w:t>
      </w:r>
      <w:r w:rsidR="0070295C">
        <w:rPr>
          <w:rFonts w:eastAsia="Calibri"/>
          <w:bCs/>
        </w:rPr>
        <w:t>0</w:t>
      </w:r>
      <w:r w:rsidRPr="009A08C0">
        <w:rPr>
          <w:rFonts w:eastAsia="Calibri"/>
          <w:bCs/>
        </w:rPr>
        <w:t xml:space="preserve">) kokkupõrkesüsteemi kasutamine (eesmärk </w:t>
      </w:r>
      <w:r w:rsidR="00E101DD">
        <w:rPr>
          <w:rFonts w:eastAsia="Calibri"/>
          <w:bCs/>
        </w:rPr>
        <w:t xml:space="preserve">on </w:t>
      </w:r>
      <w:r w:rsidRPr="009A08C0">
        <w:rPr>
          <w:rFonts w:eastAsia="Calibri"/>
          <w:bCs/>
        </w:rPr>
        <w:t>kahe mehitamata süsteemi kokkupõrge, mille tulemusena mõlemad hävivad)</w:t>
      </w:r>
      <w:r w:rsidR="0070295C">
        <w:rPr>
          <w:rFonts w:eastAsia="Calibri"/>
          <w:bCs/>
        </w:rPr>
        <w:t>.</w:t>
      </w:r>
    </w:p>
    <w:p w14:paraId="4D0309B8" w14:textId="0A4A686B" w:rsidR="009A08C0" w:rsidRPr="009A08C0" w:rsidRDefault="009A08C0" w:rsidP="00F6577E">
      <w:pPr>
        <w:pStyle w:val="Vahedeta"/>
        <w:rPr>
          <w:rFonts w:eastAsia="Calibri"/>
          <w:bCs/>
        </w:rPr>
      </w:pPr>
    </w:p>
    <w:p w14:paraId="100E7A93" w14:textId="0B7C1EF2" w:rsidR="00792E37" w:rsidRDefault="009A08C0" w:rsidP="00F6577E">
      <w:pPr>
        <w:pStyle w:val="Vahedeta"/>
        <w:rPr>
          <w:rFonts w:eastAsia="Calibri"/>
          <w:bCs/>
        </w:rPr>
      </w:pPr>
      <w:r w:rsidRPr="009A08C0">
        <w:rPr>
          <w:rFonts w:eastAsia="Calibri"/>
          <w:bCs/>
        </w:rPr>
        <w:t>Võidakse kasutada ka meetmete kombinatsioone, see tähendab kohaldada ainult ühte või mitut</w:t>
      </w:r>
      <w:r w:rsidR="00E30424">
        <w:rPr>
          <w:rFonts w:eastAsia="Calibri"/>
          <w:bCs/>
        </w:rPr>
        <w:t xml:space="preserve"> meedet</w:t>
      </w:r>
      <w:r w:rsidRPr="009A08C0">
        <w:rPr>
          <w:rFonts w:eastAsia="Calibri"/>
          <w:bCs/>
        </w:rPr>
        <w:t xml:space="preserve"> korraga. Mehitamata süsteemide tõrjumise riskiks on kõrvalseisjate või nende vara ohtu sattumine, samuti objekti kahjustamine, kui näiteks mehitamata sõiduk sõidab otsa</w:t>
      </w:r>
      <w:r w:rsidR="00E30424" w:rsidRPr="00E30424">
        <w:rPr>
          <w:rFonts w:eastAsia="Calibri"/>
          <w:bCs/>
        </w:rPr>
        <w:t xml:space="preserve"> </w:t>
      </w:r>
      <w:r w:rsidR="00E30424" w:rsidRPr="009A08C0">
        <w:rPr>
          <w:rFonts w:eastAsia="Calibri"/>
          <w:bCs/>
        </w:rPr>
        <w:t>objektile</w:t>
      </w:r>
      <w:r w:rsidRPr="009A08C0">
        <w:rPr>
          <w:rFonts w:eastAsia="Calibri"/>
          <w:bCs/>
        </w:rPr>
        <w:t xml:space="preserve">, mida kaitsta soovitakse. Seetõttu on oluline hinnata riske iga kord eraldi ning sõitu sekkumise puhul tuleb esmalt rakendada nii-öelda pehmeid meetmeid, nagu </w:t>
      </w:r>
      <w:r w:rsidR="0070295C">
        <w:rPr>
          <w:rFonts w:eastAsia="Calibri"/>
          <w:bCs/>
        </w:rPr>
        <w:t>mehitamata süsteemi</w:t>
      </w:r>
      <w:r w:rsidRPr="009A08C0">
        <w:rPr>
          <w:rFonts w:eastAsia="Calibri"/>
          <w:bCs/>
        </w:rPr>
        <w:t xml:space="preserve"> operaatoriga ühenduse võtmine, hoiatamine, mehitamata süsteemi sundpeatamine. </w:t>
      </w:r>
      <w:r w:rsidR="00E30424">
        <w:rPr>
          <w:rFonts w:eastAsia="Calibri"/>
          <w:bCs/>
        </w:rPr>
        <w:t>A</w:t>
      </w:r>
      <w:r w:rsidRPr="009A08C0">
        <w:rPr>
          <w:rFonts w:eastAsia="Calibri"/>
          <w:bCs/>
        </w:rPr>
        <w:t>lles siis</w:t>
      </w:r>
      <w:r w:rsidR="00E30424">
        <w:rPr>
          <w:rFonts w:eastAsia="Calibri"/>
          <w:bCs/>
        </w:rPr>
        <w:t>,</w:t>
      </w:r>
      <w:r w:rsidRPr="009A08C0">
        <w:rPr>
          <w:rFonts w:eastAsia="Calibri"/>
          <w:bCs/>
        </w:rPr>
        <w:t xml:space="preserve"> </w:t>
      </w:r>
      <w:r w:rsidR="00E30424">
        <w:rPr>
          <w:rFonts w:eastAsia="Calibri"/>
          <w:bCs/>
        </w:rPr>
        <w:t>k</w:t>
      </w:r>
      <w:r w:rsidR="00E30424" w:rsidRPr="009A08C0">
        <w:rPr>
          <w:rFonts w:eastAsia="Calibri"/>
          <w:bCs/>
        </w:rPr>
        <w:t xml:space="preserve">ui need ei aita, </w:t>
      </w:r>
      <w:r w:rsidRPr="009A08C0">
        <w:rPr>
          <w:rFonts w:eastAsia="Calibri"/>
          <w:bCs/>
        </w:rPr>
        <w:t>saab kohaldada selliseid meetmeid nagu raadioside segamine, mehitamata süsteemi juhtimise ülevõtmine või hävitamine. Selle põhimõtte järgi on ka üles ehitatud § 34</w:t>
      </w:r>
      <w:r w:rsidRPr="009A08C0">
        <w:rPr>
          <w:rFonts w:eastAsia="Calibri"/>
          <w:bCs/>
          <w:vertAlign w:val="superscript"/>
        </w:rPr>
        <w:t>9</w:t>
      </w:r>
      <w:r w:rsidRPr="009A08C0">
        <w:rPr>
          <w:rFonts w:eastAsia="Calibri"/>
          <w:bCs/>
        </w:rPr>
        <w:t xml:space="preserve"> lõiked – lõike</w:t>
      </w:r>
      <w:r w:rsidR="00E30424">
        <w:rPr>
          <w:rFonts w:eastAsia="Calibri"/>
          <w:bCs/>
        </w:rPr>
        <w:t>s</w:t>
      </w:r>
      <w:r w:rsidRPr="009A08C0">
        <w:rPr>
          <w:rFonts w:eastAsia="Calibri"/>
          <w:bCs/>
        </w:rPr>
        <w:t xml:space="preserve"> 1 antakse mehitamata süsteemi sundpeatamise õigus, lõikes 2 </w:t>
      </w:r>
      <w:r w:rsidR="00E30424">
        <w:rPr>
          <w:rFonts w:eastAsia="Calibri"/>
          <w:bCs/>
        </w:rPr>
        <w:t xml:space="preserve">antakse </w:t>
      </w:r>
      <w:r w:rsidRPr="009A08C0">
        <w:rPr>
          <w:rFonts w:eastAsia="Calibri"/>
          <w:bCs/>
        </w:rPr>
        <w:t>füüsilise jõu, tulirelva ja sõit</w:t>
      </w:r>
      <w:r w:rsidR="00E30424">
        <w:rPr>
          <w:rFonts w:eastAsia="Calibri"/>
          <w:bCs/>
        </w:rPr>
        <w:t>u</w:t>
      </w:r>
      <w:r w:rsidRPr="009A08C0">
        <w:rPr>
          <w:rFonts w:eastAsia="Calibri"/>
          <w:bCs/>
        </w:rPr>
        <w:t xml:space="preserve"> sekkumise õigus ning </w:t>
      </w:r>
      <w:r w:rsidR="00E30424" w:rsidRPr="009A08C0">
        <w:rPr>
          <w:rFonts w:eastAsia="Calibri"/>
          <w:bCs/>
        </w:rPr>
        <w:t xml:space="preserve">tulirelva kõrval </w:t>
      </w:r>
      <w:r w:rsidRPr="009A08C0">
        <w:rPr>
          <w:rFonts w:eastAsia="Calibri"/>
          <w:bCs/>
        </w:rPr>
        <w:t>selliste erivahendite kasutami</w:t>
      </w:r>
      <w:r w:rsidR="00E30424">
        <w:rPr>
          <w:rFonts w:eastAsia="Calibri"/>
          <w:bCs/>
        </w:rPr>
        <w:t>se õigus</w:t>
      </w:r>
      <w:r w:rsidRPr="009A08C0">
        <w:rPr>
          <w:rFonts w:eastAsia="Calibri"/>
          <w:bCs/>
        </w:rPr>
        <w:t xml:space="preserve">, </w:t>
      </w:r>
      <w:r w:rsidR="0023068F">
        <w:rPr>
          <w:rFonts w:eastAsia="Calibri"/>
          <w:bCs/>
        </w:rPr>
        <w:t>mille korral</w:t>
      </w:r>
      <w:r w:rsidR="0023068F" w:rsidRPr="009A08C0">
        <w:rPr>
          <w:rFonts w:eastAsia="Calibri"/>
          <w:bCs/>
        </w:rPr>
        <w:t xml:space="preserve"> </w:t>
      </w:r>
      <w:r w:rsidRPr="009A08C0">
        <w:rPr>
          <w:rFonts w:eastAsia="Calibri"/>
          <w:bCs/>
        </w:rPr>
        <w:t xml:space="preserve">mehitamata süsteem </w:t>
      </w:r>
      <w:r w:rsidR="0023068F" w:rsidRPr="009A08C0">
        <w:rPr>
          <w:rFonts w:eastAsia="Calibri"/>
          <w:bCs/>
        </w:rPr>
        <w:t xml:space="preserve">tõenäoliselt </w:t>
      </w:r>
      <w:r w:rsidRPr="009A08C0">
        <w:rPr>
          <w:rFonts w:eastAsia="Calibri"/>
          <w:bCs/>
        </w:rPr>
        <w:t>hävib</w:t>
      </w:r>
      <w:r w:rsidR="00BF7731">
        <w:rPr>
          <w:rFonts w:eastAsia="Calibri"/>
          <w:bCs/>
        </w:rPr>
        <w:t>.</w:t>
      </w:r>
    </w:p>
    <w:p w14:paraId="3144567C" w14:textId="77777777" w:rsidR="009A08C0" w:rsidRPr="009A08C0" w:rsidRDefault="009A08C0" w:rsidP="00F6577E">
      <w:pPr>
        <w:pStyle w:val="Vahedeta"/>
        <w:rPr>
          <w:rFonts w:eastAsia="Calibri"/>
          <w:bCs/>
        </w:rPr>
      </w:pPr>
    </w:p>
    <w:p w14:paraId="25B69775" w14:textId="286E86E8" w:rsidR="009A08C0" w:rsidRPr="009A08C0" w:rsidRDefault="009A08C0" w:rsidP="00F6577E">
      <w:pPr>
        <w:pStyle w:val="Vahedeta"/>
        <w:rPr>
          <w:rFonts w:eastAsia="Calibri"/>
          <w:bCs/>
        </w:rPr>
      </w:pPr>
      <w:r w:rsidRPr="009A08C0">
        <w:rPr>
          <w:rFonts w:eastAsia="Calibri"/>
          <w:bCs/>
        </w:rPr>
        <w:t xml:space="preserve">Vahetu ja olulise ohu tõrjumiseks võib kohaldada järgmisi meetmeid nii kaua, kui </w:t>
      </w:r>
      <w:r w:rsidR="00306C6F">
        <w:rPr>
          <w:rFonts w:eastAsia="Calibri"/>
          <w:bCs/>
        </w:rPr>
        <w:t>neid</w:t>
      </w:r>
      <w:r w:rsidR="00306C6F" w:rsidRPr="009A08C0">
        <w:rPr>
          <w:rFonts w:eastAsia="Calibri"/>
          <w:bCs/>
        </w:rPr>
        <w:t xml:space="preserve"> </w:t>
      </w:r>
      <w:r w:rsidRPr="009A08C0">
        <w:rPr>
          <w:rFonts w:eastAsia="Calibri"/>
          <w:bCs/>
        </w:rPr>
        <w:t>on eesmärgi saavutamiseks vältimatult vaja:</w:t>
      </w:r>
    </w:p>
    <w:p w14:paraId="68DD371F" w14:textId="79C4D494" w:rsidR="009A08C0" w:rsidRPr="009A08C0" w:rsidRDefault="009A08C0" w:rsidP="00F6577E">
      <w:pPr>
        <w:pStyle w:val="Vahedeta"/>
        <w:rPr>
          <w:rFonts w:eastAsia="Calibri"/>
          <w:bCs/>
        </w:rPr>
      </w:pPr>
      <w:r w:rsidRPr="009A08C0">
        <w:rPr>
          <w:rFonts w:eastAsia="Calibri"/>
          <w:bCs/>
        </w:rPr>
        <w:t xml:space="preserve">1) sundida </w:t>
      </w:r>
      <w:r w:rsidR="00BF7731">
        <w:rPr>
          <w:rFonts w:eastAsia="Calibri"/>
          <w:bCs/>
        </w:rPr>
        <w:t xml:space="preserve">mehitamata süsteemi </w:t>
      </w:r>
      <w:r w:rsidRPr="009A08C0">
        <w:rPr>
          <w:rFonts w:eastAsia="Calibri"/>
          <w:bCs/>
        </w:rPr>
        <w:t>peatuma;</w:t>
      </w:r>
    </w:p>
    <w:p w14:paraId="09989561" w14:textId="05B212C9" w:rsidR="009A08C0" w:rsidRPr="009A08C0" w:rsidRDefault="009A08C0" w:rsidP="00F6577E">
      <w:pPr>
        <w:pStyle w:val="Vahedeta"/>
        <w:rPr>
          <w:rFonts w:eastAsia="Calibri"/>
          <w:bCs/>
        </w:rPr>
      </w:pPr>
      <w:r w:rsidRPr="009A08C0">
        <w:rPr>
          <w:rFonts w:eastAsia="Calibri"/>
          <w:bCs/>
        </w:rPr>
        <w:t xml:space="preserve">2) kasutada füüsilist jõudu mehitamata </w:t>
      </w:r>
      <w:r w:rsidR="00BF7731">
        <w:rPr>
          <w:rFonts w:eastAsia="Calibri"/>
          <w:bCs/>
        </w:rPr>
        <w:t>süsteemi peatumiseks</w:t>
      </w:r>
      <w:r w:rsidRPr="009A08C0">
        <w:rPr>
          <w:rFonts w:eastAsia="Calibri"/>
          <w:bCs/>
        </w:rPr>
        <w:t>;</w:t>
      </w:r>
    </w:p>
    <w:p w14:paraId="3DA75A0B" w14:textId="77777777" w:rsidR="009A08C0" w:rsidRPr="009A08C0" w:rsidRDefault="009A08C0" w:rsidP="00F6577E">
      <w:pPr>
        <w:pStyle w:val="Vahedeta"/>
        <w:rPr>
          <w:rFonts w:eastAsia="Calibri"/>
          <w:bCs/>
        </w:rPr>
      </w:pPr>
      <w:r w:rsidRPr="009A08C0">
        <w:rPr>
          <w:rFonts w:eastAsia="Calibri"/>
          <w:bCs/>
        </w:rPr>
        <w:t>3) kasutada tulirelva;</w:t>
      </w:r>
    </w:p>
    <w:p w14:paraId="58362D7D" w14:textId="77777777" w:rsidR="009A08C0" w:rsidRPr="009A08C0" w:rsidRDefault="009A08C0" w:rsidP="00F6577E">
      <w:pPr>
        <w:pStyle w:val="Vahedeta"/>
        <w:rPr>
          <w:rFonts w:eastAsia="Calibri"/>
          <w:bCs/>
        </w:rPr>
      </w:pPr>
      <w:r w:rsidRPr="009A08C0">
        <w:rPr>
          <w:rFonts w:eastAsia="Calibri"/>
          <w:bCs/>
        </w:rPr>
        <w:t>4) võtta mehitamata süsteemi juhtimine arvutiseadmega üle.</w:t>
      </w:r>
    </w:p>
    <w:p w14:paraId="317BF7EB" w14:textId="77777777" w:rsidR="009A08C0" w:rsidRPr="009A08C0" w:rsidRDefault="009A08C0" w:rsidP="00F6577E">
      <w:pPr>
        <w:pStyle w:val="Vahedeta"/>
        <w:rPr>
          <w:rFonts w:eastAsia="Calibri"/>
          <w:bCs/>
        </w:rPr>
      </w:pPr>
    </w:p>
    <w:p w14:paraId="7BE2AE3C" w14:textId="77777777" w:rsidR="009A08C0" w:rsidRPr="009A08C0" w:rsidRDefault="009A08C0" w:rsidP="00F6577E">
      <w:pPr>
        <w:pStyle w:val="Vahedeta"/>
        <w:rPr>
          <w:rFonts w:eastAsia="Calibri"/>
          <w:bCs/>
        </w:rPr>
      </w:pPr>
      <w:r w:rsidRPr="009A08C0">
        <w:rPr>
          <w:rFonts w:eastAsia="Calibri"/>
          <w:bCs/>
        </w:rPr>
        <w:t>Füüsilise jõu kasutamise käigus võib kasutada järgmisi erivahendeid:</w:t>
      </w:r>
    </w:p>
    <w:p w14:paraId="42433905" w14:textId="77777777" w:rsidR="009A08C0" w:rsidRPr="009A08C0" w:rsidRDefault="009A08C0" w:rsidP="00F6577E">
      <w:pPr>
        <w:pStyle w:val="Vahedeta"/>
        <w:rPr>
          <w:rFonts w:eastAsia="Calibri"/>
          <w:bCs/>
        </w:rPr>
      </w:pPr>
      <w:r w:rsidRPr="009A08C0">
        <w:rPr>
          <w:rFonts w:eastAsia="Calibri"/>
          <w:bCs/>
        </w:rPr>
        <w:t>1) tulirelv;</w:t>
      </w:r>
    </w:p>
    <w:p w14:paraId="27EF4D29" w14:textId="77777777" w:rsidR="009A08C0" w:rsidRPr="009A08C0" w:rsidRDefault="009A08C0" w:rsidP="00F6577E">
      <w:pPr>
        <w:pStyle w:val="Vahedeta"/>
        <w:rPr>
          <w:rFonts w:eastAsia="Calibri"/>
          <w:bCs/>
        </w:rPr>
      </w:pPr>
      <w:r w:rsidRPr="009A08C0">
        <w:rPr>
          <w:rFonts w:eastAsia="Calibri"/>
          <w:bCs/>
        </w:rPr>
        <w:t xml:space="preserve">2) raadioside segaja (ingl </w:t>
      </w:r>
      <w:proofErr w:type="spellStart"/>
      <w:r w:rsidRPr="009A08C0">
        <w:rPr>
          <w:rFonts w:eastAsia="Calibri"/>
          <w:bCs/>
          <w:i/>
          <w:iCs/>
        </w:rPr>
        <w:t>jammer</w:t>
      </w:r>
      <w:proofErr w:type="spellEnd"/>
      <w:r w:rsidRPr="009A08C0">
        <w:rPr>
          <w:rFonts w:eastAsia="Calibri"/>
          <w:bCs/>
        </w:rPr>
        <w:t>);</w:t>
      </w:r>
    </w:p>
    <w:p w14:paraId="226FD74B" w14:textId="77777777" w:rsidR="009A08C0" w:rsidRPr="009A08C0" w:rsidRDefault="009A08C0" w:rsidP="00F6577E">
      <w:pPr>
        <w:pStyle w:val="Vahedeta"/>
        <w:rPr>
          <w:rFonts w:eastAsia="Calibri"/>
          <w:bCs/>
        </w:rPr>
      </w:pPr>
      <w:r w:rsidRPr="009A08C0">
        <w:rPr>
          <w:rFonts w:eastAsia="Calibri"/>
          <w:bCs/>
        </w:rPr>
        <w:t>3) laserseade või muu seade, millega on võimalik tõkestada mehitamata süsteemi edasist liikumist;</w:t>
      </w:r>
    </w:p>
    <w:p w14:paraId="37A310F8" w14:textId="77777777" w:rsidR="009A08C0" w:rsidRPr="009A08C0" w:rsidRDefault="009A08C0" w:rsidP="00F6577E">
      <w:pPr>
        <w:pStyle w:val="Vahedeta"/>
        <w:rPr>
          <w:rFonts w:eastAsia="Calibri"/>
          <w:bCs/>
        </w:rPr>
      </w:pPr>
      <w:r w:rsidRPr="009A08C0">
        <w:rPr>
          <w:rFonts w:eastAsia="Calibri"/>
          <w:bCs/>
        </w:rPr>
        <w:t>4) võrk;</w:t>
      </w:r>
    </w:p>
    <w:p w14:paraId="05CEC0D4" w14:textId="77777777" w:rsidR="009A08C0" w:rsidRPr="009A08C0" w:rsidRDefault="009A08C0" w:rsidP="00F6577E">
      <w:pPr>
        <w:pStyle w:val="Vahedeta"/>
        <w:rPr>
          <w:rFonts w:eastAsia="Calibri"/>
          <w:bCs/>
        </w:rPr>
      </w:pPr>
      <w:r w:rsidRPr="009A08C0">
        <w:rPr>
          <w:rFonts w:eastAsia="Calibri"/>
          <w:bCs/>
        </w:rPr>
        <w:t>5) mehitamata süsteem, mis on valmistatud või mida kasutatakse mehitamata süsteemiga kokku põrkamiseks, et tõkestada selle edasist liikumist;</w:t>
      </w:r>
    </w:p>
    <w:p w14:paraId="67C84A79" w14:textId="77777777" w:rsidR="009A08C0" w:rsidRPr="009A08C0" w:rsidRDefault="009A08C0" w:rsidP="00F6577E">
      <w:pPr>
        <w:pStyle w:val="Vahedeta"/>
        <w:rPr>
          <w:rFonts w:eastAsia="Calibri"/>
          <w:bCs/>
        </w:rPr>
      </w:pPr>
      <w:r w:rsidRPr="009A08C0">
        <w:rPr>
          <w:rFonts w:eastAsia="Calibri"/>
          <w:bCs/>
        </w:rPr>
        <w:t>6) muu seade või vahend, mis on eespool nimetud seadmete või vahenditega sarnase toimega.</w:t>
      </w:r>
      <w:r w:rsidRPr="009A08C0">
        <w:rPr>
          <w:rFonts w:eastAsia="Calibri"/>
          <w:bCs/>
          <w:vertAlign w:val="superscript"/>
        </w:rPr>
        <w:t>[2]</w:t>
      </w:r>
    </w:p>
    <w:p w14:paraId="2DC0A28C" w14:textId="09DDEC69" w:rsidR="004E21B3" w:rsidRPr="004E21B3" w:rsidRDefault="004E21B3" w:rsidP="00F6577E">
      <w:pPr>
        <w:pStyle w:val="Vahedeta"/>
        <w:rPr>
          <w:rFonts w:eastAsia="Calibri"/>
        </w:rPr>
      </w:pPr>
    </w:p>
    <w:p w14:paraId="5BB39B50" w14:textId="4379F944" w:rsidR="009A08C0" w:rsidRDefault="009A08C0" w:rsidP="00F6577E">
      <w:pPr>
        <w:pStyle w:val="Vahedeta"/>
        <w:rPr>
          <w:rFonts w:eastAsia="Calibri"/>
          <w:bCs/>
        </w:rPr>
      </w:pPr>
      <w:r w:rsidRPr="009A08C0">
        <w:rPr>
          <w:rFonts w:eastAsia="Calibri"/>
          <w:bCs/>
        </w:rPr>
        <w:t>Muu seade laserseadme kõrval võib olla selline seade, mis kiirgab valgust, mikrolaineid, elektromagnetlaineid või muud sellist, millega on võimalik tõkestada mehitamata süsteemi edasist liikumist</w:t>
      </w:r>
      <w:r w:rsidR="00751CEE">
        <w:rPr>
          <w:rFonts w:eastAsia="Calibri"/>
          <w:bCs/>
        </w:rPr>
        <w:t>,</w:t>
      </w:r>
      <w:r w:rsidRPr="009A08C0">
        <w:rPr>
          <w:rFonts w:eastAsia="Calibri"/>
          <w:bCs/>
        </w:rPr>
        <w:t xml:space="preserve"> pimestades kaamerat, et </w:t>
      </w:r>
      <w:proofErr w:type="spellStart"/>
      <w:r w:rsidRPr="009A08C0">
        <w:rPr>
          <w:rFonts w:eastAsia="Calibri"/>
          <w:bCs/>
        </w:rPr>
        <w:t>kaugpiloot</w:t>
      </w:r>
      <w:proofErr w:type="spellEnd"/>
      <w:r w:rsidRPr="009A08C0">
        <w:rPr>
          <w:rFonts w:eastAsia="Calibri"/>
          <w:bCs/>
        </w:rPr>
        <w:t xml:space="preserve"> või operaator ei näe</w:t>
      </w:r>
      <w:r w:rsidR="00751CEE">
        <w:rPr>
          <w:rFonts w:eastAsia="Calibri"/>
          <w:bCs/>
        </w:rPr>
        <w:t>ks</w:t>
      </w:r>
      <w:r w:rsidRPr="009A08C0">
        <w:rPr>
          <w:rFonts w:eastAsia="Calibri"/>
          <w:bCs/>
        </w:rPr>
        <w:t>, kus ta sõidab, või sega</w:t>
      </w:r>
      <w:r w:rsidR="00751CEE">
        <w:rPr>
          <w:rFonts w:eastAsia="Calibri"/>
          <w:bCs/>
        </w:rPr>
        <w:t>des</w:t>
      </w:r>
      <w:r w:rsidRPr="009A08C0">
        <w:rPr>
          <w:rFonts w:eastAsia="Calibri"/>
          <w:bCs/>
        </w:rPr>
        <w:t xml:space="preserve"> GPS</w:t>
      </w:r>
      <w:r w:rsidR="00751CEE">
        <w:rPr>
          <w:rFonts w:eastAsia="Calibri"/>
          <w:bCs/>
        </w:rPr>
        <w:noBreakHyphen/>
      </w:r>
      <w:r w:rsidRPr="009A08C0">
        <w:rPr>
          <w:rFonts w:eastAsia="Calibri"/>
          <w:bCs/>
        </w:rPr>
        <w:t xml:space="preserve">i, et </w:t>
      </w:r>
      <w:proofErr w:type="spellStart"/>
      <w:r w:rsidRPr="009A08C0">
        <w:rPr>
          <w:rFonts w:eastAsia="Calibri"/>
          <w:bCs/>
        </w:rPr>
        <w:t>kaugpiloot</w:t>
      </w:r>
      <w:proofErr w:type="spellEnd"/>
      <w:r w:rsidRPr="009A08C0">
        <w:rPr>
          <w:rFonts w:eastAsia="Calibri"/>
          <w:bCs/>
        </w:rPr>
        <w:t xml:space="preserve"> või operaator ei teaks süsteemi asukohta, või segades raadiolaineid.</w:t>
      </w:r>
    </w:p>
    <w:p w14:paraId="2F6651EE" w14:textId="77777777" w:rsidR="00340A7C" w:rsidRPr="009A08C0" w:rsidRDefault="00340A7C" w:rsidP="00F6577E">
      <w:pPr>
        <w:pStyle w:val="Vahedeta"/>
        <w:rPr>
          <w:rFonts w:eastAsia="Calibri"/>
          <w:bCs/>
        </w:rPr>
      </w:pPr>
    </w:p>
    <w:p w14:paraId="5896FA3D" w14:textId="7B9C9A1A" w:rsidR="003D75F8" w:rsidRPr="009E25BA" w:rsidRDefault="003D75F8" w:rsidP="00F6577E">
      <w:pPr>
        <w:pStyle w:val="Vahedeta"/>
        <w:rPr>
          <w:b/>
          <w:bCs/>
        </w:rPr>
      </w:pPr>
      <w:r w:rsidRPr="009E25BA">
        <w:rPr>
          <w:b/>
          <w:bCs/>
        </w:rPr>
        <w:t>§ </w:t>
      </w:r>
      <w:r w:rsidR="003B4721" w:rsidRPr="009E25BA">
        <w:rPr>
          <w:b/>
          <w:bCs/>
        </w:rPr>
        <w:t>4</w:t>
      </w:r>
      <w:r w:rsidRPr="009E25BA">
        <w:rPr>
          <w:b/>
          <w:bCs/>
        </w:rPr>
        <w:t>. Kaitseliidu seaduse muutmine</w:t>
      </w:r>
    </w:p>
    <w:p w14:paraId="29410DBD" w14:textId="15F54F04" w:rsidR="003D75F8" w:rsidRPr="009C2310" w:rsidRDefault="003D75F8" w:rsidP="00F6577E">
      <w:pPr>
        <w:pStyle w:val="Vahedeta"/>
      </w:pPr>
    </w:p>
    <w:p w14:paraId="16811C17" w14:textId="6F5AFA9F" w:rsidR="00792E37" w:rsidRDefault="00EB018E" w:rsidP="00F6577E">
      <w:pPr>
        <w:pStyle w:val="Vahedeta"/>
      </w:pPr>
      <w:r>
        <w:t xml:space="preserve">Kaitseliidu seaduses tehakse muudatused, mis on peamiselt seotud Kaitseliidu julgeolekuala loomisega ning sellest tulenevalt Kaitseliidu julgeolekuala ja valvatava objekti eristamisega. Muudatused on ajendatud sellest, et Kaitseliidu roll riigi sõjalises kaitses ning selleks valmistumisel on suurenenud. Seaduse järgi võib Kaitseliitu kaasata Kaitseväe sõjaliste ülesannete täitmisse ning Kaitseliidul on ka iseseisev roll maakaitses. Kaitseliidu ülesanded seoses sõjaliseks kaitseks valmistumisega on samuti suurenenud ning Kaitseliidu enda läbiviidavad õppused vajavad enamasti </w:t>
      </w:r>
      <w:proofErr w:type="spellStart"/>
      <w:r>
        <w:t>juleolekuala</w:t>
      </w:r>
      <w:proofErr w:type="spellEnd"/>
      <w:r>
        <w:t xml:space="preserve"> määramist.</w:t>
      </w:r>
    </w:p>
    <w:p w14:paraId="202FD85B" w14:textId="77777777" w:rsidR="00EB018E" w:rsidRDefault="00EB018E" w:rsidP="00F6577E">
      <w:pPr>
        <w:pStyle w:val="Vahedeta"/>
      </w:pPr>
    </w:p>
    <w:p w14:paraId="6EBEE127" w14:textId="35504823" w:rsidR="00E91466" w:rsidRPr="00112004" w:rsidRDefault="00E91466" w:rsidP="00F6577E">
      <w:pPr>
        <w:pStyle w:val="Vahedeta"/>
        <w:rPr>
          <w:color w:val="202020"/>
          <w:shd w:val="clear" w:color="auto" w:fill="FFFFFF"/>
        </w:rPr>
      </w:pPr>
      <w:r w:rsidRPr="00E91466">
        <w:rPr>
          <w:b/>
          <w:bCs/>
          <w:color w:val="000000"/>
          <w:bdr w:val="none" w:sz="0" w:space="0" w:color="auto" w:frame="1"/>
          <w:lang w:eastAsia="et-EE"/>
        </w:rPr>
        <w:t>Eelnõu § 4 punktiga 1</w:t>
      </w:r>
      <w:r w:rsidRPr="00112004">
        <w:rPr>
          <w:color w:val="000000"/>
          <w:bdr w:val="none" w:sz="0" w:space="0" w:color="auto" w:frame="1"/>
          <w:lang w:eastAsia="et-EE"/>
        </w:rPr>
        <w:t xml:space="preserve"> </w:t>
      </w:r>
      <w:r w:rsidR="00D92304">
        <w:rPr>
          <w:color w:val="000000"/>
          <w:bdr w:val="none" w:sz="0" w:space="0" w:color="auto" w:frame="1"/>
          <w:lang w:eastAsia="et-EE"/>
        </w:rPr>
        <w:t xml:space="preserve">asendatakse </w:t>
      </w:r>
      <w:proofErr w:type="spellStart"/>
      <w:r w:rsidR="00D92304">
        <w:rPr>
          <w:color w:val="000000"/>
          <w:bdr w:val="none" w:sz="0" w:space="0" w:color="auto" w:frame="1"/>
          <w:lang w:eastAsia="et-EE"/>
        </w:rPr>
        <w:t>KaLS</w:t>
      </w:r>
      <w:proofErr w:type="spellEnd"/>
      <w:r w:rsidR="00D92304">
        <w:rPr>
          <w:color w:val="000000"/>
          <w:bdr w:val="none" w:sz="0" w:space="0" w:color="auto" w:frame="1"/>
          <w:lang w:eastAsia="et-EE"/>
        </w:rPr>
        <w:t> § </w:t>
      </w:r>
      <w:r w:rsidR="00D92304" w:rsidRPr="006563AC">
        <w:t>4 lõi</w:t>
      </w:r>
      <w:r w:rsidR="00D92304">
        <w:t>kes </w:t>
      </w:r>
      <w:r w:rsidR="00D92304" w:rsidRPr="006563AC">
        <w:t>2</w:t>
      </w:r>
      <w:r w:rsidR="00D92304" w:rsidRPr="006563AC">
        <w:rPr>
          <w:vertAlign w:val="superscript"/>
        </w:rPr>
        <w:t>2</w:t>
      </w:r>
      <w:r w:rsidR="00D92304" w:rsidRPr="006563AC">
        <w:t xml:space="preserve"> </w:t>
      </w:r>
      <w:r w:rsidR="00D92304">
        <w:t>tekstiosa</w:t>
      </w:r>
      <w:r w:rsidR="00D92304" w:rsidRPr="006563AC">
        <w:t xml:space="preserve"> „</w:t>
      </w:r>
      <w:r w:rsidR="00D92304">
        <w:t>lõike 2</w:t>
      </w:r>
      <w:r w:rsidR="00D92304" w:rsidRPr="006563AC">
        <w:t>“ tekstiosaga „lõigete 2 ja 3</w:t>
      </w:r>
      <w:r w:rsidR="00D92304" w:rsidRPr="006563AC">
        <w:rPr>
          <w:vertAlign w:val="superscript"/>
        </w:rPr>
        <w:t>1</w:t>
      </w:r>
      <w:r w:rsidR="00D92304" w:rsidRPr="006563AC">
        <w:t>“</w:t>
      </w:r>
      <w:r w:rsidR="00D92304">
        <w:t xml:space="preserve">, millega </w:t>
      </w:r>
      <w:r w:rsidRPr="00112004">
        <w:rPr>
          <w:color w:val="000000"/>
          <w:bdr w:val="none" w:sz="0" w:space="0" w:color="auto" w:frame="1"/>
          <w:lang w:eastAsia="et-EE"/>
        </w:rPr>
        <w:t>täpsustatakse Kaitseliidu kaasamist Kaitseväe ülesannete täitmisse eesmärgiga anda Kaitseliidule ülesannete täitmisel kaasava haldusorgani volitused.</w:t>
      </w:r>
      <w:r w:rsidR="00722511">
        <w:rPr>
          <w:color w:val="000000"/>
          <w:bdr w:val="none" w:sz="0" w:space="0" w:color="auto" w:frame="1"/>
          <w:lang w:eastAsia="et-EE"/>
        </w:rPr>
        <w:t xml:space="preserve"> </w:t>
      </w:r>
      <w:proofErr w:type="spellStart"/>
      <w:r w:rsidRPr="00112004">
        <w:rPr>
          <w:color w:val="000000"/>
          <w:bdr w:val="none" w:sz="0" w:space="0" w:color="auto" w:frame="1"/>
          <w:lang w:eastAsia="et-EE"/>
        </w:rPr>
        <w:t>Ka</w:t>
      </w:r>
      <w:r w:rsidR="00D92304">
        <w:rPr>
          <w:color w:val="000000"/>
          <w:bdr w:val="none" w:sz="0" w:space="0" w:color="auto" w:frame="1"/>
          <w:lang w:eastAsia="et-EE"/>
        </w:rPr>
        <w:t>LS</w:t>
      </w:r>
      <w:proofErr w:type="spellEnd"/>
      <w:r w:rsidR="00D92304">
        <w:rPr>
          <w:color w:val="000000"/>
          <w:bdr w:val="none" w:sz="0" w:space="0" w:color="auto" w:frame="1"/>
          <w:lang w:eastAsia="et-EE"/>
        </w:rPr>
        <w:t xml:space="preserve"> </w:t>
      </w:r>
      <w:r w:rsidR="007B2B4C">
        <w:rPr>
          <w:color w:val="000000"/>
          <w:bdr w:val="none" w:sz="0" w:space="0" w:color="auto" w:frame="1"/>
          <w:lang w:eastAsia="et-EE"/>
        </w:rPr>
        <w:t>§</w:t>
      </w:r>
      <w:r w:rsidR="00722511">
        <w:rPr>
          <w:color w:val="000000"/>
          <w:bdr w:val="none" w:sz="0" w:space="0" w:color="auto" w:frame="1"/>
          <w:lang w:eastAsia="et-EE"/>
        </w:rPr>
        <w:t>-s</w:t>
      </w:r>
      <w:r w:rsidR="00D92304">
        <w:rPr>
          <w:color w:val="000000"/>
          <w:bdr w:val="none" w:sz="0" w:space="0" w:color="auto" w:frame="1"/>
          <w:lang w:eastAsia="et-EE"/>
        </w:rPr>
        <w:t> </w:t>
      </w:r>
      <w:r w:rsidRPr="00112004">
        <w:rPr>
          <w:color w:val="000000"/>
          <w:bdr w:val="none" w:sz="0" w:space="0" w:color="auto" w:frame="1"/>
          <w:lang w:eastAsia="et-EE"/>
        </w:rPr>
        <w:t>4 sätesta</w:t>
      </w:r>
      <w:r w:rsidR="00D92304">
        <w:rPr>
          <w:color w:val="000000"/>
          <w:bdr w:val="none" w:sz="0" w:space="0" w:color="auto" w:frame="1"/>
          <w:lang w:eastAsia="et-EE"/>
        </w:rPr>
        <w:t>takse</w:t>
      </w:r>
      <w:r w:rsidRPr="00112004">
        <w:rPr>
          <w:color w:val="000000"/>
          <w:bdr w:val="none" w:sz="0" w:space="0" w:color="auto" w:frame="1"/>
          <w:lang w:eastAsia="et-EE"/>
        </w:rPr>
        <w:t xml:space="preserve"> Kaitseliidu ülesanded, mis jagunevad Kaitseliidu põhiülesanneteks ning ülesanneteks, mille täitmisse Kaitseliit vajadusel kaasatakse. </w:t>
      </w:r>
      <w:proofErr w:type="spellStart"/>
      <w:r w:rsidR="00D92304">
        <w:rPr>
          <w:color w:val="000000"/>
          <w:bdr w:val="none" w:sz="0" w:space="0" w:color="auto" w:frame="1"/>
          <w:lang w:eastAsia="et-EE"/>
        </w:rPr>
        <w:t>KaLS</w:t>
      </w:r>
      <w:proofErr w:type="spellEnd"/>
      <w:r w:rsidR="00D92304">
        <w:rPr>
          <w:color w:val="000000"/>
          <w:bdr w:val="none" w:sz="0" w:space="0" w:color="auto" w:frame="1"/>
          <w:lang w:eastAsia="et-EE"/>
        </w:rPr>
        <w:t xml:space="preserve"> § </w:t>
      </w:r>
      <w:r w:rsidR="0038425A">
        <w:rPr>
          <w:color w:val="000000"/>
          <w:bdr w:val="none" w:sz="0" w:space="0" w:color="auto" w:frame="1"/>
          <w:lang w:eastAsia="et-EE"/>
        </w:rPr>
        <w:t>4</w:t>
      </w:r>
      <w:r w:rsidRPr="00112004">
        <w:rPr>
          <w:color w:val="000000"/>
          <w:bdr w:val="none" w:sz="0" w:space="0" w:color="auto" w:frame="1"/>
          <w:lang w:eastAsia="et-EE"/>
        </w:rPr>
        <w:t xml:space="preserve"> lõike</w:t>
      </w:r>
      <w:r w:rsidR="00D92304">
        <w:rPr>
          <w:color w:val="000000"/>
          <w:bdr w:val="none" w:sz="0" w:space="0" w:color="auto" w:frame="1"/>
          <w:lang w:eastAsia="et-EE"/>
        </w:rPr>
        <w:t> </w:t>
      </w:r>
      <w:r w:rsidRPr="00112004">
        <w:rPr>
          <w:color w:val="000000"/>
          <w:bdr w:val="none" w:sz="0" w:space="0" w:color="auto" w:frame="1"/>
          <w:lang w:eastAsia="et-EE"/>
        </w:rPr>
        <w:t xml:space="preserve">2 kohaselt on nendeks ülesanneteks päästesündmuste lahendamine, eriolukorra tööde tegemine, erakorralise seisukorra lahendamine, küberturvalisuse tagamine, politsei- ja piirivalve seaduse </w:t>
      </w:r>
      <w:r w:rsidRPr="00112004">
        <w:rPr>
          <w:color w:val="202020"/>
          <w:shd w:val="clear" w:color="auto" w:fill="FFFFFF"/>
        </w:rPr>
        <w:t>§ 3 lõike 1 punktides 1, 4–6 ja 8 ning hädaolukorra seaduse § 16 lõikes 3 sätestatud ülesannete täitmine ning riigikaitseobjektivastase ründe, riigipiiri või ajutise kontrolljoone ebaseadusliku ületamise ning kuritegude ennetamine ja tõkestamine.</w:t>
      </w:r>
      <w:r w:rsidR="000E44B2">
        <w:rPr>
          <w:color w:val="202020"/>
          <w:shd w:val="clear" w:color="auto" w:fill="FFFFFF"/>
        </w:rPr>
        <w:t xml:space="preserve"> </w:t>
      </w:r>
      <w:r w:rsidRPr="00112004">
        <w:rPr>
          <w:color w:val="202020"/>
          <w:shd w:val="clear" w:color="auto" w:fill="FFFFFF"/>
        </w:rPr>
        <w:t>Nimetatud ülesannete täitmisel on Kaitseliidul kaasava haldusorgani volitused ulatuses, mille täitmiseks on kaasamine toimunud.</w:t>
      </w:r>
    </w:p>
    <w:p w14:paraId="2BD08B42" w14:textId="77777777" w:rsidR="00E91466" w:rsidRPr="00112004" w:rsidRDefault="00E91466" w:rsidP="00F6577E">
      <w:pPr>
        <w:pStyle w:val="Vahedeta"/>
        <w:rPr>
          <w:color w:val="202020"/>
          <w:shd w:val="clear" w:color="auto" w:fill="FFFFFF"/>
        </w:rPr>
      </w:pPr>
    </w:p>
    <w:p w14:paraId="7A7B20A4" w14:textId="39B32D1A" w:rsidR="00E91466" w:rsidRPr="00112004" w:rsidRDefault="00E91466" w:rsidP="00F6577E">
      <w:pPr>
        <w:pStyle w:val="Vahedeta"/>
        <w:rPr>
          <w:color w:val="202020"/>
          <w:shd w:val="clear" w:color="auto" w:fill="FFFFFF"/>
        </w:rPr>
      </w:pPr>
      <w:r w:rsidRPr="00112004">
        <w:rPr>
          <w:color w:val="202020"/>
          <w:shd w:val="clear" w:color="auto" w:fill="FFFFFF"/>
        </w:rPr>
        <w:t>Sama paragrahvi lõi</w:t>
      </w:r>
      <w:r w:rsidR="006E0ADB">
        <w:rPr>
          <w:color w:val="202020"/>
          <w:shd w:val="clear" w:color="auto" w:fill="FFFFFF"/>
        </w:rPr>
        <w:t>k</w:t>
      </w:r>
      <w:r w:rsidRPr="00112004">
        <w:rPr>
          <w:color w:val="202020"/>
          <w:shd w:val="clear" w:color="auto" w:fill="FFFFFF"/>
        </w:rPr>
        <w:t>e</w:t>
      </w:r>
      <w:r w:rsidR="006E0ADB">
        <w:rPr>
          <w:color w:val="202020"/>
          <w:shd w:val="clear" w:color="auto" w:fill="FFFFFF"/>
        </w:rPr>
        <w:t>s</w:t>
      </w:r>
      <w:r w:rsidRPr="00112004">
        <w:rPr>
          <w:color w:val="202020"/>
          <w:shd w:val="clear" w:color="auto" w:fill="FFFFFF"/>
        </w:rPr>
        <w:t xml:space="preserve"> 3</w:t>
      </w:r>
      <w:r w:rsidRPr="00112004">
        <w:rPr>
          <w:color w:val="202020"/>
          <w:bdr w:val="none" w:sz="0" w:space="0" w:color="auto" w:frame="1"/>
          <w:shd w:val="clear" w:color="auto" w:fill="FFFFFF"/>
          <w:vertAlign w:val="superscript"/>
        </w:rPr>
        <w:t>1</w:t>
      </w:r>
      <w:r w:rsidRPr="00112004">
        <w:rPr>
          <w:color w:val="202020"/>
          <w:shd w:val="clear" w:color="auto" w:fill="FFFFFF"/>
        </w:rPr>
        <w:t xml:space="preserve"> nä</w:t>
      </w:r>
      <w:r w:rsidR="006E0ADB">
        <w:rPr>
          <w:color w:val="202020"/>
          <w:shd w:val="clear" w:color="auto" w:fill="FFFFFF"/>
        </w:rPr>
        <w:t>hakse</w:t>
      </w:r>
      <w:r w:rsidRPr="00112004">
        <w:rPr>
          <w:color w:val="202020"/>
          <w:shd w:val="clear" w:color="auto" w:fill="FFFFFF"/>
        </w:rPr>
        <w:t xml:space="preserve"> ette, et Kaitseliitu võib tema nõusolekul kaasata järgmiste Kaitseväe ülesannete täitmisse:</w:t>
      </w:r>
      <w:r w:rsidRPr="00112004">
        <w:rPr>
          <w:rStyle w:val="tyhik"/>
          <w:color w:val="202020"/>
          <w:bdr w:val="none" w:sz="0" w:space="0" w:color="auto" w:frame="1"/>
          <w:shd w:val="clear" w:color="auto" w:fill="FFFFFF"/>
        </w:rPr>
        <w:t> </w:t>
      </w:r>
      <w:r w:rsidRPr="00112004">
        <w:rPr>
          <w:color w:val="202020"/>
          <w:shd w:val="clear" w:color="auto" w:fill="FFFFFF"/>
        </w:rPr>
        <w:t xml:space="preserve">riigi sõjaline kaitsmine ja osalemine kollektiivses enesekaitses, valmistumine riigi sõjaliseks kaitseks ja osalemiseks kollektiivses enesekaitses ning </w:t>
      </w:r>
      <w:r w:rsidRPr="00112004">
        <w:rPr>
          <w:color w:val="202020"/>
        </w:rPr>
        <w:br/>
      </w:r>
      <w:r w:rsidRPr="00112004">
        <w:rPr>
          <w:color w:val="202020"/>
          <w:shd w:val="clear" w:color="auto" w:fill="FFFFFF"/>
        </w:rPr>
        <w:t>osalemine rahvusvahelises sõjalises koostöös.</w:t>
      </w:r>
    </w:p>
    <w:p w14:paraId="60A02039" w14:textId="77777777" w:rsidR="00E91466" w:rsidRPr="00112004" w:rsidRDefault="00E91466" w:rsidP="00F6577E">
      <w:pPr>
        <w:pStyle w:val="Vahedeta"/>
        <w:rPr>
          <w:color w:val="202020"/>
          <w:shd w:val="clear" w:color="auto" w:fill="FFFFFF"/>
        </w:rPr>
      </w:pPr>
    </w:p>
    <w:p w14:paraId="7A01133B" w14:textId="77777777" w:rsidR="00E91466" w:rsidRPr="00112004" w:rsidRDefault="00E91466" w:rsidP="00F6577E">
      <w:pPr>
        <w:pStyle w:val="Vahedeta"/>
        <w:rPr>
          <w:color w:val="202020"/>
          <w:shd w:val="clear" w:color="auto" w:fill="FFFFFF"/>
        </w:rPr>
      </w:pPr>
      <w:r w:rsidRPr="00112004">
        <w:rPr>
          <w:color w:val="202020"/>
          <w:shd w:val="clear" w:color="auto" w:fill="FFFFFF"/>
        </w:rPr>
        <w:t>Nende ülesannete täpsema loetelu kehtestab Vabariigi Valitsus määrusega ning kuna seni on tegu vaid toetava funktsiooniga, ei kaasu ülesannete täitmisega haldusorgani volitusi.</w:t>
      </w:r>
    </w:p>
    <w:p w14:paraId="164BA730" w14:textId="77777777" w:rsidR="00E91466" w:rsidRPr="00112004" w:rsidRDefault="00E91466" w:rsidP="00F6577E">
      <w:pPr>
        <w:pStyle w:val="Vahedeta"/>
        <w:rPr>
          <w:color w:val="202020"/>
          <w:shd w:val="clear" w:color="auto" w:fill="FFFFFF"/>
        </w:rPr>
      </w:pPr>
    </w:p>
    <w:p w14:paraId="5996D9D1" w14:textId="29D6051B" w:rsidR="00E91466" w:rsidRPr="00112004" w:rsidRDefault="00E91466" w:rsidP="00F6577E">
      <w:pPr>
        <w:pStyle w:val="Vahedeta"/>
        <w:rPr>
          <w:color w:val="202020"/>
          <w:shd w:val="clear" w:color="auto" w:fill="FFFFFF"/>
        </w:rPr>
      </w:pPr>
      <w:r w:rsidRPr="00112004">
        <w:rPr>
          <w:color w:val="202020"/>
          <w:shd w:val="clear" w:color="auto" w:fill="FFFFFF"/>
        </w:rPr>
        <w:t xml:space="preserve">Kaitseväe ja Kaitseliidu ressurss on piiratud ning tuleb luua võimalused eeskätt isikkoosseisu efektiivsemaks rakendamiseks. </w:t>
      </w:r>
      <w:r w:rsidR="006E0ADB">
        <w:rPr>
          <w:color w:val="202020"/>
          <w:shd w:val="clear" w:color="auto" w:fill="FFFFFF"/>
        </w:rPr>
        <w:t>Praegu</w:t>
      </w:r>
      <w:r w:rsidR="006E0ADB" w:rsidRPr="00112004">
        <w:rPr>
          <w:color w:val="202020"/>
          <w:shd w:val="clear" w:color="auto" w:fill="FFFFFF"/>
        </w:rPr>
        <w:t xml:space="preserve"> </w:t>
      </w:r>
      <w:r w:rsidRPr="00112004">
        <w:rPr>
          <w:color w:val="202020"/>
          <w:shd w:val="clear" w:color="auto" w:fill="FFFFFF"/>
        </w:rPr>
        <w:t>puudub Kaitseväel võimalus kaasata Kaitseliidu tegevliikmeid väljaspool õppekogunemisi (tegevliige omandab reservis oleva isiku staatuse) või viidatud määruse rakendamist.</w:t>
      </w:r>
      <w:r w:rsidR="0038425A">
        <w:rPr>
          <w:color w:val="202020"/>
          <w:shd w:val="clear" w:color="auto" w:fill="FFFFFF"/>
        </w:rPr>
        <w:t xml:space="preserve"> </w:t>
      </w:r>
      <w:r w:rsidRPr="00112004">
        <w:rPr>
          <w:color w:val="202020"/>
          <w:shd w:val="clear" w:color="auto" w:fill="FFFFFF"/>
        </w:rPr>
        <w:t>Kumbki meede ei ole piisav rahuaegsete ülesannete täitmiseks, kus Kaitseliidu tegevliikmed omavad vajalikku väljaõpet ning saaksid tõhusamalt kaasuda Kaitseväe ülesannetesse.</w:t>
      </w:r>
    </w:p>
    <w:p w14:paraId="0B2F1141" w14:textId="77777777" w:rsidR="00E91466" w:rsidRPr="00112004" w:rsidRDefault="00E91466" w:rsidP="00F6577E">
      <w:pPr>
        <w:pStyle w:val="Vahedeta"/>
        <w:rPr>
          <w:color w:val="202020"/>
          <w:shd w:val="clear" w:color="auto" w:fill="FFFFFF"/>
        </w:rPr>
      </w:pPr>
    </w:p>
    <w:p w14:paraId="27B5946D" w14:textId="128E9B4D" w:rsidR="00E91466" w:rsidRPr="00112004" w:rsidRDefault="00E91466" w:rsidP="00F6577E">
      <w:pPr>
        <w:pStyle w:val="Vahedeta"/>
        <w:rPr>
          <w:color w:val="202020"/>
          <w:shd w:val="clear" w:color="auto" w:fill="FFFFFF"/>
        </w:rPr>
      </w:pPr>
      <w:r w:rsidRPr="00112004">
        <w:rPr>
          <w:color w:val="202020"/>
          <w:shd w:val="clear" w:color="auto" w:fill="FFFFFF"/>
        </w:rPr>
        <w:t>Samas eeldab sisulisemate ülesannete täitmine ka vajalikke volitusi, mistõttu on otstarbekas muuta Kaitseliidu seadust viisil, kus Kaitseliit saab kaasava haldusorgani volitused nii lõikes 2 kui</w:t>
      </w:r>
      <w:r w:rsidR="006E0ADB">
        <w:rPr>
          <w:color w:val="202020"/>
          <w:shd w:val="clear" w:color="auto" w:fill="FFFFFF"/>
        </w:rPr>
        <w:t xml:space="preserve"> ka</w:t>
      </w:r>
      <w:r w:rsidRPr="00112004">
        <w:rPr>
          <w:color w:val="202020"/>
          <w:shd w:val="clear" w:color="auto" w:fill="FFFFFF"/>
        </w:rPr>
        <w:t xml:space="preserve"> lõikes</w:t>
      </w:r>
      <w:r w:rsidR="006E0ADB">
        <w:rPr>
          <w:color w:val="202020"/>
          <w:shd w:val="clear" w:color="auto" w:fill="FFFFFF"/>
        </w:rPr>
        <w:t> </w:t>
      </w:r>
      <w:r w:rsidRPr="00112004">
        <w:rPr>
          <w:color w:val="202020"/>
          <w:shd w:val="clear" w:color="auto" w:fill="FFFFFF"/>
        </w:rPr>
        <w:t>3</w:t>
      </w:r>
      <w:r w:rsidRPr="00112004">
        <w:rPr>
          <w:color w:val="202020"/>
          <w:shd w:val="clear" w:color="auto" w:fill="FFFFFF"/>
          <w:vertAlign w:val="superscript"/>
        </w:rPr>
        <w:t>1</w:t>
      </w:r>
      <w:r w:rsidRPr="00112004">
        <w:rPr>
          <w:color w:val="202020"/>
          <w:shd w:val="clear" w:color="auto" w:fill="FFFFFF"/>
        </w:rPr>
        <w:t xml:space="preserve"> </w:t>
      </w:r>
      <w:r w:rsidR="0038425A">
        <w:rPr>
          <w:color w:val="202020"/>
          <w:shd w:val="clear" w:color="auto" w:fill="FFFFFF"/>
        </w:rPr>
        <w:t>sätestatud</w:t>
      </w:r>
      <w:r w:rsidRPr="00112004">
        <w:rPr>
          <w:color w:val="202020"/>
          <w:shd w:val="clear" w:color="auto" w:fill="FFFFFF"/>
        </w:rPr>
        <w:t xml:space="preserve"> ülesannete täitmisel.</w:t>
      </w:r>
    </w:p>
    <w:p w14:paraId="7C0BDAB5" w14:textId="77777777" w:rsidR="00E91466" w:rsidRPr="00112004" w:rsidRDefault="00E91466" w:rsidP="00F6577E">
      <w:pPr>
        <w:pStyle w:val="Vahedeta"/>
        <w:rPr>
          <w:color w:val="000000"/>
          <w:bdr w:val="none" w:sz="0" w:space="0" w:color="auto" w:frame="1"/>
          <w:lang w:eastAsia="et-EE"/>
        </w:rPr>
      </w:pPr>
    </w:p>
    <w:p w14:paraId="6DD24C09" w14:textId="14A1F8B7" w:rsidR="00E91466" w:rsidRPr="00112004" w:rsidRDefault="00E91466" w:rsidP="00F6577E">
      <w:pPr>
        <w:pStyle w:val="Vahedeta"/>
        <w:rPr>
          <w:color w:val="000000"/>
          <w:bdr w:val="none" w:sz="0" w:space="0" w:color="auto" w:frame="1"/>
          <w:lang w:eastAsia="et-EE"/>
        </w:rPr>
      </w:pPr>
      <w:r w:rsidRPr="00112004">
        <w:rPr>
          <w:color w:val="000000"/>
          <w:bdr w:val="none" w:sz="0" w:space="0" w:color="auto" w:frame="1"/>
          <w:lang w:eastAsia="et-EE"/>
        </w:rPr>
        <w:t xml:space="preserve">Seeläbi loome struktuuri, kus Kaitsevägi saab rahuajal kaasata Kaitseliitu viimase nõusolekul ülesannete täitmisse, mis olemuselt ei ole vaadeldavad õppekogunemise ega lisaõppekogunemisena; paraneb ressursikasutus, kuna </w:t>
      </w:r>
      <w:r w:rsidR="009D07C3">
        <w:rPr>
          <w:color w:val="000000"/>
          <w:bdr w:val="none" w:sz="0" w:space="0" w:color="auto" w:frame="1"/>
          <w:lang w:eastAsia="et-EE"/>
        </w:rPr>
        <w:t>praegused</w:t>
      </w:r>
      <w:r w:rsidR="009D07C3" w:rsidRPr="00112004">
        <w:rPr>
          <w:color w:val="000000"/>
          <w:bdr w:val="none" w:sz="0" w:space="0" w:color="auto" w:frame="1"/>
          <w:lang w:eastAsia="et-EE"/>
        </w:rPr>
        <w:t xml:space="preserve"> </w:t>
      </w:r>
      <w:r w:rsidRPr="00112004">
        <w:rPr>
          <w:color w:val="000000"/>
          <w:bdr w:val="none" w:sz="0" w:space="0" w:color="auto" w:frame="1"/>
          <w:lang w:eastAsia="et-EE"/>
        </w:rPr>
        <w:t xml:space="preserve">määruses nimetatud toetavad tegevused </w:t>
      </w:r>
      <w:r w:rsidR="00B27EC7">
        <w:rPr>
          <w:color w:val="000000"/>
          <w:bdr w:val="none" w:sz="0" w:space="0" w:color="auto" w:frame="1"/>
          <w:lang w:eastAsia="et-EE"/>
        </w:rPr>
        <w:t>ei</w:t>
      </w:r>
      <w:r w:rsidRPr="00112004">
        <w:rPr>
          <w:color w:val="000000"/>
          <w:bdr w:val="none" w:sz="0" w:space="0" w:color="auto" w:frame="1"/>
          <w:lang w:eastAsia="et-EE"/>
        </w:rPr>
        <w:t xml:space="preserve"> taga tegelikke vajadusi. Samuti on võimalik Kaitseliidu võimekust senisest oluliselt paremini kasutada riigi sõjalise kaitse võime ettevalmistamisel ja hoidmisel.</w:t>
      </w:r>
    </w:p>
    <w:p w14:paraId="37BBDFE5" w14:textId="77777777" w:rsidR="00E91466" w:rsidRPr="00112004" w:rsidRDefault="00E91466" w:rsidP="00F6577E">
      <w:pPr>
        <w:pStyle w:val="Vahedeta"/>
        <w:rPr>
          <w:color w:val="000000"/>
          <w:bdr w:val="none" w:sz="0" w:space="0" w:color="auto" w:frame="1"/>
          <w:lang w:eastAsia="et-EE"/>
        </w:rPr>
      </w:pPr>
    </w:p>
    <w:p w14:paraId="721F6B27" w14:textId="38DE2248" w:rsidR="00792E37" w:rsidRDefault="00E91466" w:rsidP="00F6577E">
      <w:pPr>
        <w:pStyle w:val="Vahedeta"/>
        <w:rPr>
          <w:color w:val="000000"/>
          <w:bdr w:val="none" w:sz="0" w:space="0" w:color="auto" w:frame="1"/>
          <w:lang w:eastAsia="et-EE"/>
        </w:rPr>
      </w:pPr>
      <w:r w:rsidRPr="00112004">
        <w:rPr>
          <w:color w:val="000000"/>
          <w:bdr w:val="none" w:sz="0" w:space="0" w:color="auto" w:frame="1"/>
          <w:lang w:eastAsia="et-EE"/>
        </w:rPr>
        <w:t>Kaitseliit peab olema kaasatav eeskätt Kaitseväe väekaitse ülesannete täitmisse.</w:t>
      </w:r>
      <w:r w:rsidRPr="00112004">
        <w:rPr>
          <w:lang w:eastAsia="et-EE"/>
        </w:rPr>
        <w:t xml:space="preserve"> </w:t>
      </w:r>
      <w:r w:rsidRPr="00112004">
        <w:rPr>
          <w:color w:val="000000"/>
          <w:bdr w:val="none" w:sz="0" w:space="0" w:color="auto" w:frame="1"/>
          <w:lang w:eastAsia="et-EE"/>
        </w:rPr>
        <w:t xml:space="preserve">Kaitseliidul on juba </w:t>
      </w:r>
      <w:r w:rsidR="001D109F">
        <w:rPr>
          <w:color w:val="000000"/>
          <w:bdr w:val="none" w:sz="0" w:space="0" w:color="auto" w:frame="1"/>
          <w:lang w:eastAsia="et-EE"/>
        </w:rPr>
        <w:t>praegu</w:t>
      </w:r>
      <w:r w:rsidR="001D109F" w:rsidRPr="00112004">
        <w:rPr>
          <w:color w:val="000000"/>
          <w:bdr w:val="none" w:sz="0" w:space="0" w:color="auto" w:frame="1"/>
          <w:lang w:eastAsia="et-EE"/>
        </w:rPr>
        <w:t xml:space="preserve"> </w:t>
      </w:r>
      <w:r w:rsidRPr="00112004">
        <w:rPr>
          <w:color w:val="000000"/>
          <w:bdr w:val="none" w:sz="0" w:space="0" w:color="auto" w:frame="1"/>
          <w:lang w:eastAsia="et-EE"/>
        </w:rPr>
        <w:t>oluline roll Kaitseväe sõjaliste operatsioonide planeerimise ja teostamise toetamisel, kuid kehtivas õigusruumis on neid tegevusi võimalik teostada vaid lisaõppekogunemise läbiviimise</w:t>
      </w:r>
      <w:r w:rsidR="001D109F">
        <w:rPr>
          <w:color w:val="000000"/>
          <w:bdr w:val="none" w:sz="0" w:space="0" w:color="auto" w:frame="1"/>
          <w:lang w:eastAsia="et-EE"/>
        </w:rPr>
        <w:t xml:space="preserve"> kaudu</w:t>
      </w:r>
      <w:r w:rsidRPr="00112004">
        <w:rPr>
          <w:color w:val="000000"/>
          <w:bdr w:val="none" w:sz="0" w:space="0" w:color="auto" w:frame="1"/>
          <w:lang w:eastAsia="et-EE"/>
        </w:rPr>
        <w:t>. Olgugi et lisaõppekogunemise eesmärgiks on harjutada mobilisatsioonivalmidust, ei ole nende ülesannete täitmise puhul tegu mõistliku lahendusega, kuna tegu ei ole mitte ainult väljaõppe, vaid reaalsete rahuaegsete ülesannete täitmisega.</w:t>
      </w:r>
    </w:p>
    <w:p w14:paraId="5382ED70" w14:textId="77777777" w:rsidR="00E91604" w:rsidRPr="00112004" w:rsidRDefault="00E91604" w:rsidP="00F6577E">
      <w:pPr>
        <w:pStyle w:val="Vahedeta"/>
        <w:rPr>
          <w:color w:val="000000"/>
          <w:bdr w:val="none" w:sz="0" w:space="0" w:color="auto" w:frame="1"/>
          <w:lang w:eastAsia="et-EE"/>
        </w:rPr>
      </w:pPr>
    </w:p>
    <w:p w14:paraId="3A5EBE57" w14:textId="2D3D6C29" w:rsidR="00792E37" w:rsidRDefault="001D109F" w:rsidP="00F6577E">
      <w:pPr>
        <w:pStyle w:val="Vahedeta"/>
        <w:rPr>
          <w:i/>
          <w:iCs/>
          <w:color w:val="000000"/>
          <w:bdr w:val="none" w:sz="0" w:space="0" w:color="auto" w:frame="1"/>
          <w:lang w:eastAsia="et-EE"/>
        </w:rPr>
      </w:pPr>
      <w:r>
        <w:rPr>
          <w:color w:val="000000"/>
          <w:bdr w:val="none" w:sz="0" w:space="0" w:color="auto" w:frame="1"/>
          <w:lang w:eastAsia="et-EE"/>
        </w:rPr>
        <w:t>R</w:t>
      </w:r>
      <w:r w:rsidR="00E91466" w:rsidRPr="00112004">
        <w:rPr>
          <w:color w:val="000000"/>
          <w:bdr w:val="none" w:sz="0" w:space="0" w:color="auto" w:frame="1"/>
          <w:lang w:eastAsia="et-EE"/>
        </w:rPr>
        <w:t xml:space="preserve">ahuaegsete tegevuste spektri laiendamise </w:t>
      </w:r>
      <w:r>
        <w:rPr>
          <w:color w:val="000000"/>
          <w:bdr w:val="none" w:sz="0" w:space="0" w:color="auto" w:frame="1"/>
          <w:lang w:eastAsia="et-EE"/>
        </w:rPr>
        <w:t xml:space="preserve">kaudu </w:t>
      </w:r>
      <w:r w:rsidR="00E91466" w:rsidRPr="00112004">
        <w:rPr>
          <w:color w:val="000000"/>
          <w:bdr w:val="none" w:sz="0" w:space="0" w:color="auto" w:frame="1"/>
          <w:lang w:eastAsia="et-EE"/>
        </w:rPr>
        <w:t>ühtlustuvad senisest paremini Kaitseväe ja Kaitseliidu väljaõppeprotsessid</w:t>
      </w:r>
      <w:r>
        <w:rPr>
          <w:color w:val="000000"/>
          <w:bdr w:val="none" w:sz="0" w:space="0" w:color="auto" w:frame="1"/>
          <w:lang w:eastAsia="et-EE"/>
        </w:rPr>
        <w:t xml:space="preserve"> ja</w:t>
      </w:r>
      <w:r w:rsidR="00E91466" w:rsidRPr="00112004">
        <w:rPr>
          <w:color w:val="000000"/>
          <w:bdr w:val="none" w:sz="0" w:space="0" w:color="auto" w:frame="1"/>
          <w:lang w:eastAsia="et-EE"/>
        </w:rPr>
        <w:t xml:space="preserve"> ettevalmistus riigi sõjaliseks kaitseks ning </w:t>
      </w:r>
      <w:r>
        <w:rPr>
          <w:color w:val="000000"/>
          <w:bdr w:val="none" w:sz="0" w:space="0" w:color="auto" w:frame="1"/>
          <w:lang w:eastAsia="et-EE"/>
        </w:rPr>
        <w:t>paraneb</w:t>
      </w:r>
      <w:r w:rsidRPr="00112004">
        <w:rPr>
          <w:color w:val="000000"/>
          <w:bdr w:val="none" w:sz="0" w:space="0" w:color="auto" w:frame="1"/>
          <w:lang w:eastAsia="et-EE"/>
        </w:rPr>
        <w:t xml:space="preserve"> </w:t>
      </w:r>
      <w:r w:rsidR="00E91466" w:rsidRPr="00112004">
        <w:rPr>
          <w:color w:val="000000"/>
          <w:bdr w:val="none" w:sz="0" w:space="0" w:color="auto" w:frame="1"/>
          <w:lang w:eastAsia="et-EE"/>
        </w:rPr>
        <w:t xml:space="preserve">üldine tegevuse kvaliteet. </w:t>
      </w:r>
      <w:r>
        <w:rPr>
          <w:color w:val="000000"/>
          <w:bdr w:val="none" w:sz="0" w:space="0" w:color="auto" w:frame="1"/>
          <w:lang w:eastAsia="et-EE"/>
        </w:rPr>
        <w:t>V</w:t>
      </w:r>
      <w:r w:rsidR="00E91466" w:rsidRPr="00112004">
        <w:rPr>
          <w:color w:val="000000"/>
          <w:bdr w:val="none" w:sz="0" w:space="0" w:color="auto" w:frame="1"/>
          <w:lang w:eastAsia="et-EE"/>
        </w:rPr>
        <w:t>äekaitsemeetmete rakend</w:t>
      </w:r>
      <w:r>
        <w:rPr>
          <w:color w:val="000000"/>
          <w:bdr w:val="none" w:sz="0" w:space="0" w:color="auto" w:frame="1"/>
          <w:lang w:eastAsia="et-EE"/>
        </w:rPr>
        <w:t>amise kaudu</w:t>
      </w:r>
      <w:r w:rsidR="00E91466" w:rsidRPr="00112004">
        <w:rPr>
          <w:color w:val="000000"/>
          <w:bdr w:val="none" w:sz="0" w:space="0" w:color="auto" w:frame="1"/>
          <w:lang w:eastAsia="et-EE"/>
        </w:rPr>
        <w:t xml:space="preserve"> on võimalik efektiivsemalt tagada ka droonivastast tegevust</w:t>
      </w:r>
      <w:r w:rsidR="00E91466" w:rsidRPr="00112004">
        <w:rPr>
          <w:i/>
          <w:iCs/>
          <w:color w:val="000000"/>
          <w:bdr w:val="none" w:sz="0" w:space="0" w:color="auto" w:frame="1"/>
          <w:lang w:eastAsia="et-EE"/>
        </w:rPr>
        <w:t>.</w:t>
      </w:r>
    </w:p>
    <w:p w14:paraId="7BC6BE74" w14:textId="77777777" w:rsidR="00E91466" w:rsidRPr="00112004" w:rsidRDefault="00E91466" w:rsidP="00F6577E">
      <w:pPr>
        <w:pStyle w:val="Vahedeta"/>
        <w:rPr>
          <w:color w:val="000000"/>
          <w:bdr w:val="none" w:sz="0" w:space="0" w:color="auto" w:frame="1"/>
          <w:lang w:eastAsia="et-EE"/>
        </w:rPr>
      </w:pPr>
    </w:p>
    <w:p w14:paraId="2376A457" w14:textId="6F578CFC" w:rsidR="00E91466" w:rsidRDefault="00E91466" w:rsidP="00F6577E">
      <w:pPr>
        <w:pStyle w:val="Vahedeta"/>
        <w:rPr>
          <w:color w:val="000000"/>
          <w:bdr w:val="none" w:sz="0" w:space="0" w:color="auto" w:frame="1"/>
          <w:lang w:eastAsia="et-EE"/>
        </w:rPr>
      </w:pPr>
      <w:r w:rsidRPr="00112004">
        <w:rPr>
          <w:color w:val="000000"/>
          <w:bdr w:val="none" w:sz="0" w:space="0" w:color="auto" w:frame="1"/>
          <w:lang w:eastAsia="et-EE"/>
        </w:rPr>
        <w:t>Nende eesmärkide saavutamiseks tehakse käesoleva eelnõu raames Kaitseliidu seaduses veel kaks olulist muudatust: täpsustatakse Kaitseliidu valvuri kasutuses olevat relvastust ning luuakse Kaitseliidu julgeolekuala regulatsioon.</w:t>
      </w:r>
      <w:r w:rsidR="0038425A">
        <w:rPr>
          <w:color w:val="000000"/>
          <w:bdr w:val="none" w:sz="0" w:space="0" w:color="auto" w:frame="1"/>
          <w:lang w:eastAsia="et-EE"/>
        </w:rPr>
        <w:t xml:space="preserve"> </w:t>
      </w:r>
      <w:r w:rsidRPr="00112004">
        <w:rPr>
          <w:color w:val="000000"/>
          <w:bdr w:val="none" w:sz="0" w:space="0" w:color="auto" w:frame="1"/>
          <w:lang w:eastAsia="et-EE"/>
        </w:rPr>
        <w:t>Olgugi et Kaitseliit on vabatahtlik avalik-õiguslik riigikaitseorganisatsioon, on tema üheks põhiolemuseks riigikaitseorganisatsiooni korraldus, kus valmistatakse ette riigi sõjalise kaitse võimet (</w:t>
      </w:r>
      <w:proofErr w:type="spellStart"/>
      <w:r w:rsidRPr="00112004">
        <w:rPr>
          <w:color w:val="000000"/>
          <w:bdr w:val="none" w:sz="0" w:space="0" w:color="auto" w:frame="1"/>
          <w:lang w:eastAsia="et-EE"/>
        </w:rPr>
        <w:t>KaLS</w:t>
      </w:r>
      <w:proofErr w:type="spellEnd"/>
      <w:r w:rsidRPr="00112004">
        <w:rPr>
          <w:color w:val="000000"/>
          <w:bdr w:val="none" w:sz="0" w:space="0" w:color="auto" w:frame="1"/>
          <w:lang w:eastAsia="et-EE"/>
        </w:rPr>
        <w:t xml:space="preserve"> § 4 l</w:t>
      </w:r>
      <w:r w:rsidR="001D109F">
        <w:rPr>
          <w:color w:val="000000"/>
          <w:bdr w:val="none" w:sz="0" w:space="0" w:color="auto" w:frame="1"/>
          <w:lang w:eastAsia="et-EE"/>
        </w:rPr>
        <w:t>õike</w:t>
      </w:r>
      <w:r w:rsidRPr="00112004">
        <w:rPr>
          <w:color w:val="000000"/>
          <w:bdr w:val="none" w:sz="0" w:space="0" w:color="auto" w:frame="1"/>
          <w:lang w:eastAsia="et-EE"/>
        </w:rPr>
        <w:t xml:space="preserve"> 1 p</w:t>
      </w:r>
      <w:r w:rsidR="001D109F">
        <w:rPr>
          <w:color w:val="000000"/>
          <w:bdr w:val="none" w:sz="0" w:space="0" w:color="auto" w:frame="1"/>
          <w:lang w:eastAsia="et-EE"/>
        </w:rPr>
        <w:t>unkt</w:t>
      </w:r>
      <w:r w:rsidRPr="00112004">
        <w:rPr>
          <w:color w:val="000000"/>
          <w:bdr w:val="none" w:sz="0" w:space="0" w:color="auto" w:frame="1"/>
          <w:lang w:eastAsia="et-EE"/>
        </w:rPr>
        <w:t xml:space="preserve"> 2). Eesti kaitsevõime tugineb reservarmeele ja koostööle liitlastega ning Kaitseliidu liikmeskonnast </w:t>
      </w:r>
      <w:r w:rsidR="001D109F">
        <w:rPr>
          <w:color w:val="000000"/>
          <w:bdr w:val="none" w:sz="0" w:space="0" w:color="auto" w:frame="1"/>
          <w:lang w:eastAsia="et-EE"/>
        </w:rPr>
        <w:t>umbes</w:t>
      </w:r>
      <w:r w:rsidRPr="00112004">
        <w:rPr>
          <w:color w:val="000000"/>
          <w:bdr w:val="none" w:sz="0" w:space="0" w:color="auto" w:frame="1"/>
          <w:lang w:eastAsia="et-EE"/>
        </w:rPr>
        <w:t xml:space="preserve"> 50% moodustavad reservis olevad isikud, kes asuvad täitma sõjalise riigikaitse ülesannet. Siin on esmatähtis omandada oskused ja rakendada võimekused, mis on koheselt ülekantavad rahuajast kõrgendatud kaitsevalmidusse ning sealt edasi vastavalt kriisi eskalatsioonile. Teise suure </w:t>
      </w:r>
      <w:r w:rsidR="001D109F">
        <w:rPr>
          <w:color w:val="000000"/>
          <w:bdr w:val="none" w:sz="0" w:space="0" w:color="auto" w:frame="1"/>
          <w:lang w:eastAsia="et-EE"/>
        </w:rPr>
        <w:t>p</w:t>
      </w:r>
      <w:r w:rsidRPr="00112004">
        <w:rPr>
          <w:color w:val="000000"/>
          <w:bdr w:val="none" w:sz="0" w:space="0" w:color="auto" w:frame="1"/>
          <w:lang w:eastAsia="et-EE"/>
        </w:rPr>
        <w:t>lokina on Kaitseliidu roll toetada teisi riigiasutusi kaasamise</w:t>
      </w:r>
      <w:r w:rsidR="001D109F">
        <w:rPr>
          <w:color w:val="000000"/>
          <w:bdr w:val="none" w:sz="0" w:space="0" w:color="auto" w:frame="1"/>
          <w:lang w:eastAsia="et-EE"/>
        </w:rPr>
        <w:t xml:space="preserve"> kaudu</w:t>
      </w:r>
      <w:r w:rsidRPr="00112004">
        <w:rPr>
          <w:color w:val="000000"/>
          <w:bdr w:val="none" w:sz="0" w:space="0" w:color="auto" w:frame="1"/>
          <w:lang w:eastAsia="et-EE"/>
        </w:rPr>
        <w:t xml:space="preserve">. Siin on organisatsioonil juba </w:t>
      </w:r>
      <w:r w:rsidR="001D109F">
        <w:rPr>
          <w:color w:val="000000"/>
          <w:bdr w:val="none" w:sz="0" w:space="0" w:color="auto" w:frame="1"/>
          <w:lang w:eastAsia="et-EE"/>
        </w:rPr>
        <w:t>praegu</w:t>
      </w:r>
      <w:r w:rsidR="001D109F" w:rsidRPr="00112004">
        <w:rPr>
          <w:color w:val="000000"/>
          <w:bdr w:val="none" w:sz="0" w:space="0" w:color="auto" w:frame="1"/>
          <w:lang w:eastAsia="et-EE"/>
        </w:rPr>
        <w:t xml:space="preserve"> </w:t>
      </w:r>
      <w:r w:rsidRPr="00112004">
        <w:rPr>
          <w:color w:val="000000"/>
          <w:bdr w:val="none" w:sz="0" w:space="0" w:color="auto" w:frame="1"/>
          <w:lang w:eastAsia="et-EE"/>
        </w:rPr>
        <w:t>väga suured volitused (kaasava haldusorgani volitused nende ülesannete ulatuses, mille täitmisse Kaitseliit kaasati).</w:t>
      </w:r>
    </w:p>
    <w:p w14:paraId="68404E13" w14:textId="77777777" w:rsidR="00D92304" w:rsidRDefault="00D92304" w:rsidP="00F6577E">
      <w:pPr>
        <w:pStyle w:val="Vahedeta"/>
        <w:rPr>
          <w:color w:val="000000"/>
          <w:bdr w:val="none" w:sz="0" w:space="0" w:color="auto" w:frame="1"/>
          <w:lang w:eastAsia="et-EE"/>
        </w:rPr>
      </w:pPr>
    </w:p>
    <w:p w14:paraId="456AE5D9" w14:textId="65BA6226" w:rsidR="000F36F5" w:rsidRDefault="00D92304" w:rsidP="00F6577E">
      <w:pPr>
        <w:pStyle w:val="Vahedeta"/>
        <w:rPr>
          <w:rFonts w:cs="Times New Roman"/>
        </w:rPr>
      </w:pPr>
      <w:r w:rsidRPr="000E44B2">
        <w:rPr>
          <w:b/>
          <w:bCs/>
          <w:color w:val="000000"/>
          <w:bdr w:val="none" w:sz="0" w:space="0" w:color="auto" w:frame="1"/>
          <w:lang w:eastAsia="et-EE"/>
        </w:rPr>
        <w:t>Eelnõu § 4 punkti 2</w:t>
      </w:r>
      <w:r w:rsidRPr="000E44B2">
        <w:rPr>
          <w:color w:val="000000"/>
          <w:bdr w:val="none" w:sz="0" w:space="0" w:color="auto" w:frame="1"/>
          <w:lang w:eastAsia="et-EE"/>
        </w:rPr>
        <w:t xml:space="preserve"> </w:t>
      </w:r>
      <w:r>
        <w:rPr>
          <w:color w:val="000000"/>
          <w:bdr w:val="none" w:sz="0" w:space="0" w:color="auto" w:frame="1"/>
          <w:lang w:eastAsia="et-EE"/>
        </w:rPr>
        <w:t xml:space="preserve">kohaselt </w:t>
      </w:r>
      <w:r w:rsidRPr="00F9263C">
        <w:rPr>
          <w:rFonts w:cs="Times New Roman"/>
        </w:rPr>
        <w:t xml:space="preserve">muudetakse ja sõnastatakse </w:t>
      </w:r>
      <w:proofErr w:type="spellStart"/>
      <w:r w:rsidR="005310F1">
        <w:rPr>
          <w:color w:val="000000"/>
          <w:bdr w:val="none" w:sz="0" w:space="0" w:color="auto" w:frame="1"/>
          <w:lang w:eastAsia="et-EE"/>
        </w:rPr>
        <w:t>KaLS</w:t>
      </w:r>
      <w:proofErr w:type="spellEnd"/>
      <w:r w:rsidR="005310F1">
        <w:rPr>
          <w:color w:val="000000"/>
          <w:bdr w:val="none" w:sz="0" w:space="0" w:color="auto" w:frame="1"/>
          <w:lang w:eastAsia="et-EE"/>
        </w:rPr>
        <w:t> § </w:t>
      </w:r>
      <w:r w:rsidR="005310F1" w:rsidRPr="00F9263C">
        <w:rPr>
          <w:rFonts w:cs="Times New Roman"/>
        </w:rPr>
        <w:t>69 lõige</w:t>
      </w:r>
      <w:r w:rsidR="005310F1">
        <w:rPr>
          <w:rFonts w:cs="Times New Roman"/>
        </w:rPr>
        <w:t xml:space="preserve"> </w:t>
      </w:r>
      <w:r w:rsidR="005310F1" w:rsidRPr="00F9263C">
        <w:rPr>
          <w:rFonts w:cs="Times New Roman"/>
        </w:rPr>
        <w:t xml:space="preserve">1 </w:t>
      </w:r>
      <w:r w:rsidRPr="00F9263C">
        <w:rPr>
          <w:rFonts w:cs="Times New Roman"/>
        </w:rPr>
        <w:t xml:space="preserve">järgmiselt: </w:t>
      </w:r>
      <w:r w:rsidRPr="00107DF5">
        <w:rPr>
          <w:rFonts w:cs="Times New Roman"/>
        </w:rPr>
        <w:t>„</w:t>
      </w:r>
      <w:r w:rsidRPr="008112F0">
        <w:rPr>
          <w:rFonts w:cs="Times New Roman"/>
        </w:rPr>
        <w:t xml:space="preserve">Kaitseliidu valvatav objekt (edaspidi </w:t>
      </w:r>
      <w:r w:rsidRPr="00107DF5">
        <w:rPr>
          <w:rFonts w:cs="Times New Roman"/>
          <w:i/>
          <w:iCs/>
        </w:rPr>
        <w:t>valvatav objekt</w:t>
      </w:r>
      <w:r w:rsidRPr="008112F0">
        <w:rPr>
          <w:rFonts w:cs="Times New Roman"/>
        </w:rPr>
        <w:t xml:space="preserve">) on riigi, Kaitseliidu või muu isiku omandis olev territoorium, hoone või seade või </w:t>
      </w:r>
      <w:proofErr w:type="spellStart"/>
      <w:r w:rsidRPr="008112F0">
        <w:rPr>
          <w:rFonts w:cs="Times New Roman"/>
        </w:rPr>
        <w:t>riigikaitseobjet</w:t>
      </w:r>
      <w:proofErr w:type="spellEnd"/>
      <w:r w:rsidRPr="008112F0">
        <w:rPr>
          <w:rFonts w:cs="Times New Roman"/>
        </w:rPr>
        <w:t xml:space="preserve">, mille valve on korraldatud </w:t>
      </w:r>
      <w:bookmarkStart w:id="2" w:name="_Hlk216995888"/>
      <w:r w:rsidRPr="008112F0">
        <w:rPr>
          <w:rFonts w:cs="Times New Roman"/>
        </w:rPr>
        <w:t xml:space="preserve">riigi julgeoleku, avaliku võimu ülesannete või Kaitseliidu ülesannete tagamise eesmärgil </w:t>
      </w:r>
      <w:bookmarkEnd w:id="2"/>
      <w:r w:rsidRPr="008112F0">
        <w:rPr>
          <w:rFonts w:cs="Times New Roman"/>
        </w:rPr>
        <w:t xml:space="preserve">Kaitseliidu valvena. Kaitseliidu valve (edaspidi </w:t>
      </w:r>
      <w:r w:rsidRPr="00107DF5">
        <w:rPr>
          <w:rFonts w:cs="Times New Roman"/>
          <w:i/>
          <w:iCs/>
        </w:rPr>
        <w:t>valve</w:t>
      </w:r>
      <w:r w:rsidRPr="008112F0">
        <w:rPr>
          <w:rFonts w:cs="Times New Roman"/>
        </w:rPr>
        <w:t>) on valvatava objekti ja selle ümbruse jälgimine ründeohu või ründe avastamiseks, õigusrikkumise ärahoidmiseks või takistamiseks ja ohu kõrvaldamiseks ning meetmete võtmine valvatava objekti või vara puutumatuse tagamiseks.</w:t>
      </w:r>
      <w:r w:rsidRPr="00107DF5">
        <w:rPr>
          <w:rFonts w:cs="Times New Roman"/>
        </w:rPr>
        <w:t>“</w:t>
      </w:r>
      <w:r>
        <w:rPr>
          <w:rFonts w:cs="Times New Roman"/>
        </w:rPr>
        <w:t xml:space="preserve"> Muudatus on seotud Kaitseliidu julgeolekuala kehtestamisega ning võimaldab selgemini eristada Kaitseliidu valvet julgeolekuala kaitsest ja valvest. </w:t>
      </w:r>
      <w:r w:rsidR="000F36F5">
        <w:rPr>
          <w:rFonts w:cs="Times New Roman"/>
        </w:rPr>
        <w:t xml:space="preserve">Võrreldes </w:t>
      </w:r>
      <w:proofErr w:type="spellStart"/>
      <w:r w:rsidR="000F36F5">
        <w:rPr>
          <w:rFonts w:cs="Times New Roman"/>
        </w:rPr>
        <w:t>KaLS</w:t>
      </w:r>
      <w:proofErr w:type="spellEnd"/>
      <w:r w:rsidR="000F36F5">
        <w:rPr>
          <w:rFonts w:cs="Times New Roman"/>
        </w:rPr>
        <w:t xml:space="preserve"> § 69 l</w:t>
      </w:r>
      <w:r w:rsidR="005310F1">
        <w:rPr>
          <w:rFonts w:cs="Times New Roman"/>
        </w:rPr>
        <w:t>õike</w:t>
      </w:r>
      <w:r w:rsidR="000F36F5">
        <w:rPr>
          <w:rFonts w:cs="Times New Roman"/>
        </w:rPr>
        <w:t> 1 kehtiva tekstiga on terminite „valve“ ja „valvatav objekt“ definitsioonid toodud kahe eraldi lausena, nii et ühte terminit ei pea otsima teise termini määratlusest – see tagab mõisteta selgema määratlemise.</w:t>
      </w:r>
    </w:p>
    <w:p w14:paraId="2CAB87D2" w14:textId="77777777" w:rsidR="000F36F5" w:rsidRDefault="000F36F5" w:rsidP="00F6577E">
      <w:pPr>
        <w:pStyle w:val="Vahedeta"/>
        <w:rPr>
          <w:rFonts w:cs="Times New Roman"/>
        </w:rPr>
      </w:pPr>
    </w:p>
    <w:p w14:paraId="5FB8DD28" w14:textId="6BA2AED8" w:rsidR="00792E37" w:rsidRDefault="000F36F5" w:rsidP="00F6577E">
      <w:pPr>
        <w:pStyle w:val="Vahedeta"/>
        <w:rPr>
          <w:rFonts w:cs="Times New Roman"/>
        </w:rPr>
      </w:pPr>
      <w:r>
        <w:rPr>
          <w:rFonts w:cs="Times New Roman"/>
        </w:rPr>
        <w:t xml:space="preserve">Kaitseliidu valvatav objekt on määratletud kui mistahes </w:t>
      </w:r>
      <w:r w:rsidRPr="00F9263C">
        <w:rPr>
          <w:rFonts w:cs="Times New Roman"/>
        </w:rPr>
        <w:t>riigi, Kaitseliidu või muu isiku omandis olev territoorium, hoone või seade</w:t>
      </w:r>
      <w:r>
        <w:rPr>
          <w:rFonts w:cs="Times New Roman"/>
        </w:rPr>
        <w:t xml:space="preserve"> või </w:t>
      </w:r>
      <w:proofErr w:type="spellStart"/>
      <w:r>
        <w:rPr>
          <w:rFonts w:cs="Times New Roman"/>
        </w:rPr>
        <w:t>riigikaitseobjet</w:t>
      </w:r>
      <w:proofErr w:type="spellEnd"/>
      <w:r w:rsidRPr="00F9263C">
        <w:rPr>
          <w:rFonts w:cs="Times New Roman"/>
        </w:rPr>
        <w:t>, mille valve on korraldatud riigi julgeoleku, avaliku võimu ülesannete või Kaitseliidu ülesannete tagamise eesmärgil Kaitseliidu valvena.</w:t>
      </w:r>
      <w:r>
        <w:rPr>
          <w:rFonts w:cs="Times New Roman"/>
        </w:rPr>
        <w:t xml:space="preserve"> Kaitseliidu valvatavaks objektiks võib olla mistahes asi, mille valve on otsustatud korraldada Kaitseliidu valve kaudu. Erinevalt politsei valvatavatest objektidest (vt PPVS § </w:t>
      </w:r>
      <w:r w:rsidR="00B4411B">
        <w:rPr>
          <w:rFonts w:cs="Times New Roman"/>
        </w:rPr>
        <w:t>3 l</w:t>
      </w:r>
      <w:r w:rsidR="00AA3986">
        <w:rPr>
          <w:rFonts w:cs="Times New Roman"/>
        </w:rPr>
        <w:t>õike</w:t>
      </w:r>
      <w:r w:rsidR="00B4411B">
        <w:rPr>
          <w:rFonts w:cs="Times New Roman"/>
        </w:rPr>
        <w:t>d 4 ja 5) võib Kaitseliidu valvatavaks objekti</w:t>
      </w:r>
      <w:r w:rsidR="00AA3986">
        <w:rPr>
          <w:rFonts w:cs="Times New Roman"/>
        </w:rPr>
        <w:t>k</w:t>
      </w:r>
      <w:r w:rsidR="00B4411B">
        <w:rPr>
          <w:rFonts w:cs="Times New Roman"/>
        </w:rPr>
        <w:t xml:space="preserve">s määrata asja üksnes </w:t>
      </w:r>
      <w:r w:rsidR="00B4411B" w:rsidRPr="00B4411B">
        <w:rPr>
          <w:rFonts w:cs="Times New Roman"/>
        </w:rPr>
        <w:t>riigi julgeoleku, avaliku võimu ülesannete või Kaitseliidu ülesannete tagamise eesmärgil</w:t>
      </w:r>
      <w:r w:rsidR="00B4411B">
        <w:rPr>
          <w:rFonts w:cs="Times New Roman"/>
        </w:rPr>
        <w:t>. Norm annab haldusorganile avara kaalutlusruumi, kuid ei jäta seda ka täiesti haldusorgani suvaotsuseks. Eelkõige on tegemist riigikaitse ja julgeoleku tagamise või Kaitseväe enda ülesannete täitmisega seotud objektidega, mida ei ole määratud julgeolekualaks. Üks asi võib olla tavaolukorras valvatav objekt ning kriisiolukorra tekkides ka julgeolekuala, sõltuvalt asja kasutuse ja sellega seotud ülesannete muutumisest.</w:t>
      </w:r>
    </w:p>
    <w:p w14:paraId="6A45C777" w14:textId="77777777" w:rsidR="00B4411B" w:rsidRDefault="00B4411B" w:rsidP="00F6577E">
      <w:pPr>
        <w:pStyle w:val="Vahedeta"/>
        <w:rPr>
          <w:rFonts w:cs="Times New Roman"/>
        </w:rPr>
      </w:pPr>
    </w:p>
    <w:p w14:paraId="5209214B" w14:textId="42EF7621" w:rsidR="00792E37" w:rsidRDefault="00B4411B" w:rsidP="00F6577E">
      <w:pPr>
        <w:pStyle w:val="Vahedeta"/>
        <w:rPr>
          <w:rFonts w:cs="Times New Roman"/>
        </w:rPr>
      </w:pPr>
      <w:r>
        <w:rPr>
          <w:rFonts w:cs="Times New Roman"/>
        </w:rPr>
        <w:t xml:space="preserve">Kaitseliidu valvatavaks objektiks võib olla ka riigikaitseobjekt. </w:t>
      </w:r>
      <w:proofErr w:type="spellStart"/>
      <w:r>
        <w:rPr>
          <w:rFonts w:cs="Times New Roman"/>
        </w:rPr>
        <w:t>RiKS</w:t>
      </w:r>
      <w:proofErr w:type="spellEnd"/>
      <w:r>
        <w:rPr>
          <w:rFonts w:cs="Times New Roman"/>
        </w:rPr>
        <w:t xml:space="preserve"> § 83 l</w:t>
      </w:r>
      <w:r w:rsidR="00107DF5">
        <w:rPr>
          <w:rFonts w:cs="Times New Roman"/>
        </w:rPr>
        <w:t>õikes</w:t>
      </w:r>
      <w:r>
        <w:rPr>
          <w:rFonts w:cs="Times New Roman"/>
        </w:rPr>
        <w:t> 1 sätestatakse: „</w:t>
      </w:r>
      <w:r w:rsidRPr="00B4411B">
        <w:rPr>
          <w:rFonts w:cs="Times New Roman"/>
        </w:rPr>
        <w:t>Riigikaitseobjekt võib olla maa-ala, ehitis või seade, mille ründamise, hõivamise, kahjustamise või hävitamisega kaasneb oht riigi julgeolekule või kõrgendatud oht avalikule korrale ning ohu realiseerimine võib takistada riigi tavapärast toimimist, häirida riigi sõjalise kaitse korraldamist, sisejulgeoleku tagamist või elutähtsa teenuse toimepidevust või põhjustada rahvusliku kultuuripärandi hävimist.</w:t>
      </w:r>
      <w:r>
        <w:rPr>
          <w:rFonts w:cs="Times New Roman"/>
        </w:rPr>
        <w:t>“</w:t>
      </w:r>
      <w:r w:rsidR="000F36F5">
        <w:rPr>
          <w:rFonts w:cs="Times New Roman"/>
        </w:rPr>
        <w:t xml:space="preserve"> </w:t>
      </w:r>
      <w:r>
        <w:rPr>
          <w:rFonts w:cs="Times New Roman"/>
        </w:rPr>
        <w:t>Reeglina korraldab riigikaitseobjekti valvet riigikaitseobjekti valdaja (</w:t>
      </w:r>
      <w:proofErr w:type="spellStart"/>
      <w:r>
        <w:rPr>
          <w:rFonts w:cs="Times New Roman"/>
        </w:rPr>
        <w:t>RiKS</w:t>
      </w:r>
      <w:proofErr w:type="spellEnd"/>
      <w:r>
        <w:rPr>
          <w:rFonts w:cs="Times New Roman"/>
        </w:rPr>
        <w:t xml:space="preserve"> § 86 l</w:t>
      </w:r>
      <w:r w:rsidR="00B47A45">
        <w:rPr>
          <w:rFonts w:cs="Times New Roman"/>
        </w:rPr>
        <w:t>õige</w:t>
      </w:r>
      <w:r>
        <w:rPr>
          <w:rFonts w:cs="Times New Roman"/>
        </w:rPr>
        <w:t xml:space="preserve"> 1), kuid riigikaitseobjekti suhtes võib </w:t>
      </w:r>
      <w:r w:rsidR="007A374C">
        <w:rPr>
          <w:rFonts w:cs="Times New Roman"/>
        </w:rPr>
        <w:t xml:space="preserve">seadusega või seaduse alusel </w:t>
      </w:r>
      <w:r>
        <w:rPr>
          <w:rFonts w:cs="Times New Roman"/>
        </w:rPr>
        <w:t>rakendada ka politsei, Kaitseväe või Kaitseliidu valvet (</w:t>
      </w:r>
      <w:proofErr w:type="spellStart"/>
      <w:r>
        <w:rPr>
          <w:rFonts w:cs="Times New Roman"/>
        </w:rPr>
        <w:t>RiKS</w:t>
      </w:r>
      <w:proofErr w:type="spellEnd"/>
      <w:r>
        <w:rPr>
          <w:rFonts w:cs="Times New Roman"/>
        </w:rPr>
        <w:t xml:space="preserve"> § 86 l</w:t>
      </w:r>
      <w:r w:rsidR="00B47A45">
        <w:rPr>
          <w:rFonts w:cs="Times New Roman"/>
        </w:rPr>
        <w:t>õike</w:t>
      </w:r>
      <w:r>
        <w:rPr>
          <w:rFonts w:cs="Times New Roman"/>
        </w:rPr>
        <w:t>d 2</w:t>
      </w:r>
      <w:r w:rsidR="00B47A45">
        <w:rPr>
          <w:rFonts w:cs="Times New Roman"/>
        </w:rPr>
        <w:t>–</w:t>
      </w:r>
      <w:r>
        <w:rPr>
          <w:rFonts w:cs="Times New Roman"/>
        </w:rPr>
        <w:t>4).</w:t>
      </w:r>
      <w:r w:rsidR="007A374C">
        <w:rPr>
          <w:rFonts w:cs="Times New Roman"/>
        </w:rPr>
        <w:t xml:space="preserve"> </w:t>
      </w:r>
      <w:proofErr w:type="spellStart"/>
      <w:r w:rsidR="007A374C">
        <w:rPr>
          <w:rFonts w:cs="Times New Roman"/>
        </w:rPr>
        <w:t>KaLS</w:t>
      </w:r>
      <w:proofErr w:type="spellEnd"/>
      <w:r w:rsidR="007A374C">
        <w:rPr>
          <w:rFonts w:cs="Times New Roman"/>
        </w:rPr>
        <w:t xml:space="preserve"> § 69 l</w:t>
      </w:r>
      <w:r w:rsidR="00B47A45">
        <w:rPr>
          <w:rFonts w:cs="Times New Roman"/>
        </w:rPr>
        <w:t>õiget</w:t>
      </w:r>
      <w:r w:rsidR="007A374C">
        <w:rPr>
          <w:rFonts w:cs="Times New Roman"/>
        </w:rPr>
        <w:t>e 2 ja 4</w:t>
      </w:r>
      <w:r w:rsidR="00B47A45">
        <w:rPr>
          <w:rFonts w:cs="Times New Roman"/>
        </w:rPr>
        <w:t>–</w:t>
      </w:r>
      <w:r w:rsidR="007A374C">
        <w:rPr>
          <w:rFonts w:cs="Times New Roman"/>
        </w:rPr>
        <w:t>6 kohaselt tuleb valvatava objekti kohta sõlmida valveleping. Seega tuleb riigikaitseobjektid, mille valvesse võib rakendada Kaitseliitu, määrata kindlaks valve kohta sõlmistavas valvelepingus, ning seaduses neid ei loetleta.</w:t>
      </w:r>
    </w:p>
    <w:p w14:paraId="0715CEF5" w14:textId="77777777" w:rsidR="007A374C" w:rsidRDefault="007A374C" w:rsidP="00F6577E">
      <w:pPr>
        <w:pStyle w:val="Vahedeta"/>
        <w:rPr>
          <w:rFonts w:cs="Times New Roman"/>
        </w:rPr>
      </w:pPr>
    </w:p>
    <w:p w14:paraId="1FC53900" w14:textId="051A44F7" w:rsidR="00792E37" w:rsidRDefault="007A374C" w:rsidP="00F6577E">
      <w:pPr>
        <w:pStyle w:val="Vahedeta"/>
        <w:rPr>
          <w:rFonts w:cs="Times New Roman"/>
        </w:rPr>
      </w:pPr>
      <w:r w:rsidRPr="000E44B2">
        <w:rPr>
          <w:rFonts w:cs="Times New Roman"/>
          <w:b/>
          <w:bCs/>
        </w:rPr>
        <w:t>Eelnõu § 4 punkt</w:t>
      </w:r>
      <w:r w:rsidR="00B47A45" w:rsidRPr="000E44B2">
        <w:rPr>
          <w:rFonts w:cs="Times New Roman"/>
          <w:b/>
          <w:bCs/>
        </w:rPr>
        <w:t>i</w:t>
      </w:r>
      <w:r w:rsidRPr="000E44B2">
        <w:rPr>
          <w:rFonts w:cs="Times New Roman"/>
          <w:b/>
          <w:bCs/>
        </w:rPr>
        <w:t> 3</w:t>
      </w:r>
      <w:r w:rsidRPr="000E44B2">
        <w:rPr>
          <w:rFonts w:cs="Times New Roman"/>
        </w:rPr>
        <w:t xml:space="preserve"> </w:t>
      </w:r>
      <w:r>
        <w:rPr>
          <w:rFonts w:cs="Times New Roman"/>
        </w:rPr>
        <w:t xml:space="preserve">kohaselt täiendatakse </w:t>
      </w:r>
      <w:proofErr w:type="spellStart"/>
      <w:r>
        <w:rPr>
          <w:rFonts w:cs="Times New Roman"/>
        </w:rPr>
        <w:t>KaLS</w:t>
      </w:r>
      <w:proofErr w:type="spellEnd"/>
      <w:r>
        <w:rPr>
          <w:rFonts w:cs="Times New Roman"/>
        </w:rPr>
        <w:t xml:space="preserve"> § </w:t>
      </w:r>
      <w:r w:rsidRPr="007425AE">
        <w:rPr>
          <w:rFonts w:cs="Times New Roman"/>
        </w:rPr>
        <w:t>69 lõiget 2 lausega enne kehtiva lõike teksti järgmises sõnastuses: „Alaliselt valvatav objekt on käesoleva paragrahvi lõikes 1 sätestatud tunnustele vastav territoorium, hoone või seade, mille valve on korraldatud alaliselt.“</w:t>
      </w:r>
      <w:r>
        <w:rPr>
          <w:rFonts w:cs="Times New Roman"/>
        </w:rPr>
        <w:t xml:space="preserve"> </w:t>
      </w:r>
      <w:proofErr w:type="spellStart"/>
      <w:r>
        <w:rPr>
          <w:rFonts w:cs="Times New Roman"/>
        </w:rPr>
        <w:t>KaLS</w:t>
      </w:r>
      <w:proofErr w:type="spellEnd"/>
      <w:r>
        <w:rPr>
          <w:rFonts w:cs="Times New Roman"/>
        </w:rPr>
        <w:t xml:space="preserve"> § 69 l</w:t>
      </w:r>
      <w:r w:rsidR="00B47A45">
        <w:rPr>
          <w:rFonts w:cs="Times New Roman"/>
        </w:rPr>
        <w:t>õike</w:t>
      </w:r>
      <w:r>
        <w:rPr>
          <w:rFonts w:cs="Times New Roman"/>
        </w:rPr>
        <w:t xml:space="preserve"> 2 kehtiva sõnastuse kohaselt </w:t>
      </w:r>
      <w:r w:rsidRPr="003B6D6C">
        <w:rPr>
          <w:rFonts w:cs="Times New Roman"/>
          <w:i/>
          <w:iCs/>
        </w:rPr>
        <w:t xml:space="preserve">kehtestab alaliselt valvatavate objektide loetelu </w:t>
      </w:r>
      <w:hyperlink r:id="rId13" w:history="1">
        <w:r w:rsidRPr="003B6D6C">
          <w:rPr>
            <w:rStyle w:val="Hperlink"/>
            <w:rFonts w:cs="Times New Roman"/>
            <w:i/>
            <w:iCs/>
          </w:rPr>
          <w:t>valdkonna eest vastutav minister</w:t>
        </w:r>
      </w:hyperlink>
      <w:r w:rsidRPr="003B6D6C">
        <w:rPr>
          <w:rFonts w:cs="Times New Roman"/>
          <w:i/>
          <w:iCs/>
        </w:rPr>
        <w:t xml:space="preserve"> määrusega</w:t>
      </w:r>
      <w:r w:rsidRPr="007A374C">
        <w:rPr>
          <w:rFonts w:cs="Times New Roman"/>
        </w:rPr>
        <w:t>.</w:t>
      </w:r>
      <w:r>
        <w:rPr>
          <w:rFonts w:cs="Times New Roman"/>
        </w:rPr>
        <w:t xml:space="preserve"> Seaduses ei ole määratletud, mida mõiste „alaliselt valvatav objekt“ tähendab. </w:t>
      </w:r>
      <w:bookmarkStart w:id="3" w:name="_Hlk216997879"/>
      <w:r>
        <w:rPr>
          <w:rFonts w:cs="Times New Roman"/>
        </w:rPr>
        <w:t xml:space="preserve">Kuigi termini „alaliselt valvatav objekt“ on keeleliselt üheselt tajutav, tuleks seaduses selguse huvides </w:t>
      </w:r>
      <w:r w:rsidR="00B47A45">
        <w:rPr>
          <w:rFonts w:cs="Times New Roman"/>
        </w:rPr>
        <w:t xml:space="preserve">see </w:t>
      </w:r>
      <w:r>
        <w:rPr>
          <w:rFonts w:cs="Times New Roman"/>
        </w:rPr>
        <w:t>mõiste määratleda. Kuna termin „valvatav objekt“ on sama paragrahvi lõikes 1 määratletud, osutatakse sellele kui klassitunnusele viitega lõikele 1 ning täpsusta</w:t>
      </w:r>
      <w:r w:rsidR="007670A1">
        <w:rPr>
          <w:rFonts w:cs="Times New Roman"/>
        </w:rPr>
        <w:t>t</w:t>
      </w:r>
      <w:r>
        <w:rPr>
          <w:rFonts w:cs="Times New Roman"/>
        </w:rPr>
        <w:t>akse seda liig</w:t>
      </w:r>
      <w:r w:rsidR="007670A1">
        <w:rPr>
          <w:rFonts w:cs="Times New Roman"/>
        </w:rPr>
        <w:t>i</w:t>
      </w:r>
      <w:r>
        <w:rPr>
          <w:rFonts w:cs="Times New Roman"/>
        </w:rPr>
        <w:t>tunnusega „</w:t>
      </w:r>
      <w:r w:rsidR="00D1500A">
        <w:rPr>
          <w:rFonts w:cs="Times New Roman"/>
        </w:rPr>
        <w:t xml:space="preserve">mille valve on korraldatud </w:t>
      </w:r>
      <w:r>
        <w:rPr>
          <w:rFonts w:cs="Times New Roman"/>
        </w:rPr>
        <w:t>ala</w:t>
      </w:r>
      <w:r w:rsidR="00D1500A">
        <w:rPr>
          <w:rFonts w:cs="Times New Roman"/>
        </w:rPr>
        <w:t>liselt</w:t>
      </w:r>
      <w:r>
        <w:rPr>
          <w:rFonts w:cs="Times New Roman"/>
        </w:rPr>
        <w:t>“</w:t>
      </w:r>
      <w:r w:rsidR="00D1500A">
        <w:rPr>
          <w:rFonts w:cs="Times New Roman"/>
        </w:rPr>
        <w:t>. Nii on üheselt selge, et kui valve on lõpptähtaega määramata püsivalt korraldatud, siis on tegemist alaliselt valvatava objektiga.</w:t>
      </w:r>
      <w:bookmarkEnd w:id="3"/>
    </w:p>
    <w:p w14:paraId="730C1F0E" w14:textId="77777777" w:rsidR="00D1500A" w:rsidRDefault="00D1500A" w:rsidP="00F6577E">
      <w:pPr>
        <w:pStyle w:val="Vahedeta"/>
        <w:rPr>
          <w:rFonts w:cs="Times New Roman"/>
        </w:rPr>
      </w:pPr>
    </w:p>
    <w:p w14:paraId="6C287E6E" w14:textId="018BA620" w:rsidR="00792E37" w:rsidRDefault="00D1500A" w:rsidP="00F6577E">
      <w:pPr>
        <w:pStyle w:val="Vahedeta"/>
        <w:rPr>
          <w:rFonts w:cs="Times New Roman"/>
        </w:rPr>
      </w:pPr>
      <w:r>
        <w:rPr>
          <w:rFonts w:cs="Times New Roman"/>
        </w:rPr>
        <w:t xml:space="preserve">Lõike senine tekst muutub lõike teiseks lauseks ja jääb kehtima senisel kujul. Kuna volitusnorm ei muutu, siis ei ole vaja ka rakendusakti muuta. Küll tuleneb muutmise vajadus </w:t>
      </w:r>
      <w:proofErr w:type="spellStart"/>
      <w:r>
        <w:rPr>
          <w:rFonts w:cs="Times New Roman"/>
        </w:rPr>
        <w:t>juleolekuala</w:t>
      </w:r>
      <w:proofErr w:type="spellEnd"/>
      <w:r>
        <w:rPr>
          <w:rFonts w:cs="Times New Roman"/>
        </w:rPr>
        <w:t xml:space="preserve"> kehtestamisest (vt allpool).</w:t>
      </w:r>
    </w:p>
    <w:p w14:paraId="3769C3D6" w14:textId="77777777" w:rsidR="00D1500A" w:rsidRDefault="00D1500A" w:rsidP="00F6577E">
      <w:pPr>
        <w:pStyle w:val="Vahedeta"/>
        <w:rPr>
          <w:rFonts w:cs="Times New Roman"/>
        </w:rPr>
      </w:pPr>
    </w:p>
    <w:p w14:paraId="504F1C27" w14:textId="610ED2E4" w:rsidR="001D2C29" w:rsidRDefault="00D1500A" w:rsidP="00F6577E">
      <w:pPr>
        <w:pStyle w:val="Vahedeta"/>
        <w:rPr>
          <w:rFonts w:cs="Times New Roman"/>
        </w:rPr>
      </w:pPr>
      <w:r w:rsidRPr="000E44B2">
        <w:rPr>
          <w:rFonts w:cs="Times New Roman"/>
          <w:b/>
          <w:bCs/>
        </w:rPr>
        <w:t>Eelnõu § 4 punkti 4</w:t>
      </w:r>
      <w:r>
        <w:rPr>
          <w:rFonts w:cs="Times New Roman"/>
        </w:rPr>
        <w:t xml:space="preserve"> kohaselt muudetakse </w:t>
      </w:r>
      <w:r w:rsidR="001D2C29" w:rsidRPr="007425AE">
        <w:rPr>
          <w:rFonts w:cs="Times New Roman"/>
        </w:rPr>
        <w:t xml:space="preserve">ja sõnastatakse </w:t>
      </w:r>
      <w:proofErr w:type="spellStart"/>
      <w:r w:rsidR="007670A1">
        <w:rPr>
          <w:rFonts w:cs="Times New Roman"/>
        </w:rPr>
        <w:t>KaLS</w:t>
      </w:r>
      <w:proofErr w:type="spellEnd"/>
      <w:r w:rsidR="007670A1">
        <w:rPr>
          <w:rFonts w:cs="Times New Roman"/>
        </w:rPr>
        <w:t xml:space="preserve"> § </w:t>
      </w:r>
      <w:r w:rsidR="007670A1" w:rsidRPr="007425AE">
        <w:rPr>
          <w:rFonts w:cs="Times New Roman"/>
        </w:rPr>
        <w:t>69 lõige 2</w:t>
      </w:r>
      <w:r w:rsidR="007670A1" w:rsidRPr="003405F6">
        <w:rPr>
          <w:rFonts w:cs="Times New Roman"/>
          <w:vertAlign w:val="superscript"/>
        </w:rPr>
        <w:t>1</w:t>
      </w:r>
      <w:r w:rsidR="007670A1" w:rsidRPr="007425AE">
        <w:rPr>
          <w:rFonts w:cs="Times New Roman"/>
        </w:rPr>
        <w:t xml:space="preserve"> </w:t>
      </w:r>
      <w:r w:rsidR="001D2C29" w:rsidRPr="007425AE">
        <w:rPr>
          <w:rFonts w:cs="Times New Roman"/>
        </w:rPr>
        <w:t xml:space="preserve">järgmiselt: </w:t>
      </w:r>
      <w:r w:rsidR="001D2C29" w:rsidRPr="007670A1">
        <w:rPr>
          <w:rFonts w:cs="Times New Roman"/>
        </w:rPr>
        <w:t>„</w:t>
      </w:r>
      <w:r w:rsidR="001D2C29" w:rsidRPr="008112F0">
        <w:rPr>
          <w:rFonts w:cs="Times New Roman"/>
        </w:rPr>
        <w:t>(2</w:t>
      </w:r>
      <w:r w:rsidR="001D2C29" w:rsidRPr="008112F0">
        <w:rPr>
          <w:rFonts w:cs="Times New Roman"/>
          <w:vertAlign w:val="superscript"/>
        </w:rPr>
        <w:t>1</w:t>
      </w:r>
      <w:r w:rsidR="001D2C29" w:rsidRPr="008112F0">
        <w:rPr>
          <w:rFonts w:cs="Times New Roman"/>
        </w:rPr>
        <w:t xml:space="preserve">) Ajutiselt valvatav objekt on käesoleva paragrahvi lõikes 1 sätestatud tunnustele vastav territoorium, hoone või seade, mille valve on korraldatud ajutiselt. Ajutiselt valvatava objekti valve korraldamiseks sõlmib Kaitseliit selle omaniku või seadusliku valdajaga taasesitatavas vormis sõlmitud kokkuleppe (edaspidi </w:t>
      </w:r>
      <w:r w:rsidR="001D2C29" w:rsidRPr="007670A1">
        <w:rPr>
          <w:rFonts w:cs="Times New Roman"/>
          <w:i/>
          <w:iCs/>
        </w:rPr>
        <w:t>valveleping</w:t>
      </w:r>
      <w:r w:rsidR="001D2C29" w:rsidRPr="008112F0">
        <w:rPr>
          <w:rFonts w:cs="Times New Roman"/>
        </w:rPr>
        <w:t>).</w:t>
      </w:r>
      <w:r w:rsidR="001D2C29" w:rsidRPr="007670A1">
        <w:rPr>
          <w:rFonts w:cs="Times New Roman"/>
        </w:rPr>
        <w:t>“</w:t>
      </w:r>
      <w:r w:rsidR="001D2C29">
        <w:rPr>
          <w:rFonts w:cs="Times New Roman"/>
        </w:rPr>
        <w:t xml:space="preserve"> Kehtivas õiguses on ajutiselt valvatav objekt seotud sõjaväelise väljaõppega seotud territooriumiga, kuid eelnõu kohaselt määratletakse kõik alad, hooned ja seadmed, mis on seotud riigi sõjalise kaitse või selleks valmistumisega, julgeolekualadena. Ajutised valvatavad objektid määratletakse </w:t>
      </w:r>
      <w:proofErr w:type="spellStart"/>
      <w:r w:rsidR="001D2C29">
        <w:rPr>
          <w:rFonts w:cs="Times New Roman"/>
        </w:rPr>
        <w:t>lähtvalt</w:t>
      </w:r>
      <w:proofErr w:type="spellEnd"/>
      <w:r w:rsidR="001D2C29">
        <w:rPr>
          <w:rFonts w:cs="Times New Roman"/>
        </w:rPr>
        <w:t xml:space="preserve"> asja kasutamise eesmärgist. Kuigi termini „ajutiselt valvatav objekt“ on keeleliselt üheselt tajutav, tuleks seaduses selguse huvides </w:t>
      </w:r>
      <w:r w:rsidR="007670A1">
        <w:rPr>
          <w:rFonts w:cs="Times New Roman"/>
        </w:rPr>
        <w:t xml:space="preserve">see </w:t>
      </w:r>
      <w:r w:rsidR="001D2C29">
        <w:rPr>
          <w:rFonts w:cs="Times New Roman"/>
        </w:rPr>
        <w:t>mõiste määratleda. Eriti oluline on see</w:t>
      </w:r>
      <w:r w:rsidR="007670A1">
        <w:rPr>
          <w:rFonts w:cs="Times New Roman"/>
        </w:rPr>
        <w:t xml:space="preserve"> põhjusel</w:t>
      </w:r>
      <w:r w:rsidR="001D2C29">
        <w:rPr>
          <w:rFonts w:cs="Times New Roman"/>
        </w:rPr>
        <w:t xml:space="preserve">, </w:t>
      </w:r>
      <w:r w:rsidR="007670A1">
        <w:rPr>
          <w:rFonts w:cs="Times New Roman"/>
        </w:rPr>
        <w:t>et</w:t>
      </w:r>
      <w:r w:rsidR="001D2C29">
        <w:rPr>
          <w:rFonts w:cs="Times New Roman"/>
        </w:rPr>
        <w:t xml:space="preserve"> kehtivas õiguses on termin teisiti määratletud. Kuna termin „valvatav objekt“ on samas paragrahvis määratletud, siis osutatakse sellele kui klassitunnusele viitega lõikele 1 ning täpsusta</w:t>
      </w:r>
      <w:r w:rsidR="007670A1">
        <w:rPr>
          <w:rFonts w:cs="Times New Roman"/>
        </w:rPr>
        <w:t>t</w:t>
      </w:r>
      <w:r w:rsidR="001D2C29">
        <w:rPr>
          <w:rFonts w:cs="Times New Roman"/>
        </w:rPr>
        <w:t>akse seda liig</w:t>
      </w:r>
      <w:r w:rsidR="007670A1">
        <w:rPr>
          <w:rFonts w:cs="Times New Roman"/>
        </w:rPr>
        <w:t>i</w:t>
      </w:r>
      <w:r w:rsidR="001D2C29">
        <w:rPr>
          <w:rFonts w:cs="Times New Roman"/>
        </w:rPr>
        <w:t>tunnusega „mille valve on korraldatud ajutiselt“. Nii on üheselt selge, et kui valve on korraldatud konkreetse juhtumi ajaks selge lõpptähtajaga, siis on tegemist ajutise valvatava objektiga.</w:t>
      </w:r>
    </w:p>
    <w:p w14:paraId="41346582" w14:textId="05F7E31B" w:rsidR="00D1500A" w:rsidRPr="007425AE" w:rsidRDefault="00D1500A" w:rsidP="00F6577E">
      <w:pPr>
        <w:pStyle w:val="Vahedeta"/>
        <w:rPr>
          <w:rFonts w:cs="Times New Roman"/>
        </w:rPr>
      </w:pPr>
    </w:p>
    <w:p w14:paraId="68872799" w14:textId="4801E31B" w:rsidR="00792E37" w:rsidRDefault="001D2C29" w:rsidP="00F6577E">
      <w:pPr>
        <w:pStyle w:val="Vahedeta"/>
        <w:rPr>
          <w:rFonts w:cs="Times New Roman"/>
          <w:iCs/>
        </w:rPr>
      </w:pPr>
      <w:r w:rsidRPr="000E44B2">
        <w:rPr>
          <w:rFonts w:cs="Times New Roman"/>
          <w:b/>
          <w:bCs/>
        </w:rPr>
        <w:t>Eelnõu § 4 punkti 5</w:t>
      </w:r>
      <w:r>
        <w:rPr>
          <w:rFonts w:cs="Times New Roman"/>
        </w:rPr>
        <w:t xml:space="preserve"> kohaselt </w:t>
      </w:r>
      <w:r w:rsidR="00554549">
        <w:rPr>
          <w:rFonts w:cs="Times New Roman"/>
        </w:rPr>
        <w:t xml:space="preserve">täiendatakse </w:t>
      </w:r>
      <w:proofErr w:type="spellStart"/>
      <w:r>
        <w:rPr>
          <w:rFonts w:cs="Times New Roman"/>
        </w:rPr>
        <w:t>KaLS</w:t>
      </w:r>
      <w:proofErr w:type="spellEnd"/>
      <w:r>
        <w:rPr>
          <w:rFonts w:cs="Times New Roman"/>
        </w:rPr>
        <w:t xml:space="preserve"> § </w:t>
      </w:r>
      <w:r w:rsidRPr="00EA1BA8">
        <w:rPr>
          <w:rFonts w:cs="Times New Roman"/>
          <w:iCs/>
        </w:rPr>
        <w:t xml:space="preserve">69 lõikega 9 järgmises sõnastuses: </w:t>
      </w:r>
      <w:r w:rsidRPr="003066D3">
        <w:rPr>
          <w:rFonts w:cs="Times New Roman"/>
          <w:iCs/>
        </w:rPr>
        <w:t>„</w:t>
      </w:r>
      <w:r w:rsidRPr="008112F0">
        <w:rPr>
          <w:iCs/>
        </w:rPr>
        <w:t>(9) Kaitsevägi võib ametiabi tingimustel ja korras taotleda Kaitseväe ajutise julgeolekuala kaitsel ja valvamisel Kaitseliidu valvet. Kaitseliidu valve kohaldamiseks sõlmivad Kaitsevägi ja Kaitseliit valvelepingu. Kaitseväe juhataja ettepanekul võib riigikaitse valdkonna eest vastutav minister käesoleva paragrahvi lõike 2 alusel antava määrusega määrata Kaitseväe territooriumi või sõiduki alaliselt valvatavaks objektiks.</w:t>
      </w:r>
      <w:r w:rsidRPr="003066D3">
        <w:rPr>
          <w:rFonts w:cs="Times New Roman"/>
          <w:iCs/>
        </w:rPr>
        <w:t xml:space="preserve">“ </w:t>
      </w:r>
      <w:r>
        <w:rPr>
          <w:rFonts w:cs="Times New Roman"/>
          <w:iCs/>
        </w:rPr>
        <w:t>Selle sättega seotakse Kaitseväe ajutise</w:t>
      </w:r>
      <w:r w:rsidR="003066D3">
        <w:rPr>
          <w:rFonts w:cs="Times New Roman"/>
          <w:iCs/>
        </w:rPr>
        <w:t>l</w:t>
      </w:r>
      <w:r>
        <w:rPr>
          <w:rFonts w:cs="Times New Roman"/>
          <w:iCs/>
        </w:rPr>
        <w:t xml:space="preserve"> julgeolekualal Kaitseliidu valve korraldamine valvelepingu sõlmimisega. </w:t>
      </w:r>
      <w:r w:rsidR="00814394">
        <w:rPr>
          <w:rFonts w:cs="Times New Roman"/>
          <w:iCs/>
        </w:rPr>
        <w:t xml:space="preserve">See regulatsioon asendab senise kohmaka lahenduse, kus kaitseministri </w:t>
      </w:r>
      <w:r w:rsidR="00814394" w:rsidRPr="00814394">
        <w:rPr>
          <w:rFonts w:cs="Times New Roman"/>
          <w:iCs/>
        </w:rPr>
        <w:t>15.05.2013</w:t>
      </w:r>
      <w:r w:rsidR="003066D3">
        <w:rPr>
          <w:rFonts w:cs="Times New Roman"/>
          <w:iCs/>
        </w:rPr>
        <w:t>. aasta</w:t>
      </w:r>
      <w:r w:rsidR="00814394" w:rsidRPr="00814394">
        <w:rPr>
          <w:rFonts w:cs="Times New Roman"/>
          <w:iCs/>
        </w:rPr>
        <w:t xml:space="preserve"> </w:t>
      </w:r>
      <w:r w:rsidR="00814394">
        <w:rPr>
          <w:rFonts w:cs="Times New Roman"/>
          <w:iCs/>
        </w:rPr>
        <w:t xml:space="preserve">määruse </w:t>
      </w:r>
      <w:r w:rsidR="00814394" w:rsidRPr="00814394">
        <w:rPr>
          <w:rFonts w:cs="Times New Roman"/>
          <w:iCs/>
        </w:rPr>
        <w:t>nr</w:t>
      </w:r>
      <w:r w:rsidR="00814394">
        <w:rPr>
          <w:rFonts w:cs="Times New Roman"/>
          <w:iCs/>
        </w:rPr>
        <w:t> </w:t>
      </w:r>
      <w:r w:rsidR="00814394" w:rsidRPr="00814394">
        <w:rPr>
          <w:rFonts w:cs="Times New Roman"/>
          <w:iCs/>
        </w:rPr>
        <w:t>31</w:t>
      </w:r>
      <w:r w:rsidR="00814394">
        <w:rPr>
          <w:rFonts w:cs="Times New Roman"/>
          <w:iCs/>
        </w:rPr>
        <w:t xml:space="preserve"> „</w:t>
      </w:r>
      <w:r w:rsidR="00814394" w:rsidRPr="00814394">
        <w:rPr>
          <w:rFonts w:cs="Times New Roman"/>
          <w:iCs/>
        </w:rPr>
        <w:t>Kaitseliidu alaliselt valvatavate objektide loetelu</w:t>
      </w:r>
      <w:r w:rsidR="00814394">
        <w:rPr>
          <w:rFonts w:cs="Times New Roman"/>
          <w:iCs/>
        </w:rPr>
        <w:t>“ § 1 p</w:t>
      </w:r>
      <w:r w:rsidR="003066D3">
        <w:rPr>
          <w:rFonts w:cs="Times New Roman"/>
          <w:iCs/>
        </w:rPr>
        <w:t>unkti</w:t>
      </w:r>
      <w:r w:rsidR="00814394">
        <w:rPr>
          <w:rFonts w:cs="Times New Roman"/>
          <w:iCs/>
        </w:rPr>
        <w:t xml:space="preserve"> 5 kohaselt võis Kaitseliit alaliselt valvatava objektina valvata Kaitseväe ajutist julgeolekuala. Muudatuse tulemusena sõlmivad Kaitsevägi ja Kaitseliit lihtsalt Kaitseväe ajutise julgeolekuala valvamiseks omavahel valvelepingu. Muudatuse tulemusena tuleb kaitseministri </w:t>
      </w:r>
      <w:r w:rsidR="00814394" w:rsidRPr="00814394">
        <w:rPr>
          <w:rFonts w:cs="Times New Roman"/>
          <w:iCs/>
        </w:rPr>
        <w:t>15.05.2013</w:t>
      </w:r>
      <w:r w:rsidR="003066D3">
        <w:rPr>
          <w:rFonts w:cs="Times New Roman"/>
          <w:iCs/>
        </w:rPr>
        <w:t>. aasta</w:t>
      </w:r>
      <w:r w:rsidR="00814394" w:rsidRPr="00814394">
        <w:rPr>
          <w:rFonts w:cs="Times New Roman"/>
          <w:iCs/>
        </w:rPr>
        <w:t xml:space="preserve"> </w:t>
      </w:r>
      <w:r w:rsidR="00814394">
        <w:rPr>
          <w:rFonts w:cs="Times New Roman"/>
          <w:iCs/>
        </w:rPr>
        <w:t xml:space="preserve">määruse </w:t>
      </w:r>
      <w:r w:rsidR="00814394" w:rsidRPr="00814394">
        <w:rPr>
          <w:rFonts w:cs="Times New Roman"/>
          <w:iCs/>
        </w:rPr>
        <w:t>nr</w:t>
      </w:r>
      <w:r w:rsidR="00814394">
        <w:rPr>
          <w:rFonts w:cs="Times New Roman"/>
          <w:iCs/>
        </w:rPr>
        <w:t> </w:t>
      </w:r>
      <w:r w:rsidR="00814394" w:rsidRPr="00814394">
        <w:rPr>
          <w:rFonts w:cs="Times New Roman"/>
          <w:iCs/>
        </w:rPr>
        <w:t>31</w:t>
      </w:r>
      <w:r w:rsidR="00814394">
        <w:rPr>
          <w:rFonts w:cs="Times New Roman"/>
          <w:iCs/>
        </w:rPr>
        <w:t xml:space="preserve"> „</w:t>
      </w:r>
      <w:r w:rsidR="00814394" w:rsidRPr="00814394">
        <w:rPr>
          <w:rFonts w:cs="Times New Roman"/>
          <w:iCs/>
        </w:rPr>
        <w:t>Kaitseliidu alaliselt valvatavate objektide loetelu</w:t>
      </w:r>
      <w:r w:rsidR="00814394">
        <w:rPr>
          <w:rFonts w:cs="Times New Roman"/>
          <w:iCs/>
        </w:rPr>
        <w:t>“ § 1 p</w:t>
      </w:r>
      <w:r w:rsidR="003066D3">
        <w:rPr>
          <w:rFonts w:cs="Times New Roman"/>
          <w:iCs/>
        </w:rPr>
        <w:t>unkt</w:t>
      </w:r>
      <w:r w:rsidR="00814394">
        <w:rPr>
          <w:rFonts w:cs="Times New Roman"/>
          <w:iCs/>
        </w:rPr>
        <w:t> 5 kehtetuks tunnistada.</w:t>
      </w:r>
    </w:p>
    <w:p w14:paraId="79EF622D" w14:textId="77777777" w:rsidR="00814394" w:rsidRDefault="00814394" w:rsidP="00F6577E">
      <w:pPr>
        <w:pStyle w:val="Vahedeta"/>
        <w:rPr>
          <w:rFonts w:cs="Times New Roman"/>
          <w:iCs/>
        </w:rPr>
      </w:pPr>
    </w:p>
    <w:p w14:paraId="3EB92F6B" w14:textId="2EE8CDBA" w:rsidR="00792E37" w:rsidRDefault="00814394" w:rsidP="00F6577E">
      <w:pPr>
        <w:pStyle w:val="Vahedeta"/>
        <w:rPr>
          <w:rFonts w:cs="Times New Roman"/>
          <w:iCs/>
        </w:rPr>
      </w:pPr>
      <w:r>
        <w:rPr>
          <w:rFonts w:cs="Times New Roman"/>
          <w:iCs/>
        </w:rPr>
        <w:t>Selgitamist vajab, mida mõeldakse tingimusega „</w:t>
      </w:r>
      <w:r w:rsidRPr="00EA1BA8">
        <w:rPr>
          <w:rFonts w:cs="Times New Roman"/>
          <w:iCs/>
        </w:rPr>
        <w:t>ametiabi tingimustel ja korras</w:t>
      </w:r>
      <w:r>
        <w:rPr>
          <w:rFonts w:cs="Times New Roman"/>
          <w:iCs/>
        </w:rPr>
        <w:t>“ ning millises ulatuses on kohaldatav ametiabi regulatsioon ja millises osas koha</w:t>
      </w:r>
      <w:r w:rsidR="00A45671">
        <w:rPr>
          <w:rFonts w:cs="Times New Roman"/>
          <w:iCs/>
        </w:rPr>
        <w:t>l</w:t>
      </w:r>
      <w:r>
        <w:rPr>
          <w:rFonts w:cs="Times New Roman"/>
          <w:iCs/>
        </w:rPr>
        <w:t xml:space="preserve">dub sättest tulenev eriregulatsioon. </w:t>
      </w:r>
      <w:r w:rsidR="00554549">
        <w:rPr>
          <w:rFonts w:cs="Times New Roman"/>
          <w:iCs/>
        </w:rPr>
        <w:t xml:space="preserve">Peamine põhjus, miks on eelnõus Kaitseväe ajutise julgeolekuala </w:t>
      </w:r>
      <w:r w:rsidR="00A45671">
        <w:rPr>
          <w:rFonts w:cs="Times New Roman"/>
          <w:iCs/>
        </w:rPr>
        <w:t xml:space="preserve">seotud </w:t>
      </w:r>
      <w:r w:rsidR="00554549">
        <w:rPr>
          <w:rFonts w:cs="Times New Roman"/>
          <w:iCs/>
        </w:rPr>
        <w:t>valve ametiabiga</w:t>
      </w:r>
      <w:r w:rsidR="00A45671">
        <w:rPr>
          <w:rFonts w:cs="Times New Roman"/>
          <w:iCs/>
        </w:rPr>
        <w:t>,</w:t>
      </w:r>
      <w:r w:rsidR="00554549">
        <w:rPr>
          <w:rFonts w:cs="Times New Roman"/>
          <w:iCs/>
        </w:rPr>
        <w:t xml:space="preserve"> </w:t>
      </w:r>
      <w:r w:rsidR="00A45671">
        <w:rPr>
          <w:rFonts w:cs="Times New Roman"/>
          <w:iCs/>
        </w:rPr>
        <w:t>seisneb soovis</w:t>
      </w:r>
      <w:r w:rsidR="00554549">
        <w:rPr>
          <w:rFonts w:cs="Times New Roman"/>
          <w:iCs/>
        </w:rPr>
        <w:t xml:space="preserve"> rõhutada selle kui Kaitseliidu enda pädevuses oleva haldusülesande iseloomu ja eristada seda Kaitseliidu kaasamisest Kaitseväe ülesannete täitmisse. </w:t>
      </w:r>
      <w:r>
        <w:rPr>
          <w:rFonts w:cs="Times New Roman"/>
          <w:iCs/>
        </w:rPr>
        <w:t>Haldusülesanne, mille täitmist Kaitseliidult taotletakse</w:t>
      </w:r>
      <w:r w:rsidR="00A45671">
        <w:rPr>
          <w:rFonts w:cs="Times New Roman"/>
          <w:iCs/>
        </w:rPr>
        <w:t>,</w:t>
      </w:r>
      <w:r>
        <w:rPr>
          <w:rFonts w:cs="Times New Roman"/>
          <w:iCs/>
        </w:rPr>
        <w:t xml:space="preserve"> on Kaitseliidu valve </w:t>
      </w:r>
      <w:proofErr w:type="spellStart"/>
      <w:r>
        <w:rPr>
          <w:rFonts w:cs="Times New Roman"/>
          <w:iCs/>
        </w:rPr>
        <w:t>KaLS</w:t>
      </w:r>
      <w:proofErr w:type="spellEnd"/>
      <w:r>
        <w:rPr>
          <w:rFonts w:cs="Times New Roman"/>
          <w:iCs/>
        </w:rPr>
        <w:t xml:space="preserve"> § 69 l</w:t>
      </w:r>
      <w:r w:rsidR="00A45671">
        <w:rPr>
          <w:rFonts w:cs="Times New Roman"/>
          <w:iCs/>
        </w:rPr>
        <w:t>õike</w:t>
      </w:r>
      <w:r>
        <w:rPr>
          <w:rFonts w:cs="Times New Roman"/>
          <w:iCs/>
        </w:rPr>
        <w:t xml:space="preserve"> 1 tähenduses. Kaitseliit on pädev valvet teostama, kui tegemist on </w:t>
      </w:r>
      <w:r w:rsidR="004D1303" w:rsidRPr="00F9263C">
        <w:rPr>
          <w:rFonts w:cs="Times New Roman"/>
        </w:rPr>
        <w:t>territoorium</w:t>
      </w:r>
      <w:r w:rsidR="004D1303">
        <w:rPr>
          <w:rFonts w:cs="Times New Roman"/>
        </w:rPr>
        <w:t>i</w:t>
      </w:r>
      <w:r w:rsidR="004D1303" w:rsidRPr="00F9263C">
        <w:rPr>
          <w:rFonts w:cs="Times New Roman"/>
        </w:rPr>
        <w:t>, hoone või sead</w:t>
      </w:r>
      <w:r w:rsidR="004D1303">
        <w:rPr>
          <w:rFonts w:cs="Times New Roman"/>
        </w:rPr>
        <w:t>m</w:t>
      </w:r>
      <w:r w:rsidR="004D1303" w:rsidRPr="00F9263C">
        <w:rPr>
          <w:rFonts w:cs="Times New Roman"/>
        </w:rPr>
        <w:t>e</w:t>
      </w:r>
      <w:r w:rsidR="004D1303">
        <w:rPr>
          <w:rFonts w:cs="Times New Roman"/>
        </w:rPr>
        <w:t xml:space="preserve">ga või </w:t>
      </w:r>
      <w:proofErr w:type="spellStart"/>
      <w:r w:rsidR="004D1303">
        <w:rPr>
          <w:rFonts w:cs="Times New Roman"/>
        </w:rPr>
        <w:t>riigikaitseobjetiga</w:t>
      </w:r>
      <w:proofErr w:type="spellEnd"/>
      <w:r w:rsidR="004D1303" w:rsidRPr="00F9263C">
        <w:rPr>
          <w:rFonts w:cs="Times New Roman"/>
        </w:rPr>
        <w:t xml:space="preserve">, mille valve on korraldatud </w:t>
      </w:r>
      <w:r w:rsidR="004D1303">
        <w:rPr>
          <w:rFonts w:cs="Times New Roman"/>
        </w:rPr>
        <w:t xml:space="preserve">Kaitseliidu valvena </w:t>
      </w:r>
      <w:r w:rsidR="004D1303" w:rsidRPr="00F9263C">
        <w:rPr>
          <w:rFonts w:cs="Times New Roman"/>
        </w:rPr>
        <w:t>riigi julgeoleku, avaliku võimu ülesannete või Kaitseliidu ülesannete tagamise eesmärgil</w:t>
      </w:r>
      <w:r w:rsidR="004D1303">
        <w:rPr>
          <w:rFonts w:cs="Times New Roman"/>
        </w:rPr>
        <w:t xml:space="preserve">. </w:t>
      </w:r>
      <w:r w:rsidR="0056591B">
        <w:rPr>
          <w:rFonts w:cs="Times New Roman"/>
        </w:rPr>
        <w:t xml:space="preserve">Sellisteks territooriumiteks, hooneteks või seadmeteks on kõik Kaitseväe ajutised julgeolekualad, sest nende valve on vajalik riigi julgeoleku või Kaitseväe täidetava avaliku võimu ülesande (riigi sõjaline kaitse või selleks valmistumine) täitmiseks. </w:t>
      </w:r>
      <w:proofErr w:type="spellStart"/>
      <w:r w:rsidR="0056591B">
        <w:rPr>
          <w:rFonts w:cs="Times New Roman"/>
        </w:rPr>
        <w:t>KaLS</w:t>
      </w:r>
      <w:proofErr w:type="spellEnd"/>
      <w:r w:rsidR="0056591B">
        <w:rPr>
          <w:rFonts w:cs="Times New Roman"/>
        </w:rPr>
        <w:t xml:space="preserve"> § </w:t>
      </w:r>
      <w:r w:rsidR="0056591B" w:rsidRPr="00EA1BA8">
        <w:rPr>
          <w:rFonts w:cs="Times New Roman"/>
          <w:iCs/>
        </w:rPr>
        <w:t>69 lõike 9</w:t>
      </w:r>
      <w:r w:rsidR="0056591B">
        <w:rPr>
          <w:rFonts w:cs="Times New Roman"/>
          <w:iCs/>
        </w:rPr>
        <w:t xml:space="preserve"> kohaldamisel ei saa kohaldada HKTS § 19 l</w:t>
      </w:r>
      <w:r w:rsidR="00A45671">
        <w:rPr>
          <w:rFonts w:cs="Times New Roman"/>
          <w:iCs/>
        </w:rPr>
        <w:t>õike</w:t>
      </w:r>
      <w:r w:rsidR="0056591B">
        <w:rPr>
          <w:rFonts w:cs="Times New Roman"/>
          <w:iCs/>
        </w:rPr>
        <w:t xml:space="preserve"> 1 ametiabi andmise tingimusi, sest </w:t>
      </w:r>
      <w:proofErr w:type="spellStart"/>
      <w:r w:rsidR="0056591B">
        <w:rPr>
          <w:rFonts w:cs="Times New Roman"/>
        </w:rPr>
        <w:t>KaLS</w:t>
      </w:r>
      <w:proofErr w:type="spellEnd"/>
      <w:r w:rsidR="0056591B">
        <w:rPr>
          <w:rFonts w:cs="Times New Roman"/>
        </w:rPr>
        <w:t xml:space="preserve"> § </w:t>
      </w:r>
      <w:r w:rsidR="0056591B" w:rsidRPr="00EA1BA8">
        <w:rPr>
          <w:rFonts w:cs="Times New Roman"/>
          <w:iCs/>
        </w:rPr>
        <w:t>69 lõike</w:t>
      </w:r>
      <w:r w:rsidR="00A45671">
        <w:rPr>
          <w:rFonts w:cs="Times New Roman"/>
          <w:iCs/>
        </w:rPr>
        <w:t>s</w:t>
      </w:r>
      <w:r w:rsidR="0056591B" w:rsidRPr="00EA1BA8">
        <w:rPr>
          <w:rFonts w:cs="Times New Roman"/>
          <w:iCs/>
        </w:rPr>
        <w:t> 9</w:t>
      </w:r>
      <w:r w:rsidR="0056591B">
        <w:rPr>
          <w:rFonts w:cs="Times New Roman"/>
          <w:iCs/>
        </w:rPr>
        <w:t xml:space="preserve"> nähakse selgelt ette sellel eesmärgil ametiabi andmi</w:t>
      </w:r>
      <w:r w:rsidR="00A45671">
        <w:rPr>
          <w:rFonts w:cs="Times New Roman"/>
          <w:iCs/>
        </w:rPr>
        <w:t>n</w:t>
      </w:r>
      <w:r w:rsidR="0056591B">
        <w:rPr>
          <w:rFonts w:cs="Times New Roman"/>
          <w:iCs/>
        </w:rPr>
        <w:t>e. Samas tuleb arvestada HKTS § 19 l</w:t>
      </w:r>
      <w:r w:rsidR="00A45671">
        <w:rPr>
          <w:rFonts w:cs="Times New Roman"/>
          <w:iCs/>
        </w:rPr>
        <w:t>õigetes</w:t>
      </w:r>
      <w:r w:rsidR="0056591B">
        <w:rPr>
          <w:rFonts w:cs="Times New Roman"/>
          <w:iCs/>
        </w:rPr>
        <w:t> 2 ja 3 nimetatud keeldumise aluseid. Näiteks ei saa ametiabi anda, kui valvuritel puudub vajalik riigisaladusele juurdepääs</w:t>
      </w:r>
      <w:r w:rsidR="00A45671">
        <w:rPr>
          <w:rFonts w:cs="Times New Roman"/>
          <w:iCs/>
        </w:rPr>
        <w:t>u</w:t>
      </w:r>
      <w:r w:rsidR="0056591B">
        <w:rPr>
          <w:rFonts w:cs="Times New Roman"/>
          <w:iCs/>
        </w:rPr>
        <w:t xml:space="preserve"> luba või välisteabele juurdepääsu sertifikaat (HKTS § 18 l</w:t>
      </w:r>
      <w:r w:rsidR="00A45671">
        <w:rPr>
          <w:rFonts w:cs="Times New Roman"/>
          <w:iCs/>
        </w:rPr>
        <w:t>õike</w:t>
      </w:r>
      <w:r w:rsidR="0056591B">
        <w:rPr>
          <w:rFonts w:cs="Times New Roman"/>
          <w:iCs/>
        </w:rPr>
        <w:t> 2 p</w:t>
      </w:r>
      <w:r w:rsidR="00A45671">
        <w:rPr>
          <w:rFonts w:cs="Times New Roman"/>
          <w:iCs/>
        </w:rPr>
        <w:t>unkt</w:t>
      </w:r>
      <w:r w:rsidR="0056591B">
        <w:rPr>
          <w:rFonts w:cs="Times New Roman"/>
          <w:iCs/>
        </w:rPr>
        <w:t> 3). Samuti ei saa Kaitseväe ajutise julgeolekuala valvet korraldada nii, et selle tõttu jääksid valveta teised Kaitseliidu valvatavad objektid (HKTS § 18 l</w:t>
      </w:r>
      <w:r w:rsidR="00A45671">
        <w:rPr>
          <w:rFonts w:cs="Times New Roman"/>
          <w:iCs/>
        </w:rPr>
        <w:t>õike</w:t>
      </w:r>
      <w:r w:rsidR="0056591B">
        <w:rPr>
          <w:rFonts w:cs="Times New Roman"/>
          <w:iCs/>
        </w:rPr>
        <w:t> 3 p</w:t>
      </w:r>
      <w:r w:rsidR="00A45671">
        <w:rPr>
          <w:rFonts w:cs="Times New Roman"/>
          <w:iCs/>
        </w:rPr>
        <w:t>unkt</w:t>
      </w:r>
      <w:r w:rsidR="0056591B">
        <w:rPr>
          <w:rFonts w:cs="Times New Roman"/>
          <w:iCs/>
        </w:rPr>
        <w:t> 2). Kohaldatavad ei ole HKTS §</w:t>
      </w:r>
      <w:r w:rsidR="00A45671">
        <w:rPr>
          <w:rFonts w:cs="Times New Roman"/>
          <w:iCs/>
        </w:rPr>
        <w:t>-d</w:t>
      </w:r>
      <w:r w:rsidR="0056591B">
        <w:rPr>
          <w:rFonts w:cs="Times New Roman"/>
          <w:iCs/>
        </w:rPr>
        <w:t xml:space="preserve"> 19 ja 20, sest </w:t>
      </w:r>
      <w:proofErr w:type="spellStart"/>
      <w:r w:rsidR="0056591B">
        <w:rPr>
          <w:rFonts w:cs="Times New Roman"/>
        </w:rPr>
        <w:t>KaLS</w:t>
      </w:r>
      <w:proofErr w:type="spellEnd"/>
      <w:r w:rsidR="0056591B">
        <w:rPr>
          <w:rFonts w:cs="Times New Roman"/>
        </w:rPr>
        <w:t xml:space="preserve"> § </w:t>
      </w:r>
      <w:r w:rsidR="0056591B" w:rsidRPr="00EA1BA8">
        <w:rPr>
          <w:rFonts w:cs="Times New Roman"/>
          <w:iCs/>
        </w:rPr>
        <w:t>69 lõike</w:t>
      </w:r>
      <w:r w:rsidR="0056591B">
        <w:rPr>
          <w:rFonts w:cs="Times New Roman"/>
          <w:iCs/>
        </w:rPr>
        <w:t>s</w:t>
      </w:r>
      <w:r w:rsidR="0056591B" w:rsidRPr="00EA1BA8">
        <w:rPr>
          <w:rFonts w:cs="Times New Roman"/>
          <w:iCs/>
        </w:rPr>
        <w:t> 9</w:t>
      </w:r>
      <w:r w:rsidR="0056591B">
        <w:rPr>
          <w:rFonts w:cs="Times New Roman"/>
          <w:iCs/>
        </w:rPr>
        <w:t xml:space="preserve"> nähakse ette </w:t>
      </w:r>
      <w:r w:rsidR="00554549">
        <w:rPr>
          <w:rFonts w:cs="Times New Roman"/>
          <w:iCs/>
        </w:rPr>
        <w:t xml:space="preserve">valvelepingu sõlmimine kooskõlas </w:t>
      </w:r>
      <w:proofErr w:type="spellStart"/>
      <w:r w:rsidR="00554549">
        <w:rPr>
          <w:rFonts w:cs="Times New Roman"/>
          <w:iCs/>
        </w:rPr>
        <w:t>KaLS</w:t>
      </w:r>
      <w:proofErr w:type="spellEnd"/>
      <w:r w:rsidR="00554549">
        <w:rPr>
          <w:rFonts w:cs="Times New Roman"/>
          <w:iCs/>
        </w:rPr>
        <w:t xml:space="preserve"> § 69 lõigetega 4</w:t>
      </w:r>
      <w:r w:rsidR="00A45671">
        <w:rPr>
          <w:rFonts w:cs="Times New Roman"/>
          <w:iCs/>
        </w:rPr>
        <w:t>–</w:t>
      </w:r>
      <w:r w:rsidR="00554549">
        <w:rPr>
          <w:rFonts w:cs="Times New Roman"/>
          <w:iCs/>
        </w:rPr>
        <w:t>6.</w:t>
      </w:r>
    </w:p>
    <w:p w14:paraId="34D3964B" w14:textId="77777777" w:rsidR="001D2C29" w:rsidRDefault="001D2C29" w:rsidP="00F6577E">
      <w:pPr>
        <w:pStyle w:val="Vahedeta"/>
        <w:rPr>
          <w:rFonts w:cs="Times New Roman"/>
          <w:iCs/>
        </w:rPr>
      </w:pPr>
    </w:p>
    <w:p w14:paraId="0C275917" w14:textId="4EBCB450" w:rsidR="00E91466" w:rsidRPr="00112004" w:rsidRDefault="00554549" w:rsidP="00F6577E">
      <w:pPr>
        <w:pStyle w:val="Vahedeta"/>
        <w:rPr>
          <w:color w:val="000000"/>
          <w:bdr w:val="none" w:sz="0" w:space="0" w:color="auto" w:frame="1"/>
          <w:lang w:eastAsia="et-EE"/>
        </w:rPr>
      </w:pPr>
      <w:r w:rsidRPr="000E44B2">
        <w:rPr>
          <w:b/>
          <w:bCs/>
        </w:rPr>
        <w:t>Eelnõu § 4 punkti 6</w:t>
      </w:r>
      <w:r w:rsidRPr="000E44B2">
        <w:t xml:space="preserve"> kohaselt</w:t>
      </w:r>
      <w:r w:rsidR="00B4411B">
        <w:t xml:space="preserve"> </w:t>
      </w:r>
      <w:r w:rsidRPr="00554549">
        <w:t xml:space="preserve">muudetakse ja sõnastatakse </w:t>
      </w:r>
      <w:proofErr w:type="spellStart"/>
      <w:r w:rsidR="00A45671">
        <w:t>KaLS</w:t>
      </w:r>
      <w:proofErr w:type="spellEnd"/>
      <w:r w:rsidR="00A45671">
        <w:t xml:space="preserve"> § </w:t>
      </w:r>
      <w:r w:rsidR="00A45671" w:rsidRPr="00554549">
        <w:t>72 lõik</w:t>
      </w:r>
      <w:r w:rsidR="00A45671">
        <w:t>eid </w:t>
      </w:r>
      <w:r w:rsidR="00A45671" w:rsidRPr="00554549">
        <w:t xml:space="preserve">1 ja 2 </w:t>
      </w:r>
      <w:r w:rsidRPr="00554549">
        <w:t xml:space="preserve">järgmiselt: </w:t>
      </w:r>
      <w:r w:rsidRPr="00A45671">
        <w:t>„</w:t>
      </w:r>
      <w:r w:rsidRPr="008112F0">
        <w:t xml:space="preserve">(1) Valvuril on </w:t>
      </w:r>
      <w:r w:rsidRPr="008112F0">
        <w:rPr>
          <w:rFonts w:hint="eastAsia"/>
        </w:rPr>
        <w:t>õ</w:t>
      </w:r>
      <w:r w:rsidRPr="008112F0">
        <w:t>igus t</w:t>
      </w:r>
      <w:r w:rsidRPr="008112F0">
        <w:rPr>
          <w:rFonts w:hint="eastAsia"/>
        </w:rPr>
        <w:t>ööü</w:t>
      </w:r>
      <w:r w:rsidRPr="008112F0">
        <w:t>lesande t</w:t>
      </w:r>
      <w:r w:rsidRPr="008112F0">
        <w:rPr>
          <w:rFonts w:hint="eastAsia"/>
        </w:rPr>
        <w:t>ä</w:t>
      </w:r>
      <w:r w:rsidRPr="008112F0">
        <w:t>itmisel kanda ja kasutada tulirelva, relvas</w:t>
      </w:r>
      <w:r w:rsidRPr="008112F0">
        <w:rPr>
          <w:rFonts w:hint="eastAsia"/>
        </w:rPr>
        <w:t>ü</w:t>
      </w:r>
      <w:r w:rsidRPr="008112F0">
        <w:t>steemi, elektri</w:t>
      </w:r>
      <w:r w:rsidRPr="008112F0">
        <w:rPr>
          <w:rFonts w:hint="eastAsia"/>
        </w:rPr>
        <w:t>š</w:t>
      </w:r>
      <w:r w:rsidRPr="008112F0">
        <w:t>oki-, k</w:t>
      </w:r>
      <w:r w:rsidRPr="008112F0">
        <w:rPr>
          <w:rFonts w:hint="eastAsia"/>
        </w:rPr>
        <w:t>ü</w:t>
      </w:r>
      <w:r w:rsidRPr="008112F0">
        <w:t>lm- ja gaasirelva ning erivahendit ja enesekaitsevahendit,</w:t>
      </w:r>
      <w:r w:rsidRPr="00A45671">
        <w:t>“ ja „</w:t>
      </w:r>
      <w:r w:rsidRPr="008112F0">
        <w:t>(2) Tuli-, elektri</w:t>
      </w:r>
      <w:r w:rsidRPr="008112F0">
        <w:rPr>
          <w:rFonts w:hint="eastAsia"/>
        </w:rPr>
        <w:t>š</w:t>
      </w:r>
      <w:r w:rsidRPr="008112F0">
        <w:t>oki-, k</w:t>
      </w:r>
      <w:r w:rsidRPr="008112F0">
        <w:rPr>
          <w:rFonts w:hint="eastAsia"/>
        </w:rPr>
        <w:t>ü</w:t>
      </w:r>
      <w:r w:rsidRPr="008112F0">
        <w:t>lm- ja gaasirelva k</w:t>
      </w:r>
      <w:r w:rsidRPr="008112F0">
        <w:rPr>
          <w:rFonts w:hint="eastAsia"/>
        </w:rPr>
        <w:t>ä</w:t>
      </w:r>
      <w:r w:rsidRPr="008112F0">
        <w:t>itlemine toimub k</w:t>
      </w:r>
      <w:r w:rsidRPr="008112F0">
        <w:rPr>
          <w:rFonts w:hint="eastAsia"/>
        </w:rPr>
        <w:t>ä</w:t>
      </w:r>
      <w:r w:rsidRPr="008112F0">
        <w:t xml:space="preserve">esoleva seaduse ja selle alusel antud </w:t>
      </w:r>
      <w:r w:rsidRPr="008112F0">
        <w:rPr>
          <w:rFonts w:hint="eastAsia"/>
        </w:rPr>
        <w:t>õ</w:t>
      </w:r>
      <w:r w:rsidRPr="008112F0">
        <w:t>igusaktides s</w:t>
      </w:r>
      <w:r w:rsidRPr="008112F0">
        <w:rPr>
          <w:rFonts w:hint="eastAsia"/>
        </w:rPr>
        <w:t>ä</w:t>
      </w:r>
      <w:r w:rsidRPr="008112F0">
        <w:t>testatud korras, kui k</w:t>
      </w:r>
      <w:r w:rsidRPr="008112F0">
        <w:rPr>
          <w:rFonts w:hint="eastAsia"/>
        </w:rPr>
        <w:t>ä</w:t>
      </w:r>
      <w:r w:rsidRPr="008112F0">
        <w:t>esolevas seaduses ei ole s</w:t>
      </w:r>
      <w:r w:rsidRPr="008112F0">
        <w:rPr>
          <w:rFonts w:hint="eastAsia"/>
        </w:rPr>
        <w:t>ä</w:t>
      </w:r>
      <w:r w:rsidRPr="008112F0">
        <w:t>testatud teisiti.</w:t>
      </w:r>
      <w:r w:rsidRPr="00A45671">
        <w:t>“</w:t>
      </w:r>
      <w:r>
        <w:t xml:space="preserve"> </w:t>
      </w:r>
      <w:r w:rsidR="00A8277F">
        <w:t xml:space="preserve">Eelnõu § 4 punktiga 7 täiendatakse </w:t>
      </w:r>
      <w:proofErr w:type="spellStart"/>
      <w:r w:rsidR="00A8277F">
        <w:t>KaLS</w:t>
      </w:r>
      <w:proofErr w:type="spellEnd"/>
      <w:r w:rsidR="00A8277F">
        <w:t xml:space="preserve"> § </w:t>
      </w:r>
      <w:r w:rsidR="00A8277F" w:rsidRPr="006563AC">
        <w:t>72 lõikega</w:t>
      </w:r>
      <w:r w:rsidR="00A8277F">
        <w:t> </w:t>
      </w:r>
      <w:r w:rsidR="00A8277F" w:rsidRPr="006563AC">
        <w:t>7 järgmises sõnastuses:</w:t>
      </w:r>
      <w:r w:rsidR="00A8277F">
        <w:t xml:space="preserve"> </w:t>
      </w:r>
      <w:r w:rsidR="00A8277F" w:rsidRPr="00A45671">
        <w:t>„</w:t>
      </w:r>
      <w:r w:rsidR="00A8277F" w:rsidRPr="008112F0">
        <w:t>(7) Tööülesannete täitmisel valvuri poolt teenistus- ja tsiviilrelvade registrisse kantud tulirelva kasutamise korral toimub tulirelva kasutus kooskõlas käesoleva seaduse paragrahviga 52.</w:t>
      </w:r>
      <w:r w:rsidR="00A8277F" w:rsidRPr="00A45671">
        <w:t>“</w:t>
      </w:r>
      <w:r w:rsidR="00A8277F">
        <w:t xml:space="preserve"> Nende muudatustega ajakohastatakse </w:t>
      </w:r>
      <w:r w:rsidR="00E91466" w:rsidRPr="00112004">
        <w:rPr>
          <w:color w:val="000000"/>
          <w:bdr w:val="none" w:sz="0" w:space="0" w:color="auto" w:frame="1"/>
          <w:lang w:eastAsia="et-EE"/>
        </w:rPr>
        <w:t>Kaitseliidu valvuri relvastusega seonduvat.</w:t>
      </w:r>
    </w:p>
    <w:p w14:paraId="5C917702" w14:textId="77777777" w:rsidR="00E91466" w:rsidRPr="00112004" w:rsidRDefault="00E91466" w:rsidP="00F6577E">
      <w:pPr>
        <w:pStyle w:val="Vahedeta"/>
        <w:rPr>
          <w:color w:val="000000"/>
          <w:bdr w:val="none" w:sz="0" w:space="0" w:color="auto" w:frame="1"/>
          <w:lang w:eastAsia="et-EE"/>
        </w:rPr>
      </w:pPr>
    </w:p>
    <w:p w14:paraId="41A126B0" w14:textId="0C8F69D2" w:rsidR="00E91466" w:rsidRDefault="00E91466" w:rsidP="00F6577E">
      <w:pPr>
        <w:pStyle w:val="Vahedeta"/>
        <w:rPr>
          <w:color w:val="000000"/>
          <w:bdr w:val="none" w:sz="0" w:space="0" w:color="auto" w:frame="1"/>
          <w:lang w:eastAsia="et-EE"/>
        </w:rPr>
      </w:pPr>
      <w:r w:rsidRPr="00112004">
        <w:rPr>
          <w:color w:val="000000"/>
          <w:bdr w:val="none" w:sz="0" w:space="0" w:color="auto" w:frame="1"/>
          <w:lang w:eastAsia="et-EE"/>
        </w:rPr>
        <w:t xml:space="preserve">Kehtiva sõnastuse kohaselt on valvuril õigus kanda muude vahendite hulgas tulirelva. Sätte lõige 2 piirab kasutatavate tulirelvade loetelu: püstol, revolver, püss ja automaattulirelv. Piirangud on </w:t>
      </w:r>
      <w:r w:rsidR="00BB13A1">
        <w:rPr>
          <w:color w:val="000000"/>
          <w:bdr w:val="none" w:sz="0" w:space="0" w:color="auto" w:frame="1"/>
          <w:lang w:eastAsia="et-EE"/>
        </w:rPr>
        <w:t>praeguses</w:t>
      </w:r>
      <w:r w:rsidR="00BB13A1" w:rsidRPr="00112004">
        <w:rPr>
          <w:color w:val="000000"/>
          <w:bdr w:val="none" w:sz="0" w:space="0" w:color="auto" w:frame="1"/>
          <w:lang w:eastAsia="et-EE"/>
        </w:rPr>
        <w:t xml:space="preserve"> </w:t>
      </w:r>
      <w:r w:rsidRPr="00112004">
        <w:rPr>
          <w:color w:val="000000"/>
          <w:bdr w:val="none" w:sz="0" w:space="0" w:color="auto" w:frame="1"/>
          <w:lang w:eastAsia="et-EE"/>
        </w:rPr>
        <w:t>julgeolekuolukorras osutunud ebamõistlikuks ning takistavad valvuril täitmast oma ülesandeid piisava efektiivsusega.</w:t>
      </w:r>
      <w:r w:rsidR="00E91604">
        <w:rPr>
          <w:color w:val="000000"/>
          <w:bdr w:val="none" w:sz="0" w:space="0" w:color="auto" w:frame="1"/>
          <w:lang w:eastAsia="et-EE"/>
        </w:rPr>
        <w:t xml:space="preserve"> </w:t>
      </w:r>
      <w:r w:rsidR="00BB13A1">
        <w:rPr>
          <w:color w:val="000000"/>
          <w:bdr w:val="none" w:sz="0" w:space="0" w:color="auto" w:frame="1"/>
          <w:lang w:eastAsia="et-EE"/>
        </w:rPr>
        <w:t>Senises</w:t>
      </w:r>
      <w:r w:rsidRPr="00112004">
        <w:rPr>
          <w:color w:val="000000"/>
          <w:bdr w:val="none" w:sz="0" w:space="0" w:color="auto" w:frame="1"/>
          <w:lang w:eastAsia="et-EE"/>
        </w:rPr>
        <w:t xml:space="preserve"> praktikas</w:t>
      </w:r>
      <w:r w:rsidR="00BB13A1">
        <w:rPr>
          <w:color w:val="000000"/>
          <w:bdr w:val="none" w:sz="0" w:space="0" w:color="auto" w:frame="1"/>
          <w:lang w:eastAsia="et-EE"/>
        </w:rPr>
        <w:t xml:space="preserve"> on</w:t>
      </w:r>
      <w:r w:rsidRPr="00112004">
        <w:rPr>
          <w:color w:val="000000"/>
          <w:bdr w:val="none" w:sz="0" w:space="0" w:color="auto" w:frame="1"/>
          <w:lang w:eastAsia="et-EE"/>
        </w:rPr>
        <w:t xml:space="preserve"> saanud üheks põhivajaduseks üksuse droonivastane kaitse, mille tagamiseks ei piisa olemasolevast relvastusest (k.a automaattulirelv</w:t>
      </w:r>
      <w:r w:rsidR="00E91604">
        <w:rPr>
          <w:color w:val="000000"/>
          <w:bdr w:val="none" w:sz="0" w:space="0" w:color="auto" w:frame="1"/>
          <w:lang w:eastAsia="et-EE"/>
        </w:rPr>
        <w:t xml:space="preserve"> kui käsitulirelv</w:t>
      </w:r>
      <w:r w:rsidRPr="00112004">
        <w:rPr>
          <w:color w:val="000000"/>
          <w:bdr w:val="none" w:sz="0" w:space="0" w:color="auto" w:frame="1"/>
          <w:lang w:eastAsia="et-EE"/>
        </w:rPr>
        <w:t>). Seetõttu on vajalik sätet laiendada ning kaotada kehtivad piirangud</w:t>
      </w:r>
      <w:r w:rsidR="00E91604">
        <w:rPr>
          <w:color w:val="000000"/>
          <w:bdr w:val="none" w:sz="0" w:space="0" w:color="auto" w:frame="1"/>
          <w:lang w:eastAsia="et-EE"/>
        </w:rPr>
        <w:t xml:space="preserve"> selliselt, et tulevikus oleks võimalik kasutada ka Kaitseliidu varustuses olevaid relvasüsteeme.</w:t>
      </w:r>
    </w:p>
    <w:p w14:paraId="1F2B80B8" w14:textId="77777777" w:rsidR="00E91604" w:rsidRPr="00112004" w:rsidRDefault="00E91604" w:rsidP="00F6577E">
      <w:pPr>
        <w:pStyle w:val="Vahedeta"/>
        <w:rPr>
          <w:color w:val="000000"/>
          <w:bdr w:val="none" w:sz="0" w:space="0" w:color="auto" w:frame="1"/>
          <w:lang w:eastAsia="et-EE"/>
        </w:rPr>
      </w:pPr>
    </w:p>
    <w:p w14:paraId="6622C2A1" w14:textId="05F2F7DF" w:rsidR="00E91604" w:rsidRDefault="00E91466" w:rsidP="00F6577E">
      <w:pPr>
        <w:pStyle w:val="Vahedeta"/>
        <w:rPr>
          <w:color w:val="000000"/>
          <w:bdr w:val="none" w:sz="0" w:space="0" w:color="auto" w:frame="1"/>
          <w:lang w:eastAsia="et-EE"/>
        </w:rPr>
      </w:pPr>
      <w:r w:rsidRPr="00112004">
        <w:rPr>
          <w:color w:val="000000"/>
          <w:bdr w:val="none" w:sz="0" w:space="0" w:color="auto" w:frame="1"/>
          <w:lang w:eastAsia="et-EE"/>
        </w:rPr>
        <w:t>Eelnõu kohaselt on valvuril õigus kanda ja kasutada tulirelva, relvasüsteemi, elektrišoki-, külm- ja gaasirelva ning erivahendit ja enesekaitsevahendit.</w:t>
      </w:r>
      <w:r w:rsidR="00E91604">
        <w:rPr>
          <w:color w:val="000000"/>
          <w:bdr w:val="none" w:sz="0" w:space="0" w:color="auto" w:frame="1"/>
          <w:lang w:eastAsia="et-EE"/>
        </w:rPr>
        <w:t xml:space="preserve"> </w:t>
      </w:r>
      <w:r w:rsidRPr="00112004">
        <w:rPr>
          <w:color w:val="000000"/>
          <w:bdr w:val="none" w:sz="0" w:space="0" w:color="auto" w:frame="1"/>
          <w:lang w:eastAsia="et-EE"/>
        </w:rPr>
        <w:t>Relvaseaduse § 83</w:t>
      </w:r>
      <w:r w:rsidRPr="00112004">
        <w:rPr>
          <w:color w:val="000000"/>
          <w:bdr w:val="none" w:sz="0" w:space="0" w:color="auto" w:frame="1"/>
          <w:vertAlign w:val="superscript"/>
          <w:lang w:eastAsia="et-EE"/>
        </w:rPr>
        <w:t>3</w:t>
      </w:r>
      <w:r w:rsidRPr="00112004">
        <w:rPr>
          <w:color w:val="000000"/>
          <w:bdr w:val="none" w:sz="0" w:space="0" w:color="auto" w:frame="1"/>
          <w:lang w:eastAsia="et-EE"/>
        </w:rPr>
        <w:t xml:space="preserve"> lõike 1</w:t>
      </w:r>
      <w:r w:rsidRPr="00112004">
        <w:rPr>
          <w:color w:val="000000"/>
          <w:bdr w:val="none" w:sz="0" w:space="0" w:color="auto" w:frame="1"/>
          <w:vertAlign w:val="superscript"/>
          <w:lang w:eastAsia="et-EE"/>
        </w:rPr>
        <w:t>1</w:t>
      </w:r>
      <w:r w:rsidRPr="00112004">
        <w:rPr>
          <w:color w:val="000000"/>
          <w:bdr w:val="none" w:sz="0" w:space="0" w:color="auto" w:frame="1"/>
          <w:lang w:eastAsia="et-EE"/>
        </w:rPr>
        <w:t xml:space="preserve"> kohaselt on relvsüsteem sõjarelv või mitu sõjarelva koos relvasüsteemi toimimiseks vajalike osadega, sealhulgas sihtimis- ja </w:t>
      </w:r>
      <w:proofErr w:type="spellStart"/>
      <w:r w:rsidRPr="00112004">
        <w:rPr>
          <w:color w:val="000000"/>
          <w:bdr w:val="none" w:sz="0" w:space="0" w:color="auto" w:frame="1"/>
          <w:lang w:eastAsia="et-EE"/>
        </w:rPr>
        <w:t>tulejuhtimisseadmed</w:t>
      </w:r>
      <w:proofErr w:type="spellEnd"/>
      <w:r w:rsidRPr="00112004">
        <w:rPr>
          <w:color w:val="000000"/>
          <w:bdr w:val="none" w:sz="0" w:space="0" w:color="auto" w:frame="1"/>
          <w:lang w:eastAsia="et-EE"/>
        </w:rPr>
        <w:t xml:space="preserve"> ning relvaplatvorm.</w:t>
      </w:r>
    </w:p>
    <w:p w14:paraId="21D50A3D" w14:textId="77777777" w:rsidR="00E91604" w:rsidRDefault="00E91604" w:rsidP="00F6577E">
      <w:pPr>
        <w:pStyle w:val="Vahedeta"/>
        <w:rPr>
          <w:color w:val="000000"/>
          <w:bdr w:val="none" w:sz="0" w:space="0" w:color="auto" w:frame="1"/>
          <w:lang w:eastAsia="et-EE"/>
        </w:rPr>
      </w:pPr>
    </w:p>
    <w:p w14:paraId="0BA5C3F9" w14:textId="5A64BFE6" w:rsidR="00E91466" w:rsidRPr="00112004" w:rsidRDefault="00E91466" w:rsidP="00F6577E">
      <w:pPr>
        <w:pStyle w:val="Vahedeta"/>
        <w:rPr>
          <w:color w:val="000000"/>
          <w:bdr w:val="none" w:sz="0" w:space="0" w:color="auto" w:frame="1"/>
          <w:lang w:eastAsia="et-EE"/>
        </w:rPr>
      </w:pPr>
      <w:r w:rsidRPr="00112004">
        <w:rPr>
          <w:color w:val="000000"/>
          <w:bdr w:val="none" w:sz="0" w:space="0" w:color="auto" w:frame="1"/>
          <w:lang w:eastAsia="et-EE"/>
        </w:rPr>
        <w:t>Eelnõuga ei piirata kasutatava relvasüsteemi valikut, kuna see sõltub eeskätt täidetava ülesande iseloomust ning süsteemide kasutusotstarbest.</w:t>
      </w:r>
    </w:p>
    <w:p w14:paraId="715BCF2B" w14:textId="77777777" w:rsidR="00E91466" w:rsidRPr="00112004" w:rsidRDefault="00E91466" w:rsidP="00F6577E">
      <w:pPr>
        <w:pStyle w:val="Vahedeta"/>
        <w:rPr>
          <w:color w:val="000000"/>
          <w:bdr w:val="none" w:sz="0" w:space="0" w:color="auto" w:frame="1"/>
          <w:lang w:eastAsia="et-EE"/>
        </w:rPr>
      </w:pPr>
    </w:p>
    <w:p w14:paraId="6A2788CC" w14:textId="44803507" w:rsidR="00E91466" w:rsidRPr="00112004" w:rsidRDefault="00E91604" w:rsidP="00F6577E">
      <w:pPr>
        <w:pStyle w:val="Vahedeta"/>
        <w:rPr>
          <w:color w:val="000000"/>
          <w:bdr w:val="none" w:sz="0" w:space="0" w:color="auto" w:frame="1"/>
          <w:lang w:eastAsia="et-EE"/>
        </w:rPr>
      </w:pPr>
      <w:r>
        <w:rPr>
          <w:color w:val="000000"/>
          <w:bdr w:val="none" w:sz="0" w:space="0" w:color="auto" w:frame="1"/>
          <w:lang w:eastAsia="et-EE"/>
        </w:rPr>
        <w:t>K</w:t>
      </w:r>
      <w:r w:rsidR="00E91466" w:rsidRPr="00112004">
        <w:rPr>
          <w:color w:val="000000"/>
          <w:bdr w:val="none" w:sz="0" w:space="0" w:color="auto" w:frame="1"/>
          <w:lang w:eastAsia="et-EE"/>
        </w:rPr>
        <w:t xml:space="preserve">ehtiva regulatsiooni kohaselt </w:t>
      </w:r>
      <w:r>
        <w:rPr>
          <w:color w:val="000000"/>
          <w:bdr w:val="none" w:sz="0" w:space="0" w:color="auto" w:frame="1"/>
          <w:lang w:eastAsia="et-EE"/>
        </w:rPr>
        <w:t xml:space="preserve">puudub </w:t>
      </w:r>
      <w:r w:rsidR="00E91466" w:rsidRPr="00112004">
        <w:rPr>
          <w:color w:val="000000"/>
          <w:bdr w:val="none" w:sz="0" w:space="0" w:color="auto" w:frame="1"/>
          <w:lang w:eastAsia="et-EE"/>
        </w:rPr>
        <w:t>õigus ja võimalus kasutada muu</w:t>
      </w:r>
      <w:r w:rsidR="00946101">
        <w:rPr>
          <w:color w:val="000000"/>
          <w:bdr w:val="none" w:sz="0" w:space="0" w:color="auto" w:frame="1"/>
          <w:lang w:eastAsia="et-EE"/>
        </w:rPr>
        <w:t xml:space="preserve"> </w:t>
      </w:r>
      <w:r w:rsidR="00E91466" w:rsidRPr="00112004">
        <w:rPr>
          <w:color w:val="000000"/>
          <w:bdr w:val="none" w:sz="0" w:space="0" w:color="auto" w:frame="1"/>
          <w:lang w:eastAsia="et-EE"/>
        </w:rPr>
        <w:t>hulgas droonivastases võitluses toimivaid lahendusi ning droonirünnaku korral või</w:t>
      </w:r>
      <w:r w:rsidR="00946101">
        <w:rPr>
          <w:color w:val="000000"/>
          <w:bdr w:val="none" w:sz="0" w:space="0" w:color="auto" w:frame="1"/>
          <w:lang w:eastAsia="et-EE"/>
        </w:rPr>
        <w:t>vad</w:t>
      </w:r>
      <w:r w:rsidR="00E91466" w:rsidRPr="00112004">
        <w:rPr>
          <w:color w:val="000000"/>
          <w:bdr w:val="none" w:sz="0" w:space="0" w:color="auto" w:frame="1"/>
          <w:lang w:eastAsia="et-EE"/>
        </w:rPr>
        <w:t xml:space="preserve"> julgeolekualal või Kaitseliidu valvataval objektil sattuda reaalsesse ohtu inimelud, salastatud teave ja riigivara. Relvasüsteemi lisamine varustusse koos sellekohase väljaõppega tagab üksuse esmase objektikaitse, mille põhirõhk lasub valvuril või valves osaleval isikul. Suurema õigusselguse tagamiseks lisatakse Kaitseliidu seaduse paragrahvi 72 lõige 7, millega sätestatakse, et valvur võib kasutada teenistus- ja tsiviilrelvade registrisse kantud tulirelva Kaitseliidu seaduse paragrahvi 52 alusel.</w:t>
      </w:r>
    </w:p>
    <w:p w14:paraId="4082D306" w14:textId="77777777" w:rsidR="00946101" w:rsidRDefault="00946101" w:rsidP="00F6577E">
      <w:pPr>
        <w:pStyle w:val="Vahedeta"/>
      </w:pPr>
    </w:p>
    <w:p w14:paraId="615CE560" w14:textId="10017CBA" w:rsidR="00792E37" w:rsidRDefault="00A8277F" w:rsidP="00F6577E">
      <w:pPr>
        <w:pStyle w:val="Vahedeta"/>
        <w:rPr>
          <w:rFonts w:cs="Times New Roman"/>
          <w:iCs/>
        </w:rPr>
      </w:pPr>
      <w:r w:rsidRPr="000E44B2">
        <w:rPr>
          <w:b/>
          <w:bCs/>
        </w:rPr>
        <w:t>Eelnõu § 4 punktiga 8</w:t>
      </w:r>
      <w:r>
        <w:t xml:space="preserve"> täiendatakse </w:t>
      </w:r>
      <w:proofErr w:type="spellStart"/>
      <w:r>
        <w:t>KaLS</w:t>
      </w:r>
      <w:proofErr w:type="spellEnd"/>
      <w:r>
        <w:t xml:space="preserve"> § </w:t>
      </w:r>
      <w:r w:rsidRPr="00F463AE">
        <w:rPr>
          <w:rFonts w:cs="Times New Roman"/>
          <w:iCs/>
        </w:rPr>
        <w:t xml:space="preserve">74 lõikega 10 järgmises sõnastuses: </w:t>
      </w:r>
      <w:r w:rsidRPr="00946101">
        <w:rPr>
          <w:rFonts w:cs="Times New Roman"/>
          <w:iCs/>
        </w:rPr>
        <w:t>„</w:t>
      </w:r>
      <w:r w:rsidRPr="008112F0">
        <w:rPr>
          <w:iCs/>
        </w:rPr>
        <w:t>(10) Käesolevas paragrahvis sätestatut kohaldatakse ka tegevväelase, reservteenistuja, tegevliikme ja Kaitseliidu valvuri, kes teostab Kaitseväe julgeolekuala või Kaitseliidu julgeolekuala valvet, suhtes.</w:t>
      </w:r>
      <w:r w:rsidRPr="00946101">
        <w:rPr>
          <w:rFonts w:cs="Times New Roman"/>
          <w:iCs/>
        </w:rPr>
        <w:t>“</w:t>
      </w:r>
      <w:r>
        <w:rPr>
          <w:rFonts w:cs="Times New Roman"/>
          <w:iCs/>
        </w:rPr>
        <w:t xml:space="preserve"> </w:t>
      </w:r>
      <w:proofErr w:type="spellStart"/>
      <w:r>
        <w:rPr>
          <w:rFonts w:cs="Times New Roman"/>
          <w:iCs/>
        </w:rPr>
        <w:t>KaLS</w:t>
      </w:r>
      <w:proofErr w:type="spellEnd"/>
      <w:r>
        <w:rPr>
          <w:rFonts w:cs="Times New Roman"/>
          <w:iCs/>
        </w:rPr>
        <w:t xml:space="preserve"> § 74 reguleeritakse valvuri tagatisi tööülesannete täitmise tagajärjel osalise või puuduva töövõime või hukkumise korral. Eelnõuga luuakse lisaks Kaitseliidu valvatavale objektile ka Kaitseliidu julgeolekuala mõiste ja reguleeritakse selle valvamist. Osa seniseid Kaitseliidu alalisi valvatavaid objekte muudetakse selle tulemusena alalisteks julgeolekualadeks ning kõik senised Kaitseliidu ajutised valvatavad objektid muutuvad alalisteks või ajutisteks julgeolekualadeks. Samuti kohaldatakse eelnõu kohaselt Kaitseliidu valvet Kaitseväe ajutisel julgeolekualal vastavalt valvelepingule. Kõigil nendel juhtudel säilib ka valvurite poolt Kaitseliidu valve kohaldamine. Seetõttu tuleks valvurile ettenähtud tagatisi laiendada kõigile juhtudele, kus Kaitseliidu valvatava objekti või julgeolekuala valvesse on määratud valvur</w:t>
      </w:r>
      <w:r w:rsidR="003E1CCB">
        <w:rPr>
          <w:rFonts w:cs="Times New Roman"/>
          <w:iCs/>
        </w:rPr>
        <w:t>.</w:t>
      </w:r>
    </w:p>
    <w:p w14:paraId="7D04F6A2" w14:textId="77777777" w:rsidR="003E1CCB" w:rsidRDefault="003E1CCB" w:rsidP="00F6577E">
      <w:pPr>
        <w:pStyle w:val="Vahedeta"/>
        <w:rPr>
          <w:rFonts w:cs="Times New Roman"/>
          <w:iCs/>
        </w:rPr>
      </w:pPr>
    </w:p>
    <w:p w14:paraId="43D874FB" w14:textId="4A9289C5" w:rsidR="00792E37" w:rsidRDefault="003E1CCB" w:rsidP="00F6577E">
      <w:pPr>
        <w:pStyle w:val="Vahedeta"/>
        <w:rPr>
          <w:rFonts w:cs="Times New Roman"/>
          <w:iCs/>
        </w:rPr>
      </w:pPr>
      <w:r>
        <w:rPr>
          <w:rFonts w:cs="Times New Roman"/>
          <w:iCs/>
        </w:rPr>
        <w:t>Kaitseliidu julgeolekuala valves osalevad sõltuvalt olukorrast tegevteenistujad (riigi sõjaline kaitse), reservteenistujad (RÕK ja LÕK õppused), tegevliikmed (Kaitseliidu õppused) või valvurid (alalised julgeolekualad, Kaitseväe ajutised julgeolekualad, täiendavad valveülesanded Kaitseliidu õppusel jms). Kõigi nende isikute ülesanded ja seisund julgeolekuala valve ülesannete täitmisel on sarnane Kaitseliidu valvuriga, kes valvab valvatavat objekti. Seetõttu tuleb tagada nendele isikutele ka valvuriga võrdsed tagatised.</w:t>
      </w:r>
    </w:p>
    <w:p w14:paraId="6A753931" w14:textId="77777777" w:rsidR="00A8277F" w:rsidRDefault="00A8277F" w:rsidP="00F6577E">
      <w:pPr>
        <w:pStyle w:val="Vahedeta"/>
      </w:pPr>
    </w:p>
    <w:p w14:paraId="058661C7" w14:textId="2BD8936F" w:rsidR="00C76777" w:rsidRDefault="00C76777" w:rsidP="00F6577E">
      <w:pPr>
        <w:pStyle w:val="Vahedeta"/>
      </w:pPr>
      <w:r w:rsidRPr="004268BA">
        <w:rPr>
          <w:b/>
        </w:rPr>
        <w:t xml:space="preserve">Eelnõu § </w:t>
      </w:r>
      <w:r w:rsidR="004B786D">
        <w:rPr>
          <w:b/>
        </w:rPr>
        <w:t>4</w:t>
      </w:r>
      <w:r w:rsidRPr="00D351AF">
        <w:rPr>
          <w:b/>
        </w:rPr>
        <w:t xml:space="preserve"> punktiga </w:t>
      </w:r>
      <w:r w:rsidR="003E1CCB">
        <w:rPr>
          <w:b/>
        </w:rPr>
        <w:t>9</w:t>
      </w:r>
      <w:r w:rsidRPr="00D97288">
        <w:rPr>
          <w:b/>
          <w:bCs/>
        </w:rPr>
        <w:t xml:space="preserve"> </w:t>
      </w:r>
      <w:r w:rsidRPr="00585FA3">
        <w:t xml:space="preserve">lisatakse </w:t>
      </w:r>
      <w:proofErr w:type="spellStart"/>
      <w:r w:rsidRPr="00585FA3">
        <w:t>KaLS</w:t>
      </w:r>
      <w:r w:rsidR="006F01C5">
        <w:t>-</w:t>
      </w:r>
      <w:r w:rsidRPr="00585FA3">
        <w:t>i</w:t>
      </w:r>
      <w:proofErr w:type="spellEnd"/>
      <w:r w:rsidRPr="00585FA3">
        <w:t xml:space="preserve"> uus peatükk </w:t>
      </w:r>
      <w:r w:rsidR="001B7F7A">
        <w:t>10</w:t>
      </w:r>
      <w:r w:rsidR="001B7F7A" w:rsidRPr="001B7F7A">
        <w:rPr>
          <w:vertAlign w:val="superscript"/>
        </w:rPr>
        <w:t>1</w:t>
      </w:r>
      <w:r>
        <w:t xml:space="preserve">, millega </w:t>
      </w:r>
      <w:r w:rsidRPr="00C76777">
        <w:t>luuakse</w:t>
      </w:r>
      <w:r>
        <w:t xml:space="preserve"> </w:t>
      </w:r>
      <w:proofErr w:type="spellStart"/>
      <w:r>
        <w:t>KaLS</w:t>
      </w:r>
      <w:r w:rsidR="006F01C5">
        <w:t>-</w:t>
      </w:r>
      <w:r>
        <w:t>i</w:t>
      </w:r>
      <w:proofErr w:type="spellEnd"/>
      <w:r>
        <w:t xml:space="preserve"> uus õigusmõiste „Kaitseliidu julgeolekuala“ ning sätestatakse Kaitseliidu julgeolekualal rakendatavad meetm</w:t>
      </w:r>
      <w:r w:rsidR="006F01C5">
        <w:t>ed.</w:t>
      </w:r>
    </w:p>
    <w:p w14:paraId="6BE33306" w14:textId="720AE408" w:rsidR="00C76777" w:rsidRDefault="00C76777" w:rsidP="00F6577E">
      <w:pPr>
        <w:pStyle w:val="Vahedeta"/>
      </w:pPr>
    </w:p>
    <w:p w14:paraId="191E6F56" w14:textId="72BC187D" w:rsidR="00C76777" w:rsidRDefault="00C76777" w:rsidP="00F6577E">
      <w:pPr>
        <w:pStyle w:val="Vahedeta"/>
      </w:pPr>
      <w:r w:rsidRPr="00C76777">
        <w:t xml:space="preserve">Julgeolekuala mõiste kasutuselevõtt </w:t>
      </w:r>
      <w:proofErr w:type="spellStart"/>
      <w:r w:rsidRPr="00C76777">
        <w:t>Ka</w:t>
      </w:r>
      <w:r w:rsidR="006F01C5">
        <w:t>LS-is</w:t>
      </w:r>
      <w:proofErr w:type="spellEnd"/>
      <w:r w:rsidRPr="00C76777">
        <w:t xml:space="preserve"> on tingitud eeskät</w:t>
      </w:r>
      <w:r>
        <w:t xml:space="preserve">t praktilistest kaalutlustest. </w:t>
      </w:r>
      <w:r w:rsidRPr="00C76777">
        <w:t>Kaitseväe julgeolekuala on kehtestatud KKS</w:t>
      </w:r>
      <w:r w:rsidR="006F01C5">
        <w:t>-</w:t>
      </w:r>
      <w:proofErr w:type="spellStart"/>
      <w:r w:rsidR="001F401D">
        <w:t>i</w:t>
      </w:r>
      <w:r w:rsidR="006F01C5">
        <w:t>s</w:t>
      </w:r>
      <w:proofErr w:type="spellEnd"/>
      <w:r w:rsidRPr="00C76777">
        <w:t xml:space="preserve"> eesmärgiga tagada eeskätt Kaitseväe </w:t>
      </w:r>
      <w:r w:rsidR="00ED24B1">
        <w:t xml:space="preserve">valduses oleva </w:t>
      </w:r>
      <w:r w:rsidRPr="00C76777">
        <w:t>territooriumi ning ob</w:t>
      </w:r>
      <w:r>
        <w:t xml:space="preserve">jektide kaitse. </w:t>
      </w:r>
      <w:r w:rsidRPr="00C76777">
        <w:t>Julgeolekuala põhieesmärgiks tagada nii Kaitseväele kui võimalikele kolmanda</w:t>
      </w:r>
      <w:r>
        <w:t xml:space="preserve">tele isikutele turvalisus Kaitseväele </w:t>
      </w:r>
      <w:r w:rsidRPr="00C76777">
        <w:t>pandud ülesannete täitmisel.</w:t>
      </w:r>
      <w:r w:rsidR="003E1CCB">
        <w:t xml:space="preserve"> </w:t>
      </w:r>
      <w:r w:rsidRPr="00C76777">
        <w:t>Kaitsevägi kasutab alalist ja ajutist julgeolekuala KKS §</w:t>
      </w:r>
      <w:r w:rsidR="006F01C5">
        <w:t>-s</w:t>
      </w:r>
      <w:r w:rsidRPr="00C76777">
        <w:t xml:space="preserve"> 3 toodud ülesannete täitmisel. Nimetatud ülesannetest on esmatähtsad riigi sõjaline kaitsmine ja valmistumine riigi sõjaliseks kaitseks.</w:t>
      </w:r>
      <w:r w:rsidR="006F01C5">
        <w:t xml:space="preserve"> </w:t>
      </w:r>
      <w:r>
        <w:t>Nende ja KKS-</w:t>
      </w:r>
      <w:proofErr w:type="spellStart"/>
      <w:r w:rsidR="001A58D4">
        <w:t>i</w:t>
      </w:r>
      <w:r w:rsidRPr="00C76777">
        <w:t>s</w:t>
      </w:r>
      <w:proofErr w:type="spellEnd"/>
      <w:r w:rsidRPr="00C76777">
        <w:t xml:space="preserve"> nimetatud teiste ülesannete täitmine nõuab kõrgendatud turva- ja julgeolekumeetmeid.</w:t>
      </w:r>
    </w:p>
    <w:p w14:paraId="6CC9ACFB" w14:textId="77777777" w:rsidR="00ED24B1" w:rsidRPr="00C76777" w:rsidRDefault="00ED24B1" w:rsidP="00F6577E">
      <w:pPr>
        <w:pStyle w:val="Vahedeta"/>
      </w:pPr>
    </w:p>
    <w:p w14:paraId="620CAA9B" w14:textId="064B90A8" w:rsidR="00792E37" w:rsidRDefault="00ED24B1" w:rsidP="00F6577E">
      <w:pPr>
        <w:pStyle w:val="Vahedeta"/>
      </w:pPr>
      <w:r>
        <w:t>Kaitseliidul on</w:t>
      </w:r>
      <w:r w:rsidR="00792E37">
        <w:t xml:space="preserve"> </w:t>
      </w:r>
      <w:r w:rsidR="00F1361D">
        <w:t xml:space="preserve">märkimisväärsed </w:t>
      </w:r>
      <w:proofErr w:type="spellStart"/>
      <w:r>
        <w:t>riigikaitselised</w:t>
      </w:r>
      <w:proofErr w:type="spellEnd"/>
      <w:r>
        <w:t xml:space="preserve"> ülesanded</w:t>
      </w:r>
      <w:r w:rsidR="006E0988">
        <w:rPr>
          <w:rFonts w:cs="Times New Roman"/>
        </w:rPr>
        <w:t>:</w:t>
      </w:r>
      <w:r>
        <w:t xml:space="preserve"> valmistada ette reservüksusi Kaitseväele, viia läbi sõjalisi õppusi ja harjutusi, tagada Kaitseliidu kasutusse antud </w:t>
      </w:r>
      <w:proofErr w:type="spellStart"/>
      <w:r>
        <w:t>riigikaitselise</w:t>
      </w:r>
      <w:proofErr w:type="spellEnd"/>
      <w:r>
        <w:t xml:space="preserve"> vara julgeolek ning säilimine. </w:t>
      </w:r>
      <w:r w:rsidR="003E1CCB">
        <w:t xml:space="preserve">Kaitsevägi võib kaasata Kaitseliitu enda sõjalise riigikaitse ülesannete täitmisse. Kaitseliidul on ka iseseisvad sõjalise riigikaitse ülesanded, milleks tal on vaja tagada oma tegevusega seotud turvalisus. </w:t>
      </w:r>
      <w:r>
        <w:t>Seega on põhjendatud Kaitseväe julgeolekuala regulatsiooni</w:t>
      </w:r>
      <w:r w:rsidR="006E0988">
        <w:t>ga</w:t>
      </w:r>
      <w:r>
        <w:t xml:space="preserve"> sarna</w:t>
      </w:r>
      <w:r w:rsidR="006E0988">
        <w:t>neva</w:t>
      </w:r>
      <w:r>
        <w:t xml:space="preserve"> julgeolekuala regulatsiooni loomine ka Kaitseliidule, mis võimaldaks Kaitseliidul oma </w:t>
      </w:r>
      <w:r w:rsidR="003E1CCB">
        <w:t>riigi sõjalise kaitse ja selleks valmistumisega seotud ülesannete täitmiseks ka</w:t>
      </w:r>
      <w:r w:rsidR="006E0988">
        <w:t>su</w:t>
      </w:r>
      <w:r w:rsidR="003E1CCB">
        <w:t xml:space="preserve">tusel </w:t>
      </w:r>
      <w:r>
        <w:t>olevat territooriumit, objekte, isikuid ja teavet efektiivselt kaitsta.</w:t>
      </w:r>
    </w:p>
    <w:p w14:paraId="3AE27183" w14:textId="77777777" w:rsidR="00474CD1" w:rsidRDefault="00474CD1" w:rsidP="00F6577E">
      <w:pPr>
        <w:pStyle w:val="Vahedeta"/>
      </w:pPr>
    </w:p>
    <w:p w14:paraId="1AF9EBF4" w14:textId="32C050D1" w:rsidR="00792E37" w:rsidRDefault="00474CD1" w:rsidP="00F6577E">
      <w:pPr>
        <w:pStyle w:val="Vahedeta"/>
      </w:pPr>
      <w:r>
        <w:t xml:space="preserve">Kui Kaitseliidu valvatava objekti kaitse ja valve eesmärk on tagada riigi julgeolekuga seotud avaliku võimu ülesande täitmine kas teise riigiasutuse või Kaitseliidu enda poolt, siis julgeolekuala on seotud otseselt riigi sõjalise kaitse ja selleks valmistumisega. Julgeolekuala regulatsiooni kaudu tagatakse muu hulgas operatsiooni turvalisus, üksuste turvalisus, taktika turvalisus, seadmete turvalisus ning eelnevaga seotud teabe turvalisus. </w:t>
      </w:r>
      <w:r w:rsidR="00946CB9">
        <w:t>Julgeolekualaks võib olla riigi sõjaliseks kaitseks kasutatav territoorium või hoone alaliselt, kui üksuse tegutsemise piirkond, aga ka üksik sõiduk, mis sisaldab sõjalise riigikaitsega seotud olulisi seadmeid ja teavet.</w:t>
      </w:r>
    </w:p>
    <w:p w14:paraId="600127EB" w14:textId="77777777" w:rsidR="00946CB9" w:rsidRDefault="00946CB9" w:rsidP="00F6577E">
      <w:pPr>
        <w:pStyle w:val="Vahedeta"/>
      </w:pPr>
    </w:p>
    <w:p w14:paraId="00DDBBD9" w14:textId="0B27C9BB" w:rsidR="00792E37" w:rsidRDefault="00946CB9" w:rsidP="00F6577E">
      <w:pPr>
        <w:pStyle w:val="Vahedeta"/>
      </w:pPr>
      <w:r>
        <w:t>Kaitseväe valvatava objekti kaitse ja valve tagatakse ainult töölepingu alusel tegutsevate valvurite ja valves osalevate isikutega. Kuigi ka Kaitseväe julgeolekuala kaitses ja valves võivad valvurid osaleda vastavalt valvelepingutele, on peamiseks julgeolekuala valve ja kaitse tagajaks üksus</w:t>
      </w:r>
      <w:r w:rsidR="00F6103A">
        <w:t>e</w:t>
      </w:r>
      <w:r>
        <w:t>, mille tegevuse turvalisust tagatakse, koosseisu kuuluv tegevväelane, reservväelane või tegevliige.</w:t>
      </w:r>
    </w:p>
    <w:p w14:paraId="405ED4FA" w14:textId="77777777" w:rsidR="00946CB9" w:rsidRDefault="00946CB9" w:rsidP="00F6577E">
      <w:pPr>
        <w:pStyle w:val="Vahedeta"/>
      </w:pPr>
    </w:p>
    <w:p w14:paraId="557C1CE4" w14:textId="7412111D" w:rsidR="00792E37" w:rsidRDefault="00946CB9" w:rsidP="00F6577E">
      <w:pPr>
        <w:pStyle w:val="Vahedeta"/>
      </w:pPr>
      <w:r>
        <w:t>Kaitseliidu julgeolekuala kaitseks kasutatavad meetmed on samad, mis on Kaitseväel julgeolekuala kaitsmisel ja valvamisel. See tagab, et Kaitseväe ja Kaitseliidu ühisel tegutsemisel, s</w:t>
      </w:r>
      <w:r w:rsidR="00F6103A">
        <w:t>ealhulgas juhul,</w:t>
      </w:r>
      <w:r>
        <w:t xml:space="preserve"> kui on kehtestatud nii Kaitseväe kui ka Kaitseliidu julgeolekualad, oleks pädevus ja avaliku võimu volitused samasugused.</w:t>
      </w:r>
    </w:p>
    <w:p w14:paraId="1F71FAC5" w14:textId="77777777" w:rsidR="00474CD1" w:rsidRDefault="00474CD1" w:rsidP="00F6577E">
      <w:pPr>
        <w:pStyle w:val="Vahedeta"/>
      </w:pPr>
    </w:p>
    <w:p w14:paraId="156D455A" w14:textId="5EB555D8" w:rsidR="00792E37" w:rsidRDefault="00474CD1" w:rsidP="00F6577E">
      <w:pPr>
        <w:pStyle w:val="Vahedeta"/>
      </w:pPr>
      <w:r>
        <w:t>Järgnevalt on toodud võrdlustabel Kaitseliidu julgeolekuala, Kaitseväe julgeolekuala ja Kaitseliidu valvatava objekti kaitse eesmärkidest, pädevusest ja meetmetes</w:t>
      </w:r>
      <w:r w:rsidR="00F6103A">
        <w:t>t</w:t>
      </w:r>
      <w:r>
        <w:t>.</w:t>
      </w:r>
    </w:p>
    <w:p w14:paraId="5B647B51" w14:textId="77777777" w:rsidR="00474CD1" w:rsidRPr="00474CD1" w:rsidRDefault="00474CD1" w:rsidP="00F6577E">
      <w:pPr>
        <w:pStyle w:val="Vahedeta"/>
      </w:pPr>
    </w:p>
    <w:tbl>
      <w:tblPr>
        <w:tblW w:w="9629" w:type="dxa"/>
        <w:tblCellMar>
          <w:left w:w="0" w:type="dxa"/>
          <w:right w:w="0" w:type="dxa"/>
        </w:tblCellMar>
        <w:tblLook w:val="04A0" w:firstRow="1" w:lastRow="0" w:firstColumn="1" w:lastColumn="0" w:noHBand="0" w:noVBand="1"/>
      </w:tblPr>
      <w:tblGrid>
        <w:gridCol w:w="1183"/>
        <w:gridCol w:w="2808"/>
        <w:gridCol w:w="2824"/>
        <w:gridCol w:w="2814"/>
      </w:tblGrid>
      <w:tr w:rsidR="00946CB9" w:rsidRPr="00474CD1" w14:paraId="5628AC2F" w14:textId="77777777" w:rsidTr="00474CD1">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DBB602" w14:textId="77777777" w:rsidR="00474CD1" w:rsidRPr="00946CB9" w:rsidRDefault="00474CD1" w:rsidP="00F6577E">
            <w:pPr>
              <w:pStyle w:val="Vahedeta"/>
              <w:rPr>
                <w:b/>
                <w:bCs/>
                <w:sz w:val="20"/>
                <w:szCs w:val="20"/>
              </w:rPr>
            </w:pPr>
            <w:r w:rsidRPr="00946CB9">
              <w:rPr>
                <w:b/>
                <w:bCs/>
                <w:sz w:val="20"/>
                <w:szCs w:val="20"/>
              </w:rPr>
              <w:t>Kriteerium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E22D90" w14:textId="77777777" w:rsidR="00474CD1" w:rsidRPr="00946CB9" w:rsidRDefault="00474CD1" w:rsidP="00F6577E">
            <w:pPr>
              <w:pStyle w:val="Vahedeta"/>
              <w:rPr>
                <w:b/>
                <w:bCs/>
                <w:sz w:val="20"/>
                <w:szCs w:val="20"/>
              </w:rPr>
            </w:pPr>
            <w:r w:rsidRPr="00946CB9">
              <w:rPr>
                <w:b/>
                <w:bCs/>
                <w:sz w:val="20"/>
                <w:szCs w:val="20"/>
              </w:rPr>
              <w:t>Kaitseliidu julgeolekuala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FAC80E" w14:textId="77777777" w:rsidR="00474CD1" w:rsidRPr="00946CB9" w:rsidRDefault="00474CD1" w:rsidP="00F6577E">
            <w:pPr>
              <w:pStyle w:val="Vahedeta"/>
              <w:rPr>
                <w:b/>
                <w:bCs/>
                <w:sz w:val="20"/>
                <w:szCs w:val="20"/>
              </w:rPr>
            </w:pPr>
            <w:r w:rsidRPr="00946CB9">
              <w:rPr>
                <w:b/>
                <w:bCs/>
                <w:sz w:val="20"/>
                <w:szCs w:val="20"/>
              </w:rPr>
              <w:t>Kaitseväe julgeolekuala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D97349" w14:textId="77777777" w:rsidR="00474CD1" w:rsidRPr="00946CB9" w:rsidRDefault="00474CD1" w:rsidP="00F6577E">
            <w:pPr>
              <w:pStyle w:val="Vahedeta"/>
              <w:rPr>
                <w:b/>
                <w:bCs/>
                <w:sz w:val="20"/>
                <w:szCs w:val="20"/>
              </w:rPr>
            </w:pPr>
            <w:r w:rsidRPr="00946CB9">
              <w:rPr>
                <w:b/>
                <w:bCs/>
                <w:sz w:val="20"/>
                <w:szCs w:val="20"/>
              </w:rPr>
              <w:t>Kaitseliidu valvatav objekt</w:t>
            </w:r>
          </w:p>
        </w:tc>
      </w:tr>
      <w:tr w:rsidR="00946CB9" w:rsidRPr="00474CD1" w14:paraId="22A2C1BF"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270CC" w14:textId="77777777" w:rsidR="00474CD1" w:rsidRPr="00474CD1" w:rsidRDefault="00474CD1" w:rsidP="00F6577E">
            <w:pPr>
              <w:pStyle w:val="Vahedeta"/>
              <w:rPr>
                <w:sz w:val="20"/>
                <w:szCs w:val="20"/>
              </w:rPr>
            </w:pPr>
            <w:r w:rsidRPr="00474CD1">
              <w:rPr>
                <w:sz w:val="20"/>
                <w:szCs w:val="20"/>
              </w:rPr>
              <w:t>Näide 1</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88E2743" w14:textId="4A036AD6" w:rsidR="00474CD1" w:rsidRPr="00474CD1" w:rsidRDefault="00474CD1" w:rsidP="00F6577E">
            <w:pPr>
              <w:pStyle w:val="Vahedeta"/>
              <w:rPr>
                <w:sz w:val="20"/>
                <w:szCs w:val="20"/>
              </w:rPr>
            </w:pPr>
            <w:r w:rsidRPr="00474CD1">
              <w:rPr>
                <w:sz w:val="20"/>
                <w:szCs w:val="20"/>
              </w:rPr>
              <w:t>Kaitseliidu peastaabi hoone ja territoorium, kus toimub sõjaline planeerimine ja on ka turvaala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0851792" w14:textId="00267C7F" w:rsidR="00474CD1" w:rsidRPr="00474CD1" w:rsidRDefault="00474CD1" w:rsidP="00F6577E">
            <w:pPr>
              <w:pStyle w:val="Vahedeta"/>
              <w:rPr>
                <w:sz w:val="20"/>
                <w:szCs w:val="20"/>
              </w:rPr>
            </w:pPr>
            <w:r w:rsidRPr="00474CD1">
              <w:rPr>
                <w:sz w:val="20"/>
                <w:szCs w:val="20"/>
              </w:rPr>
              <w:t>Kaitseväe peastaabi hoone ja territoorium, kus toimub sõjaline planeerimine ja on ka turvaala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CE61AE5" w14:textId="5F82C510" w:rsidR="00474CD1" w:rsidRPr="00474CD1" w:rsidRDefault="00474CD1" w:rsidP="00F6577E">
            <w:pPr>
              <w:pStyle w:val="Vahedeta"/>
              <w:rPr>
                <w:sz w:val="20"/>
                <w:szCs w:val="20"/>
              </w:rPr>
            </w:pPr>
            <w:r w:rsidRPr="00474CD1">
              <w:rPr>
                <w:sz w:val="20"/>
                <w:szCs w:val="20"/>
              </w:rPr>
              <w:t>Kaitseliidu maleva hoone ja territoorium, kus ei toimu sõjalist planeerimist, pole turvaala ja ei hoita sõjarelvi</w:t>
            </w:r>
          </w:p>
        </w:tc>
      </w:tr>
      <w:tr w:rsidR="00946CB9" w:rsidRPr="00474CD1" w14:paraId="3708FCCF"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EF8E48" w14:textId="77777777" w:rsidR="00474CD1" w:rsidRPr="00474CD1" w:rsidRDefault="00474CD1" w:rsidP="00F6577E">
            <w:pPr>
              <w:pStyle w:val="Vahedeta"/>
              <w:rPr>
                <w:sz w:val="20"/>
                <w:szCs w:val="20"/>
              </w:rPr>
            </w:pPr>
            <w:r w:rsidRPr="00474CD1">
              <w:rPr>
                <w:sz w:val="20"/>
                <w:szCs w:val="20"/>
              </w:rPr>
              <w:t>Näide 2</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9324E73" w14:textId="36CEE81B" w:rsidR="00474CD1" w:rsidRPr="00474CD1" w:rsidRDefault="00474CD1" w:rsidP="00F6577E">
            <w:pPr>
              <w:pStyle w:val="Vahedeta"/>
              <w:rPr>
                <w:sz w:val="20"/>
                <w:szCs w:val="20"/>
              </w:rPr>
            </w:pPr>
            <w:r w:rsidRPr="00474CD1">
              <w:rPr>
                <w:sz w:val="20"/>
                <w:szCs w:val="20"/>
              </w:rPr>
              <w:t>Kaitseliidu maleva hoone ja territoorium, kus hoitakse sõjarelvi ja sellega seotud riigisaladust ja toimub väljaõpe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9F87A01" w14:textId="3AAB2E3F" w:rsidR="00474CD1" w:rsidRPr="00474CD1" w:rsidRDefault="00474CD1" w:rsidP="00F6577E">
            <w:pPr>
              <w:pStyle w:val="Vahedeta"/>
              <w:rPr>
                <w:sz w:val="20"/>
                <w:szCs w:val="20"/>
              </w:rPr>
            </w:pPr>
            <w:r w:rsidRPr="00474CD1">
              <w:rPr>
                <w:sz w:val="20"/>
                <w:szCs w:val="20"/>
              </w:rPr>
              <w:t>Kaitseväe üksuse hoone ja territoorium, kus hoitakse sõjarelvi ja sellega seotud riigisaladust ja toimub väljaõpe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C6D4550" w14:textId="541A09F1" w:rsidR="00474CD1" w:rsidRPr="00474CD1" w:rsidRDefault="00474CD1" w:rsidP="00F6577E">
            <w:pPr>
              <w:pStyle w:val="Vahedeta"/>
              <w:rPr>
                <w:sz w:val="20"/>
                <w:szCs w:val="20"/>
              </w:rPr>
            </w:pPr>
            <w:r w:rsidRPr="00474CD1">
              <w:rPr>
                <w:sz w:val="20"/>
                <w:szCs w:val="20"/>
              </w:rPr>
              <w:t>Kaitseliidu noorte</w:t>
            </w:r>
            <w:r>
              <w:rPr>
                <w:sz w:val="20"/>
                <w:szCs w:val="20"/>
              </w:rPr>
              <w:softHyphen/>
            </w:r>
            <w:r w:rsidRPr="00474CD1">
              <w:rPr>
                <w:sz w:val="20"/>
                <w:szCs w:val="20"/>
              </w:rPr>
              <w:t>organisat</w:t>
            </w:r>
            <w:r>
              <w:rPr>
                <w:sz w:val="20"/>
                <w:szCs w:val="20"/>
              </w:rPr>
              <w:softHyphen/>
            </w:r>
            <w:r w:rsidRPr="00474CD1">
              <w:rPr>
                <w:sz w:val="20"/>
                <w:szCs w:val="20"/>
              </w:rPr>
              <w:t>siooni hoone ja territoorium, kus ei hoita sõjarelvi ja ei toimu sõjalist väljaõpet</w:t>
            </w:r>
          </w:p>
        </w:tc>
      </w:tr>
      <w:tr w:rsidR="00946CB9" w:rsidRPr="00474CD1" w14:paraId="722BB746"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756A8" w14:textId="77777777" w:rsidR="00474CD1" w:rsidRPr="00474CD1" w:rsidRDefault="00474CD1" w:rsidP="00F6577E">
            <w:pPr>
              <w:pStyle w:val="Vahedeta"/>
              <w:rPr>
                <w:sz w:val="20"/>
                <w:szCs w:val="20"/>
              </w:rPr>
            </w:pPr>
            <w:r w:rsidRPr="00474CD1">
              <w:rPr>
                <w:sz w:val="20"/>
                <w:szCs w:val="20"/>
              </w:rPr>
              <w:t>Näide 3</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624537B" w14:textId="05FC4157" w:rsidR="00474CD1" w:rsidRPr="00474CD1" w:rsidRDefault="00474CD1" w:rsidP="00F6577E">
            <w:pPr>
              <w:pStyle w:val="Vahedeta"/>
              <w:rPr>
                <w:sz w:val="20"/>
                <w:szCs w:val="20"/>
              </w:rPr>
            </w:pPr>
            <w:r w:rsidRPr="00474CD1">
              <w:rPr>
                <w:sz w:val="20"/>
                <w:szCs w:val="20"/>
              </w:rPr>
              <w:t>Kaitseliidu korraldatav õppus (mitte LÕK/RÕK), millel kasutatakse sõjarelvi, töödeldakse riigisaladust ja toimub sõjaline väljaõpe.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AA3779D" w14:textId="39635177" w:rsidR="00474CD1" w:rsidRPr="00474CD1" w:rsidRDefault="00474CD1" w:rsidP="00F6577E">
            <w:pPr>
              <w:pStyle w:val="Vahedeta"/>
              <w:rPr>
                <w:sz w:val="20"/>
                <w:szCs w:val="20"/>
              </w:rPr>
            </w:pPr>
            <w:r w:rsidRPr="00474CD1">
              <w:rPr>
                <w:sz w:val="20"/>
                <w:szCs w:val="20"/>
              </w:rPr>
              <w:t>Kaitseväe korraldatav õppus (LÕK või RÕK, ajateenistus), millel kasutatakse sõjarelvi, töödeldakse riigisaladust ja toimub sõjaline väljaõpe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C30AB62" w14:textId="3239182D" w:rsidR="00474CD1" w:rsidRPr="00474CD1" w:rsidRDefault="00474CD1" w:rsidP="00F6577E">
            <w:pPr>
              <w:pStyle w:val="Vahedeta"/>
              <w:rPr>
                <w:sz w:val="20"/>
                <w:szCs w:val="20"/>
              </w:rPr>
            </w:pPr>
            <w:r w:rsidRPr="00474CD1">
              <w:rPr>
                <w:sz w:val="20"/>
                <w:szCs w:val="20"/>
              </w:rPr>
              <w:t>Kaitseliidu korraldatav metsa</w:t>
            </w:r>
            <w:r>
              <w:rPr>
                <w:sz w:val="20"/>
                <w:szCs w:val="20"/>
              </w:rPr>
              <w:softHyphen/>
            </w:r>
            <w:r w:rsidRPr="00474CD1">
              <w:rPr>
                <w:sz w:val="20"/>
                <w:szCs w:val="20"/>
              </w:rPr>
              <w:t>laager, kus õpitakse ellujäämist, sõjalisi oskusi ja võib olla kaasas käsitulirelvi, kuid ei töödelda riigisaladust</w:t>
            </w:r>
          </w:p>
        </w:tc>
      </w:tr>
      <w:tr w:rsidR="00946CB9" w:rsidRPr="00474CD1" w14:paraId="564CC8AA"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2EF32" w14:textId="77777777" w:rsidR="00474CD1" w:rsidRPr="00474CD1" w:rsidRDefault="00474CD1" w:rsidP="00F6577E">
            <w:pPr>
              <w:pStyle w:val="Vahedeta"/>
              <w:rPr>
                <w:sz w:val="20"/>
                <w:szCs w:val="20"/>
              </w:rPr>
            </w:pPr>
            <w:r w:rsidRPr="00474CD1">
              <w:rPr>
                <w:sz w:val="20"/>
                <w:szCs w:val="20"/>
              </w:rPr>
              <w:t>Näide 4</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13F00E4" w14:textId="53855EB1" w:rsidR="00474CD1" w:rsidRPr="00474CD1" w:rsidRDefault="00474CD1" w:rsidP="00F6577E">
            <w:pPr>
              <w:pStyle w:val="Vahedeta"/>
              <w:rPr>
                <w:sz w:val="20"/>
                <w:szCs w:val="20"/>
              </w:rPr>
            </w:pPr>
            <w:r w:rsidRPr="00474CD1">
              <w:rPr>
                <w:sz w:val="20"/>
                <w:szCs w:val="20"/>
              </w:rPr>
              <w:t>Operatsiooniala, kus Kaitseliit on kaasatud Kaitseväe ülesannete täitmisse ja täidab sõjalist ülesannet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9121FB7" w14:textId="3E8E8D69" w:rsidR="00474CD1" w:rsidRPr="00474CD1" w:rsidRDefault="00474CD1" w:rsidP="00F6577E">
            <w:pPr>
              <w:pStyle w:val="Vahedeta"/>
              <w:rPr>
                <w:sz w:val="20"/>
                <w:szCs w:val="20"/>
              </w:rPr>
            </w:pPr>
            <w:r w:rsidRPr="00474CD1">
              <w:rPr>
                <w:sz w:val="20"/>
                <w:szCs w:val="20"/>
              </w:rPr>
              <w:t>Operatsiooniala, kus Kaitsevägi täidab enda sõjalist ülesannet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757971B" w14:textId="7DD3B834" w:rsidR="00474CD1" w:rsidRPr="00474CD1" w:rsidRDefault="00474CD1" w:rsidP="00F6577E">
            <w:pPr>
              <w:pStyle w:val="Vahedeta"/>
              <w:rPr>
                <w:sz w:val="20"/>
                <w:szCs w:val="20"/>
              </w:rPr>
            </w:pPr>
            <w:r w:rsidRPr="00474CD1">
              <w:rPr>
                <w:sz w:val="20"/>
                <w:szCs w:val="20"/>
              </w:rPr>
              <w:t>Ala, mida avaliku korra kaitsesse kaasatud Kaitseliit kasutab oma tehnika hoidmiseks ja teabe töötlemiseks</w:t>
            </w:r>
          </w:p>
        </w:tc>
      </w:tr>
      <w:tr w:rsidR="00946CB9" w:rsidRPr="00474CD1" w14:paraId="79762DD2"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BB0423" w14:textId="77777777" w:rsidR="00474CD1" w:rsidRPr="00474CD1" w:rsidRDefault="00474CD1" w:rsidP="00F6577E">
            <w:pPr>
              <w:pStyle w:val="Vahedeta"/>
              <w:rPr>
                <w:sz w:val="20"/>
                <w:szCs w:val="20"/>
              </w:rPr>
            </w:pPr>
            <w:r w:rsidRPr="00474CD1">
              <w:rPr>
                <w:sz w:val="20"/>
                <w:szCs w:val="20"/>
              </w:rPr>
              <w:t>Näide 5</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39A9F83" w14:textId="3E4E9289" w:rsidR="00474CD1" w:rsidRPr="00474CD1" w:rsidRDefault="00474CD1" w:rsidP="00F6577E">
            <w:pPr>
              <w:pStyle w:val="Vahedeta"/>
              <w:rPr>
                <w:sz w:val="20"/>
                <w:szCs w:val="20"/>
              </w:rPr>
            </w:pPr>
            <w:r w:rsidRPr="00474CD1">
              <w:rPr>
                <w:sz w:val="20"/>
                <w:szCs w:val="20"/>
              </w:rPr>
              <w:t>Kaitseliidu sideüksuse sõiduk, kus on sõjalise ülesande täitmiseks vajalik tehnika ja töödeldakse riigisaladust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DE63489" w14:textId="67585E1F" w:rsidR="00474CD1" w:rsidRPr="00474CD1" w:rsidRDefault="00474CD1" w:rsidP="00F6577E">
            <w:pPr>
              <w:pStyle w:val="Vahedeta"/>
              <w:rPr>
                <w:sz w:val="20"/>
                <w:szCs w:val="20"/>
              </w:rPr>
            </w:pPr>
            <w:r w:rsidRPr="00474CD1">
              <w:rPr>
                <w:sz w:val="20"/>
                <w:szCs w:val="20"/>
              </w:rPr>
              <w:t>Kaitseväe sõiduk, kus on sõjalise ülesande täitmiseks vajalik tehnika ja töödeldakse riigisaladust (sh tehnika ise)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37A64B4" w14:textId="77777777" w:rsidR="00474CD1" w:rsidRPr="00474CD1" w:rsidRDefault="00474CD1" w:rsidP="00F6577E">
            <w:pPr>
              <w:pStyle w:val="Vahedeta"/>
              <w:rPr>
                <w:sz w:val="20"/>
                <w:szCs w:val="20"/>
              </w:rPr>
            </w:pPr>
            <w:r w:rsidRPr="00474CD1">
              <w:rPr>
                <w:sz w:val="20"/>
                <w:szCs w:val="20"/>
              </w:rPr>
              <w:t>Kaitseliidu sõiduk, mida ei kasutata sõjalise ülesande täitmiseks</w:t>
            </w:r>
          </w:p>
        </w:tc>
      </w:tr>
      <w:tr w:rsidR="00946CB9" w:rsidRPr="00474CD1" w14:paraId="23673ACD"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8C8BA" w14:textId="77777777" w:rsidR="00474CD1" w:rsidRPr="00474CD1" w:rsidRDefault="00474CD1" w:rsidP="00F6577E">
            <w:pPr>
              <w:pStyle w:val="Vahedeta"/>
              <w:rPr>
                <w:sz w:val="20"/>
                <w:szCs w:val="20"/>
              </w:rPr>
            </w:pPr>
            <w:r w:rsidRPr="00474CD1">
              <w:rPr>
                <w:sz w:val="20"/>
                <w:szCs w:val="20"/>
              </w:rPr>
              <w:t>Mõiste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C94FBA" w14:textId="441FA89F" w:rsidR="00474CD1" w:rsidRPr="00474CD1" w:rsidRDefault="00474CD1" w:rsidP="00F6577E">
            <w:pPr>
              <w:pStyle w:val="Vahedeta"/>
              <w:rPr>
                <w:sz w:val="20"/>
                <w:szCs w:val="20"/>
              </w:rPr>
            </w:pPr>
            <w:proofErr w:type="spellStart"/>
            <w:r w:rsidRPr="00474CD1">
              <w:rPr>
                <w:sz w:val="20"/>
                <w:szCs w:val="20"/>
              </w:rPr>
              <w:t>KaLSEN</w:t>
            </w:r>
            <w:proofErr w:type="spellEnd"/>
            <w:r w:rsidRPr="00474CD1">
              <w:rPr>
                <w:sz w:val="20"/>
                <w:szCs w:val="20"/>
              </w:rPr>
              <w:t xml:space="preserve"> §</w:t>
            </w:r>
            <w:r w:rsidR="003C4B65">
              <w:rPr>
                <w:sz w:val="20"/>
                <w:szCs w:val="20"/>
              </w:rPr>
              <w:t xml:space="preserve"> </w:t>
            </w:r>
            <w:r w:rsidRPr="00474CD1">
              <w:rPr>
                <w:sz w:val="20"/>
                <w:szCs w:val="20"/>
              </w:rPr>
              <w:t xml:space="preserve">89’1: Kaitseliidu julgeolekuala (edaspidi </w:t>
            </w:r>
            <w:r w:rsidRPr="00474CD1">
              <w:rPr>
                <w:i/>
                <w:iCs/>
                <w:sz w:val="20"/>
                <w:szCs w:val="20"/>
              </w:rPr>
              <w:t>Kaitseliidu</w:t>
            </w:r>
            <w:r w:rsidRPr="00474CD1">
              <w:rPr>
                <w:sz w:val="20"/>
                <w:szCs w:val="20"/>
              </w:rPr>
              <w:t xml:space="preserve"> </w:t>
            </w:r>
            <w:r w:rsidRPr="00474CD1">
              <w:rPr>
                <w:i/>
                <w:iCs/>
                <w:sz w:val="20"/>
                <w:szCs w:val="20"/>
              </w:rPr>
              <w:t>julgeolekuala</w:t>
            </w:r>
            <w:r w:rsidRPr="00474CD1">
              <w:rPr>
                <w:sz w:val="20"/>
                <w:szCs w:val="20"/>
              </w:rPr>
              <w:t>) on Kaitseliidu valduses olev territoorium, ehitis või seade, mida kasutatakse riigi sõjaliseks kaitseks või selleks valmistumiseks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0046956" w14:textId="1EE4D127" w:rsidR="00474CD1" w:rsidRPr="00474CD1" w:rsidRDefault="00474CD1" w:rsidP="00F6577E">
            <w:pPr>
              <w:pStyle w:val="Vahedeta"/>
              <w:rPr>
                <w:sz w:val="20"/>
                <w:szCs w:val="20"/>
              </w:rPr>
            </w:pPr>
            <w:r w:rsidRPr="00474CD1">
              <w:rPr>
                <w:sz w:val="20"/>
                <w:szCs w:val="20"/>
              </w:rPr>
              <w:t xml:space="preserve">KKS § 50: Kaitseväe julgeolekuala (edaspidi </w:t>
            </w:r>
            <w:r w:rsidRPr="00474CD1">
              <w:rPr>
                <w:i/>
                <w:iCs/>
                <w:sz w:val="20"/>
                <w:szCs w:val="20"/>
              </w:rPr>
              <w:t>julgeolekuala</w:t>
            </w:r>
            <w:r w:rsidRPr="00474CD1">
              <w:rPr>
                <w:sz w:val="20"/>
                <w:szCs w:val="20"/>
              </w:rPr>
              <w:t xml:space="preserve">) on 1) Kaitseväe territoorium; 2) Kaitseväe laevad, lennuvahendid ja sõidukid; 3) territoorium, mille Kaitseväe juhataja või tema poolt volitatud ülem on ajutiselt julgeolekualana määratlenud (edaspidi </w:t>
            </w:r>
            <w:r w:rsidRPr="00474CD1">
              <w:rPr>
                <w:i/>
                <w:iCs/>
                <w:sz w:val="20"/>
                <w:szCs w:val="20"/>
              </w:rPr>
              <w:t>ajutine julgeolekuala</w:t>
            </w:r>
            <w:r w:rsidRPr="00474CD1">
              <w:rPr>
                <w:sz w:val="20"/>
                <w:szCs w:val="20"/>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449EF1F" w14:textId="515F1944" w:rsidR="00474CD1" w:rsidRPr="00474CD1" w:rsidRDefault="00474CD1" w:rsidP="00F6577E">
            <w:pPr>
              <w:pStyle w:val="Vahedeta"/>
              <w:rPr>
                <w:sz w:val="20"/>
                <w:szCs w:val="20"/>
              </w:rPr>
            </w:pPr>
            <w:proofErr w:type="spellStart"/>
            <w:r w:rsidRPr="00474CD1">
              <w:rPr>
                <w:sz w:val="20"/>
                <w:szCs w:val="20"/>
              </w:rPr>
              <w:t>KaLS</w:t>
            </w:r>
            <w:proofErr w:type="spellEnd"/>
            <w:r w:rsidRPr="00474CD1">
              <w:rPr>
                <w:sz w:val="20"/>
                <w:szCs w:val="20"/>
              </w:rPr>
              <w:t xml:space="preserve"> §</w:t>
            </w:r>
            <w:r w:rsidR="003C4B65">
              <w:rPr>
                <w:sz w:val="20"/>
                <w:szCs w:val="20"/>
              </w:rPr>
              <w:t xml:space="preserve"> </w:t>
            </w:r>
            <w:r w:rsidRPr="00474CD1">
              <w:rPr>
                <w:sz w:val="20"/>
                <w:szCs w:val="20"/>
              </w:rPr>
              <w:t>69 l</w:t>
            </w:r>
            <w:r w:rsidR="003C4B65">
              <w:rPr>
                <w:sz w:val="20"/>
                <w:szCs w:val="20"/>
              </w:rPr>
              <w:t xml:space="preserve">õige </w:t>
            </w:r>
            <w:r w:rsidRPr="00474CD1">
              <w:rPr>
                <w:sz w:val="20"/>
                <w:szCs w:val="20"/>
              </w:rPr>
              <w:t xml:space="preserve">1: Kaitseliidu valvatav objekt (edaspidi </w:t>
            </w:r>
            <w:r w:rsidRPr="008112F0">
              <w:rPr>
                <w:i/>
                <w:iCs/>
                <w:sz w:val="20"/>
                <w:szCs w:val="20"/>
              </w:rPr>
              <w:t>valvatav objekt</w:t>
            </w:r>
            <w:r w:rsidRPr="00474CD1">
              <w:rPr>
                <w:sz w:val="20"/>
                <w:szCs w:val="20"/>
              </w:rPr>
              <w:t>) on riigi, Kaitseliidu või muu isiku omandis olev territoorium, hoone või seade, mille valve on korraldatud riigi julgeoleku, avaliku võimu ülesannete või Kaitseliidu ülesannete tagamise eesmärgil Kaitseliidu valvena</w:t>
            </w:r>
          </w:p>
        </w:tc>
      </w:tr>
      <w:tr w:rsidR="00946CB9" w:rsidRPr="00474CD1" w14:paraId="77BEC72B"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78956" w14:textId="5C1CF15D" w:rsidR="00474CD1" w:rsidRPr="00474CD1" w:rsidRDefault="00474CD1" w:rsidP="00F6577E">
            <w:pPr>
              <w:pStyle w:val="Vahedeta"/>
              <w:rPr>
                <w:sz w:val="20"/>
                <w:szCs w:val="20"/>
              </w:rPr>
            </w:pPr>
            <w:r w:rsidRPr="00474CD1">
              <w:rPr>
                <w:sz w:val="20"/>
                <w:szCs w:val="20"/>
              </w:rPr>
              <w:t>Alaline</w:t>
            </w:r>
            <w:r w:rsidR="003C4B65">
              <w:rPr>
                <w:sz w:val="20"/>
                <w:szCs w:val="20"/>
              </w:rPr>
              <w:t xml:space="preserve"> </w:t>
            </w:r>
            <w:r w:rsidRPr="00474CD1">
              <w:rPr>
                <w:sz w:val="20"/>
                <w:szCs w:val="20"/>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56C914B" w14:textId="7E57BA45" w:rsidR="00474CD1" w:rsidRPr="00474CD1" w:rsidRDefault="00474CD1" w:rsidP="00F6577E">
            <w:pPr>
              <w:pStyle w:val="Vahedeta"/>
              <w:rPr>
                <w:sz w:val="20"/>
                <w:szCs w:val="20"/>
              </w:rPr>
            </w:pPr>
            <w:proofErr w:type="spellStart"/>
            <w:r w:rsidRPr="00474CD1">
              <w:rPr>
                <w:sz w:val="20"/>
                <w:szCs w:val="20"/>
              </w:rPr>
              <w:t>KaLSEN</w:t>
            </w:r>
            <w:proofErr w:type="spellEnd"/>
            <w:r w:rsidRPr="00474CD1">
              <w:rPr>
                <w:sz w:val="20"/>
                <w:szCs w:val="20"/>
              </w:rPr>
              <w:t xml:space="preserve"> §</w:t>
            </w:r>
            <w:r w:rsidR="003C4B65">
              <w:rPr>
                <w:sz w:val="20"/>
                <w:szCs w:val="20"/>
              </w:rPr>
              <w:t xml:space="preserve"> </w:t>
            </w:r>
            <w:r w:rsidRPr="00474CD1">
              <w:rPr>
                <w:sz w:val="20"/>
                <w:szCs w:val="20"/>
              </w:rPr>
              <w:t>89’1 l</w:t>
            </w:r>
            <w:r w:rsidR="003C4B65">
              <w:rPr>
                <w:sz w:val="20"/>
                <w:szCs w:val="20"/>
              </w:rPr>
              <w:t xml:space="preserve">õige </w:t>
            </w:r>
            <w:r w:rsidRPr="00474CD1">
              <w:rPr>
                <w:sz w:val="20"/>
                <w:szCs w:val="20"/>
              </w:rPr>
              <w:t xml:space="preserve">3: </w:t>
            </w:r>
            <w:r w:rsidR="003C4B65">
              <w:rPr>
                <w:sz w:val="20"/>
                <w:szCs w:val="20"/>
              </w:rPr>
              <w:t>a</w:t>
            </w:r>
            <w:r w:rsidRPr="00474CD1">
              <w:rPr>
                <w:sz w:val="20"/>
                <w:szCs w:val="20"/>
              </w:rPr>
              <w:t>laline Kaitseliidu julgeolekuala on sõjaliseks riigikaitseks, selle toetamiseks või selleks valmistumiseks Kaitseliidu poolt alaliselt kasutatav territoorium, ehitis või seade</w:t>
            </w:r>
            <w:r w:rsidR="003C4B65">
              <w:rPr>
                <w:sz w:val="20"/>
                <w:szCs w:val="20"/>
              </w:rPr>
              <w:t>.</w:t>
            </w:r>
            <w:r w:rsidRPr="00474CD1">
              <w:rPr>
                <w:sz w:val="20"/>
                <w:szCs w:val="20"/>
              </w:rPr>
              <w:t xml:space="preserve"> Alalise Kaitseliidu julgeolekuala määrab kindlaks Kaitseliidu ülem käskkirjaga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10EB70D" w14:textId="6BC18BE3" w:rsidR="00474CD1" w:rsidRPr="00474CD1" w:rsidRDefault="00474CD1" w:rsidP="00F6577E">
            <w:pPr>
              <w:pStyle w:val="Vahedeta"/>
              <w:rPr>
                <w:sz w:val="20"/>
                <w:szCs w:val="20"/>
              </w:rPr>
            </w:pPr>
            <w:r w:rsidRPr="00474CD1">
              <w:rPr>
                <w:sz w:val="20"/>
                <w:szCs w:val="20"/>
              </w:rPr>
              <w:t>Kaitseväe territoorium ja</w:t>
            </w:r>
            <w:r w:rsidR="00792E37">
              <w:rPr>
                <w:sz w:val="20"/>
                <w:szCs w:val="20"/>
              </w:rPr>
              <w:t xml:space="preserve"> </w:t>
            </w:r>
            <w:r w:rsidRPr="00474CD1">
              <w:rPr>
                <w:sz w:val="20"/>
                <w:szCs w:val="20"/>
              </w:rPr>
              <w:t xml:space="preserve">Kaitseväe laevad, lennuvahendid ja sõidukid. </w:t>
            </w:r>
            <w:proofErr w:type="spellStart"/>
            <w:r w:rsidRPr="00474CD1">
              <w:rPr>
                <w:sz w:val="20"/>
                <w:szCs w:val="20"/>
              </w:rPr>
              <w:t>KaLS</w:t>
            </w:r>
            <w:proofErr w:type="spellEnd"/>
            <w:r w:rsidRPr="00474CD1">
              <w:rPr>
                <w:sz w:val="20"/>
                <w:szCs w:val="20"/>
              </w:rPr>
              <w:t xml:space="preserve"> §</w:t>
            </w:r>
            <w:r w:rsidR="003C4B65">
              <w:rPr>
                <w:sz w:val="20"/>
                <w:szCs w:val="20"/>
              </w:rPr>
              <w:t xml:space="preserve"> </w:t>
            </w:r>
            <w:r w:rsidRPr="00474CD1">
              <w:rPr>
                <w:sz w:val="20"/>
                <w:szCs w:val="20"/>
              </w:rPr>
              <w:t>53 l</w:t>
            </w:r>
            <w:r w:rsidR="003C4B65">
              <w:rPr>
                <w:sz w:val="20"/>
                <w:szCs w:val="20"/>
              </w:rPr>
              <w:t xml:space="preserve">õige </w:t>
            </w:r>
            <w:r w:rsidRPr="00474CD1">
              <w:rPr>
                <w:sz w:val="20"/>
                <w:szCs w:val="20"/>
              </w:rPr>
              <w:t>1: Kaitseväe territoorium käesoleva seaduse tähenduses on alaliselt Kaitseväe valduses olev territoorium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C91282B" w14:textId="34A952E5" w:rsidR="00474CD1" w:rsidRPr="00474CD1" w:rsidRDefault="00474CD1" w:rsidP="00F6577E">
            <w:pPr>
              <w:pStyle w:val="Vahedeta"/>
              <w:rPr>
                <w:sz w:val="20"/>
                <w:szCs w:val="20"/>
              </w:rPr>
            </w:pPr>
            <w:proofErr w:type="spellStart"/>
            <w:r w:rsidRPr="00474CD1">
              <w:rPr>
                <w:sz w:val="20"/>
                <w:szCs w:val="20"/>
              </w:rPr>
              <w:t>KaLS</w:t>
            </w:r>
            <w:proofErr w:type="spellEnd"/>
            <w:r w:rsidRPr="00474CD1">
              <w:rPr>
                <w:sz w:val="20"/>
                <w:szCs w:val="20"/>
              </w:rPr>
              <w:t xml:space="preserve"> §</w:t>
            </w:r>
            <w:r w:rsidR="003C4B65">
              <w:rPr>
                <w:sz w:val="20"/>
                <w:szCs w:val="20"/>
              </w:rPr>
              <w:t xml:space="preserve"> </w:t>
            </w:r>
            <w:r w:rsidRPr="00474CD1">
              <w:rPr>
                <w:sz w:val="20"/>
                <w:szCs w:val="20"/>
              </w:rPr>
              <w:t>69 l</w:t>
            </w:r>
            <w:r w:rsidR="003C4B65">
              <w:rPr>
                <w:sz w:val="20"/>
                <w:szCs w:val="20"/>
              </w:rPr>
              <w:t xml:space="preserve">õige </w:t>
            </w:r>
            <w:r w:rsidRPr="00474CD1">
              <w:rPr>
                <w:sz w:val="20"/>
                <w:szCs w:val="20"/>
              </w:rPr>
              <w:t xml:space="preserve">2: </w:t>
            </w:r>
            <w:r w:rsidR="003C4B65">
              <w:rPr>
                <w:sz w:val="20"/>
                <w:szCs w:val="20"/>
              </w:rPr>
              <w:t>a</w:t>
            </w:r>
            <w:r w:rsidRPr="00474CD1">
              <w:rPr>
                <w:sz w:val="20"/>
                <w:szCs w:val="20"/>
              </w:rPr>
              <w:t>laliselt valvatav objekt on käesoleva paragrahvi lõikes 1 sätestatud tunnustele vastava territoorium, hoone või seade, mille valve on korraldatud alaliselt. Alaliselt valvatavate objektide loetelu kehtestab </w:t>
            </w:r>
            <w:hyperlink r:id="rId14" w:history="1">
              <w:r w:rsidRPr="00474CD1">
                <w:rPr>
                  <w:rStyle w:val="Hperlink"/>
                  <w:sz w:val="20"/>
                  <w:szCs w:val="20"/>
                </w:rPr>
                <w:t>valdkonna eest vastutav minister</w:t>
              </w:r>
            </w:hyperlink>
            <w:r w:rsidRPr="00474CD1">
              <w:rPr>
                <w:sz w:val="20"/>
                <w:szCs w:val="20"/>
              </w:rPr>
              <w:t xml:space="preserve"> määrusega</w:t>
            </w:r>
          </w:p>
        </w:tc>
      </w:tr>
      <w:tr w:rsidR="00946CB9" w:rsidRPr="00474CD1" w14:paraId="04DC3420"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BBCBF" w14:textId="304488E6" w:rsidR="00474CD1" w:rsidRPr="00474CD1" w:rsidRDefault="00474CD1" w:rsidP="00F6577E">
            <w:pPr>
              <w:pStyle w:val="Vahedeta"/>
              <w:rPr>
                <w:sz w:val="20"/>
                <w:szCs w:val="20"/>
              </w:rPr>
            </w:pPr>
            <w:r w:rsidRPr="00474CD1">
              <w:rPr>
                <w:sz w:val="20"/>
                <w:szCs w:val="20"/>
              </w:rPr>
              <w:t>Ajutine</w:t>
            </w:r>
            <w:r w:rsidR="003C4B65">
              <w:rPr>
                <w:sz w:val="20"/>
                <w:szCs w:val="20"/>
              </w:rPr>
              <w:t xml:space="preserve"> </w:t>
            </w:r>
            <w:r w:rsidRPr="00474CD1">
              <w:rPr>
                <w:sz w:val="20"/>
                <w:szCs w:val="20"/>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AB4DC9B" w14:textId="3577F14F" w:rsidR="00474CD1" w:rsidRPr="00474CD1" w:rsidRDefault="00474CD1" w:rsidP="00F6577E">
            <w:pPr>
              <w:pStyle w:val="Vahedeta"/>
              <w:rPr>
                <w:sz w:val="20"/>
                <w:szCs w:val="20"/>
              </w:rPr>
            </w:pPr>
            <w:proofErr w:type="spellStart"/>
            <w:r w:rsidRPr="00474CD1">
              <w:rPr>
                <w:sz w:val="20"/>
                <w:szCs w:val="20"/>
              </w:rPr>
              <w:t>KaLSEN</w:t>
            </w:r>
            <w:proofErr w:type="spellEnd"/>
            <w:r w:rsidRPr="00474CD1">
              <w:rPr>
                <w:sz w:val="20"/>
                <w:szCs w:val="20"/>
              </w:rPr>
              <w:t xml:space="preserve"> §</w:t>
            </w:r>
            <w:r w:rsidR="003C4B65">
              <w:rPr>
                <w:sz w:val="20"/>
                <w:szCs w:val="20"/>
              </w:rPr>
              <w:t xml:space="preserve"> </w:t>
            </w:r>
            <w:r w:rsidRPr="00474CD1">
              <w:rPr>
                <w:sz w:val="20"/>
                <w:szCs w:val="20"/>
              </w:rPr>
              <w:t>89’1 l</w:t>
            </w:r>
            <w:r w:rsidR="003C4B65">
              <w:rPr>
                <w:sz w:val="20"/>
                <w:szCs w:val="20"/>
              </w:rPr>
              <w:t xml:space="preserve">õige </w:t>
            </w:r>
            <w:r w:rsidRPr="00474CD1">
              <w:rPr>
                <w:sz w:val="20"/>
                <w:szCs w:val="20"/>
              </w:rPr>
              <w:t xml:space="preserve">4: </w:t>
            </w:r>
            <w:r w:rsidR="003C4B65">
              <w:rPr>
                <w:sz w:val="20"/>
                <w:szCs w:val="20"/>
              </w:rPr>
              <w:t>a</w:t>
            </w:r>
            <w:r w:rsidRPr="00474CD1">
              <w:rPr>
                <w:sz w:val="20"/>
                <w:szCs w:val="20"/>
              </w:rPr>
              <w:t>jutine Kaitseliidu julgeolekuala on sõjalise riigikaitseks, selle toetamiseks ja selleks valmistumise korraldamiseks Kaitseliidu poolt ajutiselt kasutatav territoorium, hoone või seade.</w:t>
            </w:r>
            <w:r w:rsidR="00792E37">
              <w:rPr>
                <w:sz w:val="20"/>
                <w:szCs w:val="20"/>
              </w:rPr>
              <w:t xml:space="preserve"> </w:t>
            </w:r>
            <w:r w:rsidRPr="00474CD1">
              <w:rPr>
                <w:sz w:val="20"/>
                <w:szCs w:val="20"/>
              </w:rPr>
              <w:t>Ajutise Kaitseliidu julgeolekuala määrab kindlaks Kaitseliidu ülem või tema volitatud struktuuriüksuse juht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77FEB77" w14:textId="557144F5" w:rsidR="00474CD1" w:rsidRPr="00474CD1" w:rsidRDefault="00474CD1" w:rsidP="00F6577E">
            <w:pPr>
              <w:pStyle w:val="Vahedeta"/>
              <w:rPr>
                <w:sz w:val="20"/>
                <w:szCs w:val="20"/>
              </w:rPr>
            </w:pPr>
            <w:r w:rsidRPr="00474CD1">
              <w:rPr>
                <w:sz w:val="20"/>
                <w:szCs w:val="20"/>
              </w:rPr>
              <w:t>KKS §</w:t>
            </w:r>
            <w:r w:rsidR="003C4B65">
              <w:rPr>
                <w:sz w:val="20"/>
                <w:szCs w:val="20"/>
              </w:rPr>
              <w:t xml:space="preserve"> </w:t>
            </w:r>
            <w:r w:rsidRPr="00474CD1">
              <w:rPr>
                <w:sz w:val="20"/>
                <w:szCs w:val="20"/>
              </w:rPr>
              <w:t>54: Kaitsevägi võib ajutiselt julgeolekualana piiritleda territooriumi, millel tal on seadusest, muust õigusaktist või lepingust tulenev õigus viibida, kui see on seoses tema ülesannete täitmisega Kaitseväe julgeoleku või kolmandate isikute ohutuse tagamiseks vältimatu. (2) Territooriumi võib piiritleda ajutise julgeolekualana üksnes sellises ulatuses ja nii kauaks, kui see on Kaitseväe julgeoleku või kolmandate isikute ohutuse tagamiseks vältimatu</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179272D" w14:textId="67FD5BE4" w:rsidR="00474CD1" w:rsidRPr="00474CD1" w:rsidRDefault="00474CD1" w:rsidP="00F6577E">
            <w:pPr>
              <w:pStyle w:val="Vahedeta"/>
              <w:rPr>
                <w:sz w:val="20"/>
                <w:szCs w:val="20"/>
              </w:rPr>
            </w:pPr>
            <w:proofErr w:type="spellStart"/>
            <w:r w:rsidRPr="00474CD1">
              <w:rPr>
                <w:sz w:val="20"/>
                <w:szCs w:val="20"/>
              </w:rPr>
              <w:t>KaLS</w:t>
            </w:r>
            <w:proofErr w:type="spellEnd"/>
            <w:r w:rsidRPr="00474CD1">
              <w:rPr>
                <w:sz w:val="20"/>
                <w:szCs w:val="20"/>
              </w:rPr>
              <w:t xml:space="preserve"> §</w:t>
            </w:r>
            <w:r w:rsidR="00F00734">
              <w:rPr>
                <w:sz w:val="20"/>
                <w:szCs w:val="20"/>
              </w:rPr>
              <w:t xml:space="preserve"> </w:t>
            </w:r>
            <w:r w:rsidRPr="00474CD1">
              <w:rPr>
                <w:sz w:val="20"/>
                <w:szCs w:val="20"/>
              </w:rPr>
              <w:t>69 (2’1)</w:t>
            </w:r>
            <w:r w:rsidR="00F00734">
              <w:rPr>
                <w:sz w:val="20"/>
                <w:szCs w:val="20"/>
              </w:rPr>
              <w:t>:</w:t>
            </w:r>
            <w:r w:rsidRPr="00474CD1">
              <w:rPr>
                <w:sz w:val="20"/>
                <w:szCs w:val="20"/>
              </w:rPr>
              <w:t xml:space="preserve"> </w:t>
            </w:r>
            <w:bookmarkStart w:id="4" w:name="_Hlk216711429"/>
            <w:r w:rsidR="00F00734">
              <w:rPr>
                <w:sz w:val="20"/>
                <w:szCs w:val="20"/>
              </w:rPr>
              <w:t>a</w:t>
            </w:r>
            <w:r w:rsidRPr="00474CD1">
              <w:rPr>
                <w:sz w:val="20"/>
                <w:szCs w:val="20"/>
              </w:rPr>
              <w:t>jutiselt valvatav objekt on käesoleva paragrahvi lõikes 1 sätestatud tunnustele vastava territoorium, hoone või seade, mille valve on korraldatud ajutiselt. Ajutiselt valvatav objekt valve korraldamiseks sõlmib Kaitseliit</w:t>
            </w:r>
            <w:r w:rsidR="00792E37">
              <w:rPr>
                <w:sz w:val="20"/>
                <w:szCs w:val="20"/>
              </w:rPr>
              <w:t xml:space="preserve"> </w:t>
            </w:r>
            <w:r w:rsidRPr="00474CD1">
              <w:rPr>
                <w:sz w:val="20"/>
                <w:szCs w:val="20"/>
              </w:rPr>
              <w:t>selle omaniku või seadusliku valdajaga taasesitatavas vormis sõlmitud kokkuleppe</w:t>
            </w:r>
            <w:r w:rsidR="00F00734">
              <w:rPr>
                <w:sz w:val="20"/>
                <w:szCs w:val="20"/>
              </w:rPr>
              <w:t xml:space="preserve"> </w:t>
            </w:r>
            <w:r w:rsidRPr="00474CD1">
              <w:rPr>
                <w:sz w:val="20"/>
                <w:szCs w:val="20"/>
              </w:rPr>
              <w:t xml:space="preserve">(edaspidi </w:t>
            </w:r>
            <w:r w:rsidRPr="008112F0">
              <w:rPr>
                <w:i/>
                <w:iCs/>
                <w:sz w:val="20"/>
                <w:szCs w:val="20"/>
              </w:rPr>
              <w:t>valveleping</w:t>
            </w:r>
            <w:r w:rsidRPr="00474CD1">
              <w:rPr>
                <w:sz w:val="20"/>
                <w:szCs w:val="20"/>
              </w:rPr>
              <w:t>)</w:t>
            </w:r>
            <w:bookmarkEnd w:id="4"/>
          </w:p>
          <w:p w14:paraId="1FE08F0A" w14:textId="77777777" w:rsidR="00474CD1" w:rsidRPr="00474CD1" w:rsidRDefault="00474CD1" w:rsidP="00F6577E">
            <w:pPr>
              <w:pStyle w:val="Vahedeta"/>
              <w:rPr>
                <w:sz w:val="20"/>
                <w:szCs w:val="20"/>
              </w:rPr>
            </w:pPr>
          </w:p>
        </w:tc>
      </w:tr>
      <w:tr w:rsidR="00946CB9" w:rsidRPr="00474CD1" w14:paraId="68553F81"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8652A" w14:textId="712FE6A4" w:rsidR="00474CD1" w:rsidRPr="00474CD1" w:rsidRDefault="002947D8" w:rsidP="00F6577E">
            <w:pPr>
              <w:pStyle w:val="Vahedeta"/>
              <w:rPr>
                <w:sz w:val="20"/>
                <w:szCs w:val="20"/>
              </w:rPr>
            </w:pPr>
            <w:proofErr w:type="spellStart"/>
            <w:r>
              <w:rPr>
                <w:sz w:val="20"/>
                <w:szCs w:val="20"/>
              </w:rPr>
              <w:t>V</w:t>
            </w:r>
            <w:r w:rsidR="00474CD1" w:rsidRPr="00474CD1">
              <w:rPr>
                <w:sz w:val="20"/>
                <w:szCs w:val="20"/>
              </w:rPr>
              <w:t>alvaja</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8DDBA90" w14:textId="5F9FB7C0" w:rsidR="00474CD1" w:rsidRPr="00474CD1" w:rsidRDefault="00474CD1" w:rsidP="00F6577E">
            <w:pPr>
              <w:pStyle w:val="Vahedeta"/>
              <w:rPr>
                <w:sz w:val="20"/>
                <w:szCs w:val="20"/>
              </w:rPr>
            </w:pPr>
            <w:proofErr w:type="spellStart"/>
            <w:r w:rsidRPr="00474CD1">
              <w:rPr>
                <w:sz w:val="20"/>
                <w:szCs w:val="20"/>
              </w:rPr>
              <w:t>KaLSEN</w:t>
            </w:r>
            <w:proofErr w:type="spellEnd"/>
            <w:r w:rsidRPr="00474CD1">
              <w:rPr>
                <w:sz w:val="20"/>
                <w:szCs w:val="20"/>
              </w:rPr>
              <w:t xml:space="preserve"> §</w:t>
            </w:r>
            <w:r w:rsidR="00921978">
              <w:rPr>
                <w:sz w:val="20"/>
                <w:szCs w:val="20"/>
              </w:rPr>
              <w:t xml:space="preserve"> </w:t>
            </w:r>
            <w:r w:rsidRPr="00474CD1">
              <w:rPr>
                <w:sz w:val="20"/>
                <w:szCs w:val="20"/>
              </w:rPr>
              <w:t>89’1 l</w:t>
            </w:r>
            <w:r w:rsidR="00921978">
              <w:rPr>
                <w:sz w:val="20"/>
                <w:szCs w:val="20"/>
              </w:rPr>
              <w:t xml:space="preserve">õige </w:t>
            </w:r>
            <w:r w:rsidRPr="00474CD1">
              <w:rPr>
                <w:sz w:val="20"/>
                <w:szCs w:val="20"/>
              </w:rPr>
              <w:t>7: Kaitseliidu julgeolekuala kaitset ning valvet teostab sõjalises riigikaitses või selle toetamises osalev tegevväelane, selleks valmistumisel osalev reservväelane või tegevliige ning käesoleva seaduse § 70 lõigetes 1 ja 1</w:t>
            </w:r>
            <w:r w:rsidRPr="00474CD1">
              <w:rPr>
                <w:sz w:val="20"/>
                <w:szCs w:val="20"/>
                <w:vertAlign w:val="superscript"/>
              </w:rPr>
              <w:t>1</w:t>
            </w:r>
            <w:r w:rsidRPr="00474CD1">
              <w:rPr>
                <w:sz w:val="20"/>
                <w:szCs w:val="20"/>
              </w:rPr>
              <w:t xml:space="preserve"> nimetatud isikud</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4AEE48" w14:textId="0315812A" w:rsidR="00474CD1" w:rsidRPr="00474CD1" w:rsidRDefault="00474CD1" w:rsidP="00F6577E">
            <w:pPr>
              <w:pStyle w:val="Vahedeta"/>
              <w:rPr>
                <w:sz w:val="20"/>
                <w:szCs w:val="20"/>
              </w:rPr>
            </w:pPr>
            <w:r w:rsidRPr="00474CD1">
              <w:rPr>
                <w:sz w:val="20"/>
                <w:szCs w:val="20"/>
              </w:rPr>
              <w:t>KKS §</w:t>
            </w:r>
            <w:r w:rsidR="00921978">
              <w:rPr>
                <w:sz w:val="20"/>
                <w:szCs w:val="20"/>
              </w:rPr>
              <w:t xml:space="preserve"> </w:t>
            </w:r>
            <w:r w:rsidRPr="00474CD1">
              <w:rPr>
                <w:sz w:val="20"/>
                <w:szCs w:val="20"/>
              </w:rPr>
              <w:t>49 l</w:t>
            </w:r>
            <w:r w:rsidR="00921978">
              <w:rPr>
                <w:sz w:val="20"/>
                <w:szCs w:val="20"/>
              </w:rPr>
              <w:t xml:space="preserve">õike </w:t>
            </w:r>
            <w:r w:rsidRPr="00474CD1">
              <w:rPr>
                <w:sz w:val="20"/>
                <w:szCs w:val="20"/>
              </w:rPr>
              <w:t>1 p</w:t>
            </w:r>
            <w:r w:rsidR="00921978">
              <w:rPr>
                <w:sz w:val="20"/>
                <w:szCs w:val="20"/>
              </w:rPr>
              <w:t xml:space="preserve">unkt </w:t>
            </w:r>
            <w:r w:rsidRPr="00474CD1">
              <w:rPr>
                <w:sz w:val="20"/>
                <w:szCs w:val="20"/>
              </w:rPr>
              <w:t>3, l</w:t>
            </w:r>
            <w:r w:rsidR="00921978">
              <w:rPr>
                <w:sz w:val="20"/>
                <w:szCs w:val="20"/>
              </w:rPr>
              <w:t xml:space="preserve">õiked </w:t>
            </w:r>
            <w:r w:rsidRPr="00474CD1">
              <w:rPr>
                <w:sz w:val="20"/>
                <w:szCs w:val="20"/>
              </w:rPr>
              <w:t>1’1 ja 2; §</w:t>
            </w:r>
            <w:r w:rsidR="00921978">
              <w:rPr>
                <w:sz w:val="20"/>
                <w:szCs w:val="20"/>
              </w:rPr>
              <w:t xml:space="preserve"> </w:t>
            </w:r>
            <w:r w:rsidRPr="00474CD1">
              <w:rPr>
                <w:sz w:val="20"/>
                <w:szCs w:val="20"/>
              </w:rPr>
              <w:t>54’1 – Kaitsevägi; KKS §</w:t>
            </w:r>
            <w:r w:rsidR="00921978">
              <w:rPr>
                <w:sz w:val="20"/>
                <w:szCs w:val="20"/>
              </w:rPr>
              <w:t xml:space="preserve">-d </w:t>
            </w:r>
            <w:r w:rsidRPr="00474CD1">
              <w:rPr>
                <w:sz w:val="20"/>
                <w:szCs w:val="20"/>
              </w:rPr>
              <w:t>55</w:t>
            </w:r>
            <w:r w:rsidR="00921978">
              <w:rPr>
                <w:sz w:val="20"/>
                <w:szCs w:val="20"/>
              </w:rPr>
              <w:t>–</w:t>
            </w:r>
            <w:r w:rsidRPr="00474CD1">
              <w:rPr>
                <w:sz w:val="20"/>
                <w:szCs w:val="20"/>
              </w:rPr>
              <w:t>56 – kaitseväelane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EA418B9" w14:textId="3A315C4A" w:rsidR="00474CD1" w:rsidRPr="00474CD1" w:rsidRDefault="00474CD1" w:rsidP="00F6577E">
            <w:pPr>
              <w:pStyle w:val="Vahedeta"/>
              <w:rPr>
                <w:sz w:val="20"/>
                <w:szCs w:val="20"/>
              </w:rPr>
            </w:pPr>
            <w:proofErr w:type="spellStart"/>
            <w:r w:rsidRPr="00474CD1">
              <w:rPr>
                <w:sz w:val="20"/>
                <w:szCs w:val="20"/>
              </w:rPr>
              <w:t>KaLS</w:t>
            </w:r>
            <w:proofErr w:type="spellEnd"/>
            <w:r w:rsidRPr="00474CD1">
              <w:rPr>
                <w:sz w:val="20"/>
                <w:szCs w:val="20"/>
              </w:rPr>
              <w:t xml:space="preserve"> §</w:t>
            </w:r>
            <w:r w:rsidR="00F00734">
              <w:rPr>
                <w:sz w:val="20"/>
                <w:szCs w:val="20"/>
              </w:rPr>
              <w:t xml:space="preserve"> </w:t>
            </w:r>
            <w:r w:rsidRPr="00474CD1">
              <w:rPr>
                <w:sz w:val="20"/>
                <w:szCs w:val="20"/>
              </w:rPr>
              <w:t>70 l</w:t>
            </w:r>
            <w:r w:rsidR="00F00734">
              <w:rPr>
                <w:sz w:val="20"/>
                <w:szCs w:val="20"/>
              </w:rPr>
              <w:t>õiked</w:t>
            </w:r>
            <w:r w:rsidRPr="00474CD1">
              <w:rPr>
                <w:sz w:val="20"/>
                <w:szCs w:val="20"/>
              </w:rPr>
              <w:t xml:space="preserve"> 1 ja 1’1: </w:t>
            </w:r>
            <w:r w:rsidR="00F00734">
              <w:rPr>
                <w:sz w:val="20"/>
                <w:szCs w:val="20"/>
              </w:rPr>
              <w:t>v</w:t>
            </w:r>
            <w:r w:rsidRPr="00474CD1">
              <w:rPr>
                <w:sz w:val="20"/>
                <w:szCs w:val="20"/>
              </w:rPr>
              <w:t>alvur on isik, kelle tööülesanne on osutada alaliselt valvatava objekti valvet.</w:t>
            </w:r>
            <w:r w:rsidR="00792E37">
              <w:rPr>
                <w:sz w:val="20"/>
                <w:szCs w:val="20"/>
              </w:rPr>
              <w:t xml:space="preserve"> </w:t>
            </w:r>
            <w:r w:rsidRPr="00474CD1">
              <w:rPr>
                <w:sz w:val="20"/>
                <w:szCs w:val="20"/>
              </w:rPr>
              <w:t>Valves osalev isik on 1) Kaitseliidus rahuaja ametikohal olev tegevväelane, kelle teenistusülesanne on valves osalemine; 2) Kaitseliidu tegevliige, kelle teenistuskohustus on valves osalemine</w:t>
            </w:r>
          </w:p>
        </w:tc>
      </w:tr>
      <w:tr w:rsidR="00946CB9" w:rsidRPr="00474CD1" w14:paraId="1812FF9A"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230F3" w14:textId="77777777" w:rsidR="00474CD1" w:rsidRPr="00474CD1" w:rsidRDefault="00474CD1" w:rsidP="00F6577E">
            <w:pPr>
              <w:pStyle w:val="Vahedeta"/>
              <w:rPr>
                <w:sz w:val="20"/>
                <w:szCs w:val="20"/>
              </w:rPr>
            </w:pPr>
            <w:r w:rsidRPr="00474CD1">
              <w:rPr>
                <w:sz w:val="20"/>
                <w:szCs w:val="20"/>
              </w:rPr>
              <w:t>Sunni-meetmed</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CCCA223" w14:textId="61A4C976" w:rsidR="00474CD1" w:rsidRPr="00474CD1" w:rsidRDefault="00474CD1" w:rsidP="00F6577E">
            <w:pPr>
              <w:pStyle w:val="Vahedeta"/>
              <w:rPr>
                <w:sz w:val="20"/>
                <w:szCs w:val="20"/>
              </w:rPr>
            </w:pPr>
            <w:proofErr w:type="spellStart"/>
            <w:r w:rsidRPr="00474CD1">
              <w:rPr>
                <w:sz w:val="20"/>
                <w:szCs w:val="20"/>
              </w:rPr>
              <w:t>KaLSEN</w:t>
            </w:r>
            <w:proofErr w:type="spellEnd"/>
            <w:r w:rsidRPr="00474CD1">
              <w:rPr>
                <w:sz w:val="20"/>
                <w:szCs w:val="20"/>
              </w:rPr>
              <w:t xml:space="preserve"> §</w:t>
            </w:r>
            <w:r w:rsidR="002B7A3A">
              <w:rPr>
                <w:sz w:val="20"/>
                <w:szCs w:val="20"/>
              </w:rPr>
              <w:t xml:space="preserve">-d </w:t>
            </w:r>
            <w:r w:rsidRPr="00474CD1">
              <w:rPr>
                <w:sz w:val="20"/>
                <w:szCs w:val="20"/>
              </w:rPr>
              <w:t>84’3</w:t>
            </w:r>
            <w:r w:rsidR="002B7A3A">
              <w:rPr>
                <w:sz w:val="20"/>
                <w:szCs w:val="20"/>
              </w:rPr>
              <w:t>–</w:t>
            </w:r>
            <w:r w:rsidRPr="00474CD1">
              <w:rPr>
                <w:sz w:val="20"/>
                <w:szCs w:val="20"/>
              </w:rPr>
              <w:t>84’5 – korrakaitse (sh isikuandmete töötlemise piirangud) ja vahetu sund. Ei ole jõu kasutamine, kuid KKS §</w:t>
            </w:r>
            <w:r w:rsidR="002B7A3A">
              <w:rPr>
                <w:sz w:val="20"/>
                <w:szCs w:val="20"/>
              </w:rPr>
              <w:t xml:space="preserve">-de </w:t>
            </w:r>
            <w:r w:rsidRPr="00474CD1">
              <w:rPr>
                <w:sz w:val="20"/>
                <w:szCs w:val="20"/>
              </w:rPr>
              <w:t>44</w:t>
            </w:r>
            <w:r w:rsidR="002B7A3A">
              <w:rPr>
                <w:sz w:val="20"/>
                <w:szCs w:val="20"/>
              </w:rPr>
              <w:t>–</w:t>
            </w:r>
            <w:r w:rsidRPr="00474CD1">
              <w:rPr>
                <w:sz w:val="20"/>
                <w:szCs w:val="20"/>
              </w:rPr>
              <w:t>46 ja 47’1 alusel sõltumata sellest, kas on julgeolekuala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174D39B" w14:textId="6289C5EF" w:rsidR="00474CD1" w:rsidRPr="00474CD1" w:rsidRDefault="00474CD1" w:rsidP="00F6577E">
            <w:pPr>
              <w:pStyle w:val="Vahedeta"/>
              <w:rPr>
                <w:sz w:val="20"/>
                <w:szCs w:val="20"/>
              </w:rPr>
            </w:pPr>
            <w:r w:rsidRPr="00474CD1">
              <w:rPr>
                <w:sz w:val="20"/>
                <w:szCs w:val="20"/>
              </w:rPr>
              <w:t>KKS §</w:t>
            </w:r>
            <w:r w:rsidR="002B7A3A">
              <w:rPr>
                <w:sz w:val="20"/>
                <w:szCs w:val="20"/>
              </w:rPr>
              <w:t xml:space="preserve"> </w:t>
            </w:r>
            <w:r w:rsidRPr="00474CD1">
              <w:rPr>
                <w:sz w:val="20"/>
                <w:szCs w:val="20"/>
              </w:rPr>
              <w:t>49 – vahetu sund, §</w:t>
            </w:r>
            <w:r w:rsidR="002B7A3A">
              <w:rPr>
                <w:sz w:val="20"/>
                <w:szCs w:val="20"/>
              </w:rPr>
              <w:t xml:space="preserve"> </w:t>
            </w:r>
            <w:r w:rsidRPr="00474CD1">
              <w:rPr>
                <w:sz w:val="20"/>
                <w:szCs w:val="20"/>
              </w:rPr>
              <w:t>54’1 – korrakaitse ja jälitustegevus; §</w:t>
            </w:r>
            <w:r w:rsidR="00921978">
              <w:rPr>
                <w:sz w:val="20"/>
                <w:szCs w:val="20"/>
              </w:rPr>
              <w:noBreakHyphen/>
              <w:t>d </w:t>
            </w:r>
            <w:r w:rsidRPr="00474CD1">
              <w:rPr>
                <w:sz w:val="20"/>
                <w:szCs w:val="20"/>
              </w:rPr>
              <w:t>55</w:t>
            </w:r>
            <w:r w:rsidR="00921978">
              <w:rPr>
                <w:sz w:val="20"/>
                <w:szCs w:val="20"/>
              </w:rPr>
              <w:t>–</w:t>
            </w:r>
            <w:r w:rsidRPr="00474CD1">
              <w:rPr>
                <w:sz w:val="20"/>
                <w:szCs w:val="20"/>
              </w:rPr>
              <w:t xml:space="preserve">56 </w:t>
            </w:r>
            <w:r w:rsidR="00921978">
              <w:rPr>
                <w:sz w:val="20"/>
                <w:szCs w:val="20"/>
              </w:rPr>
              <w:t xml:space="preserve">– </w:t>
            </w:r>
            <w:r w:rsidRPr="00474CD1">
              <w:rPr>
                <w:sz w:val="20"/>
                <w:szCs w:val="20"/>
              </w:rPr>
              <w:t>korrakaitse. Ei ole jõu kasutamine, kuid KKS §</w:t>
            </w:r>
            <w:r w:rsidR="002B7A3A">
              <w:rPr>
                <w:sz w:val="20"/>
                <w:szCs w:val="20"/>
              </w:rPr>
              <w:t xml:space="preserve">-de </w:t>
            </w:r>
            <w:r w:rsidRPr="00474CD1">
              <w:rPr>
                <w:sz w:val="20"/>
                <w:szCs w:val="20"/>
              </w:rPr>
              <w:t>44</w:t>
            </w:r>
            <w:r w:rsidR="002B7A3A">
              <w:rPr>
                <w:sz w:val="20"/>
                <w:szCs w:val="20"/>
              </w:rPr>
              <w:t>–</w:t>
            </w:r>
            <w:r w:rsidRPr="00474CD1">
              <w:rPr>
                <w:sz w:val="20"/>
                <w:szCs w:val="20"/>
              </w:rPr>
              <w:t>46 ja 47’1 alusel sõltumata sellest, kas on julgeolekuala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9E6D8AC" w14:textId="123D01F0" w:rsidR="00474CD1" w:rsidRPr="00474CD1" w:rsidRDefault="00474CD1" w:rsidP="00F6577E">
            <w:pPr>
              <w:pStyle w:val="Vahedeta"/>
              <w:rPr>
                <w:sz w:val="20"/>
                <w:szCs w:val="20"/>
              </w:rPr>
            </w:pPr>
            <w:proofErr w:type="spellStart"/>
            <w:r w:rsidRPr="00474CD1">
              <w:rPr>
                <w:sz w:val="20"/>
                <w:szCs w:val="20"/>
              </w:rPr>
              <w:t>KaLS</w:t>
            </w:r>
            <w:proofErr w:type="spellEnd"/>
            <w:r w:rsidRPr="00474CD1">
              <w:rPr>
                <w:sz w:val="20"/>
                <w:szCs w:val="20"/>
              </w:rPr>
              <w:t xml:space="preserve"> §</w:t>
            </w:r>
            <w:r w:rsidR="002B7A3A">
              <w:rPr>
                <w:sz w:val="20"/>
                <w:szCs w:val="20"/>
              </w:rPr>
              <w:t xml:space="preserve">-d </w:t>
            </w:r>
            <w:r w:rsidRPr="00474CD1">
              <w:rPr>
                <w:sz w:val="20"/>
                <w:szCs w:val="20"/>
              </w:rPr>
              <w:t>71</w:t>
            </w:r>
            <w:r w:rsidR="002B7A3A">
              <w:rPr>
                <w:sz w:val="20"/>
                <w:szCs w:val="20"/>
              </w:rPr>
              <w:t>–</w:t>
            </w:r>
            <w:r w:rsidRPr="00474CD1">
              <w:rPr>
                <w:sz w:val="20"/>
                <w:szCs w:val="20"/>
              </w:rPr>
              <w:t>73 – korrakaitse sarnased volitused ja vahetu sund. Ei ole jõu kasutamine, kuid KKS §</w:t>
            </w:r>
            <w:r w:rsidR="002B7A3A">
              <w:rPr>
                <w:sz w:val="20"/>
                <w:szCs w:val="20"/>
              </w:rPr>
              <w:t xml:space="preserve">-de </w:t>
            </w:r>
            <w:r w:rsidRPr="00474CD1">
              <w:rPr>
                <w:sz w:val="20"/>
                <w:szCs w:val="20"/>
              </w:rPr>
              <w:t>44</w:t>
            </w:r>
            <w:r w:rsidR="002B7A3A">
              <w:rPr>
                <w:sz w:val="20"/>
                <w:szCs w:val="20"/>
              </w:rPr>
              <w:t>–</w:t>
            </w:r>
            <w:r w:rsidRPr="00474CD1">
              <w:rPr>
                <w:sz w:val="20"/>
                <w:szCs w:val="20"/>
              </w:rPr>
              <w:t>46 ja 47’1 alusel sõltumata sellest, kas on valvatav objekt</w:t>
            </w:r>
          </w:p>
        </w:tc>
      </w:tr>
    </w:tbl>
    <w:p w14:paraId="4F4D5AED" w14:textId="77777777" w:rsidR="00474CD1" w:rsidRDefault="00474CD1" w:rsidP="00F6577E">
      <w:pPr>
        <w:pStyle w:val="Vahedeta"/>
      </w:pPr>
    </w:p>
    <w:p w14:paraId="25A267B9" w14:textId="77777777" w:rsidR="00ED24B1" w:rsidRPr="00C76777" w:rsidRDefault="00ED24B1" w:rsidP="00F6577E">
      <w:pPr>
        <w:pStyle w:val="Vahedeta"/>
      </w:pPr>
    </w:p>
    <w:p w14:paraId="0072812D" w14:textId="4FD27502" w:rsidR="00CB71C3" w:rsidRPr="009C2310" w:rsidRDefault="00341066" w:rsidP="00F6577E">
      <w:pPr>
        <w:pStyle w:val="Vahedeta"/>
      </w:pPr>
      <w:r w:rsidRPr="0032043D">
        <w:rPr>
          <w:b/>
          <w:bCs/>
        </w:rPr>
        <w:t>Eelnõu § 4 punkti</w:t>
      </w:r>
      <w:r w:rsidR="00777B55" w:rsidRPr="0032043D">
        <w:rPr>
          <w:b/>
          <w:bCs/>
        </w:rPr>
        <w:t>s</w:t>
      </w:r>
      <w:r w:rsidRPr="0032043D">
        <w:rPr>
          <w:b/>
          <w:bCs/>
        </w:rPr>
        <w:t> 10</w:t>
      </w:r>
      <w:r>
        <w:t xml:space="preserve"> täiendatakse </w:t>
      </w:r>
      <w:proofErr w:type="spellStart"/>
      <w:r>
        <w:t>KaLS</w:t>
      </w:r>
      <w:proofErr w:type="spellEnd"/>
      <w:r>
        <w:t xml:space="preserve"> § </w:t>
      </w:r>
      <w:r w:rsidRPr="00EF7C1A">
        <w:t>85 lõikega 2</w:t>
      </w:r>
      <w:r w:rsidRPr="00EF7C1A">
        <w:rPr>
          <w:vertAlign w:val="superscript"/>
        </w:rPr>
        <w:t>2</w:t>
      </w:r>
      <w:r w:rsidRPr="00EF7C1A">
        <w:t xml:space="preserve"> järgmises sõnastuses:</w:t>
      </w:r>
      <w:r>
        <w:t xml:space="preserve"> </w:t>
      </w:r>
      <w:r w:rsidRPr="006C7D7D">
        <w:t>„(2</w:t>
      </w:r>
      <w:r w:rsidRPr="006C7D7D">
        <w:rPr>
          <w:vertAlign w:val="superscript"/>
        </w:rPr>
        <w:t>2</w:t>
      </w:r>
      <w:r w:rsidRPr="006C7D7D">
        <w:t xml:space="preserve">) Meresõiduohutuse seaduses ning laeva lipuõiguse ja laevaregistrite seaduses ning nende alusel kehtestatud õigusaktides sätestatud nõuete täitmise üle Kaitseliidus teostab </w:t>
      </w:r>
      <w:r>
        <w:t>haldus</w:t>
      </w:r>
      <w:r w:rsidRPr="006C7D7D">
        <w:t>järelevalvet Kaitsevägi.“</w:t>
      </w:r>
      <w:r>
        <w:t xml:space="preserve"> Kõnealune </w:t>
      </w:r>
      <w:r w:rsidR="00CB71C3" w:rsidRPr="00CB71C3">
        <w:t xml:space="preserve">muudatus on seotud </w:t>
      </w:r>
      <w:r>
        <w:t xml:space="preserve">käesoleva </w:t>
      </w:r>
      <w:r w:rsidR="00CB71C3" w:rsidRPr="00CB71C3">
        <w:t>eelnõu § 7 punktidega 3−5</w:t>
      </w:r>
      <w:r>
        <w:t>, milles reguleeritakse Kaitseväe ja Kaitseliidu veesõidukite tehnilist järelevalvet ja ülevaatust ning sõidukõlblikuks tunnistamist</w:t>
      </w:r>
      <w:r w:rsidR="00CB71C3" w:rsidRPr="00CB71C3">
        <w:t>. Täpsem selgitus on antud eelnõu § 7 punktide 3−5 selgituse juures.</w:t>
      </w:r>
    </w:p>
    <w:p w14:paraId="405E521E" w14:textId="56396377" w:rsidR="00B458CE" w:rsidRDefault="00B458CE" w:rsidP="00F6577E">
      <w:pPr>
        <w:pStyle w:val="Vahedeta"/>
      </w:pPr>
    </w:p>
    <w:p w14:paraId="4E5C6141" w14:textId="77777777" w:rsidR="000E44B2" w:rsidRDefault="000E44B2" w:rsidP="00F6577E">
      <w:pPr>
        <w:pStyle w:val="Vahedeta"/>
        <w:rPr>
          <w:b/>
          <w:bCs/>
        </w:rPr>
      </w:pPr>
    </w:p>
    <w:p w14:paraId="640DACE4" w14:textId="77777777" w:rsidR="000E44B2" w:rsidRDefault="000E44B2" w:rsidP="00F6577E">
      <w:pPr>
        <w:pStyle w:val="Vahedeta"/>
        <w:rPr>
          <w:b/>
          <w:bCs/>
        </w:rPr>
      </w:pPr>
    </w:p>
    <w:p w14:paraId="7367F0D0" w14:textId="77777777" w:rsidR="000E44B2" w:rsidRDefault="000E44B2" w:rsidP="00F6577E">
      <w:pPr>
        <w:pStyle w:val="Vahedeta"/>
        <w:rPr>
          <w:b/>
          <w:bCs/>
        </w:rPr>
      </w:pPr>
    </w:p>
    <w:p w14:paraId="40353BC1" w14:textId="7BAE93C5" w:rsidR="006828B1" w:rsidRDefault="00A82518" w:rsidP="00F6577E">
      <w:pPr>
        <w:pStyle w:val="Vahedeta"/>
        <w:rPr>
          <w:b/>
          <w:bCs/>
        </w:rPr>
      </w:pPr>
      <w:r w:rsidRPr="00A82518">
        <w:rPr>
          <w:b/>
          <w:bCs/>
        </w:rPr>
        <w:t>§ 5. Korrakaitseseaduse muutmine</w:t>
      </w:r>
    </w:p>
    <w:p w14:paraId="24575BCD" w14:textId="77777777" w:rsidR="00A82518" w:rsidRDefault="00A82518" w:rsidP="00F6577E">
      <w:pPr>
        <w:pStyle w:val="Vahedeta"/>
        <w:rPr>
          <w:b/>
          <w:bCs/>
        </w:rPr>
      </w:pPr>
    </w:p>
    <w:p w14:paraId="1C0A4991" w14:textId="1DF0A698" w:rsidR="00792E37" w:rsidRDefault="00A82518" w:rsidP="00F6577E">
      <w:pPr>
        <w:pStyle w:val="Vahedeta"/>
      </w:pPr>
      <w:r w:rsidRPr="00A82518">
        <w:rPr>
          <w:b/>
          <w:bCs/>
        </w:rPr>
        <w:t>Eelnõu</w:t>
      </w:r>
      <w:r w:rsidR="00792E37">
        <w:rPr>
          <w:b/>
          <w:bCs/>
        </w:rPr>
        <w:t xml:space="preserve"> </w:t>
      </w:r>
      <w:r w:rsidRPr="00A82518">
        <w:rPr>
          <w:b/>
          <w:bCs/>
        </w:rPr>
        <w:t>§</w:t>
      </w:r>
      <w:r w:rsidR="00792E37">
        <w:rPr>
          <w:b/>
          <w:bCs/>
        </w:rPr>
        <w:t xml:space="preserve"> </w:t>
      </w:r>
      <w:r w:rsidRPr="00A82518">
        <w:rPr>
          <w:b/>
          <w:bCs/>
        </w:rPr>
        <w:t>5 punktis 1</w:t>
      </w:r>
      <w:r>
        <w:t xml:space="preserve"> sätestatakse korrakaitseseaduses koostöö välisriigi relvajõududega. </w:t>
      </w:r>
      <w:r w:rsidRPr="00186697">
        <w:t>Kehtiv</w:t>
      </w:r>
      <w:r w:rsidR="000A03FE">
        <w:t>as</w:t>
      </w:r>
      <w:r w:rsidRPr="00186697">
        <w:t xml:space="preserve"> korrakaitseseadus</w:t>
      </w:r>
      <w:r w:rsidR="000A03FE">
        <w:t>es</w:t>
      </w:r>
      <w:r w:rsidRPr="00186697">
        <w:t xml:space="preserve"> reguleeri</w:t>
      </w:r>
      <w:r w:rsidR="000A03FE">
        <w:t>takse</w:t>
      </w:r>
      <w:r w:rsidRPr="00186697">
        <w:t xml:space="preserve"> avaliku korra kaitse üldpõhimõtteid, alust ja korraldust, m</w:t>
      </w:r>
      <w:r w:rsidR="000A03FE">
        <w:t>uu hulgas</w:t>
      </w:r>
      <w:r w:rsidRPr="00186697">
        <w:t xml:space="preserve"> rahvusvahelist koostööd ning viimast eelkõi</w:t>
      </w:r>
      <w:r w:rsidR="000A03FE">
        <w:t>g</w:t>
      </w:r>
      <w:r w:rsidRPr="00186697">
        <w:t xml:space="preserve">e Euroopa Liidu kontekstis. Seevastu Eesti Vabariigiga kollektiivse enesekaitse põhimõtet sisaldava lepingu osapooleks olevate riikide relvajõud on seaduses käsitlemata. Võimaldamaks suuremat </w:t>
      </w:r>
      <w:r w:rsidR="000A03FE">
        <w:t>riigisisest</w:t>
      </w:r>
      <w:r w:rsidR="000A03FE" w:rsidRPr="00186697">
        <w:t xml:space="preserve"> </w:t>
      </w:r>
      <w:r w:rsidRPr="00186697">
        <w:t>koostööd kohapeal viibivate relvajõudude liikmetega, on vaja luua alus koostöö formaadiks</w:t>
      </w:r>
      <w:r>
        <w:t xml:space="preserve"> ning kaasamine avaliku korra tagamise eesmärgil on seejuures </w:t>
      </w:r>
      <w:r w:rsidR="000A03FE">
        <w:t>ü</w:t>
      </w:r>
      <w:r>
        <w:t>ks koostöö erilii</w:t>
      </w:r>
      <w:r w:rsidR="000A03FE">
        <w:t>ke</w:t>
      </w:r>
      <w:r w:rsidRPr="00186697">
        <w:t xml:space="preserve">. </w:t>
      </w:r>
      <w:r>
        <w:t>Ühtlasi</w:t>
      </w:r>
      <w:r w:rsidRPr="00645140">
        <w:t xml:space="preserve"> tuleb arvestada, et vastavate välisriigi relvajõududega tuleb täpne ulatus ja kaasumise detailid eraldi kokku leppida ka saatva riigiga.</w:t>
      </w:r>
    </w:p>
    <w:p w14:paraId="54A2EC51" w14:textId="77777777" w:rsidR="00A82518" w:rsidRDefault="00A82518" w:rsidP="00F6577E">
      <w:pPr>
        <w:pStyle w:val="Vahedeta"/>
      </w:pPr>
    </w:p>
    <w:p w14:paraId="0950CFBF" w14:textId="448FA4D7" w:rsidR="00A82518" w:rsidRDefault="00A82518" w:rsidP="00F6577E">
      <w:pPr>
        <w:pStyle w:val="Vahedeta"/>
      </w:pPr>
      <w:r w:rsidRPr="428481CA">
        <w:t xml:space="preserve">Praeguses julgeolekuolukorras on oluline reageerida hübriid- </w:t>
      </w:r>
      <w:r w:rsidR="00202C0D">
        <w:t>ja</w:t>
      </w:r>
      <w:r w:rsidR="00202C0D" w:rsidRPr="428481CA">
        <w:t xml:space="preserve"> </w:t>
      </w:r>
      <w:r w:rsidRPr="428481CA">
        <w:t xml:space="preserve">muudele ohtudele võimalikult efektiivselt, mistõttu oleks vajadusel välisriigi relvajõudude liikmete kaasamine oluline lisameede riigikaitse- ja julgeolekuriskide maandamisel. </w:t>
      </w:r>
      <w:r w:rsidRPr="2401AF01">
        <w:t>Avalikku korda ähvardavad ohud võiva</w:t>
      </w:r>
      <w:r w:rsidR="00202C0D">
        <w:t>d</w:t>
      </w:r>
      <w:r w:rsidRPr="2401AF01">
        <w:t xml:space="preserve"> suureneda ja muutuda riigi julgeolekut ähvardavaks ohuks, mille tõrjumiseks tuleb hakata kasutama sõjalist jõudu</w:t>
      </w:r>
      <w:r w:rsidR="00202C0D">
        <w:t>,</w:t>
      </w:r>
      <w:r w:rsidRPr="2401AF01">
        <w:t xml:space="preserve"> ning sellega kaasneb märkimisväärselt suurem kahju riigile ja selle elanikele. Seetõttu on otstarbekas kasutada kõiki riigi käsutuses olevaid võimalusi selliste ohtude ennetamiseks ja tõrjumiseks. </w:t>
      </w:r>
      <w:r w:rsidRPr="00DD3531">
        <w:t>Olukorra tõsiduse tõttu võib olla vaja avaliku korra kaitsesse lisaks Kaitseväele ja Kaitseliidule kaasata ka Eestis viibivaid NATO liitlasriikide relvajõudude üksuseid, kui ohu iseloom või suurus seda tingib ning välisriigi relvajõudude liikmete kvalifikatsioon seda võimaldab</w:t>
      </w:r>
      <w:r>
        <w:t xml:space="preserve">. </w:t>
      </w:r>
      <w:r w:rsidRPr="00323E60">
        <w:t xml:space="preserve">Pädev korrakaitseorgan, kes kaasamist taotleks, sõltub lahendatavast olukorrast, mistõttu ei ole otstarbekas piiritleda seda vaid politseiga. </w:t>
      </w:r>
      <w:r>
        <w:t>K</w:t>
      </w:r>
      <w:r w:rsidRPr="00323E60">
        <w:t xml:space="preserve">aasamise olukordi avaliku korra tagamiseks </w:t>
      </w:r>
      <w:r>
        <w:t xml:space="preserve">korrakaitseseaduse järgi </w:t>
      </w:r>
      <w:r w:rsidRPr="00323E60">
        <w:t xml:space="preserve">võib ette tulla ka muudel juhtudel, </w:t>
      </w:r>
      <w:r>
        <w:t xml:space="preserve">mistõttu tuleb </w:t>
      </w:r>
      <w:r w:rsidRPr="00323E60">
        <w:t xml:space="preserve">koostöö </w:t>
      </w:r>
      <w:r>
        <w:t>all</w:t>
      </w:r>
      <w:r w:rsidRPr="00323E60">
        <w:t xml:space="preserve"> mõelda ka muid olukordi (nt andmete vahetus keskkonnareostuse lahendamiseks).</w:t>
      </w:r>
    </w:p>
    <w:p w14:paraId="7C3E9093" w14:textId="77777777" w:rsidR="00A82518" w:rsidRDefault="00A82518" w:rsidP="00F6577E">
      <w:pPr>
        <w:pStyle w:val="Vahedeta"/>
      </w:pPr>
    </w:p>
    <w:p w14:paraId="51B4F82C" w14:textId="6854AA96" w:rsidR="00792E37" w:rsidRDefault="00A82518" w:rsidP="00F6577E">
      <w:pPr>
        <w:pStyle w:val="Vahedeta"/>
      </w:pPr>
      <w:r w:rsidRPr="122B7428">
        <w:t xml:space="preserve">Eesti õiguses ei ole </w:t>
      </w:r>
      <w:r w:rsidR="00B67401">
        <w:t xml:space="preserve">seni </w:t>
      </w:r>
      <w:r w:rsidRPr="122B7428">
        <w:t xml:space="preserve">välisriigi relvajõudude korrakaitsesse kaasamise võimalust selgelt ette nähtud ning Eestis välisriigi relvajõudude kaasamise võimalused on ebaselged. See takistab riigil kasutamast ohu tõrjumiseks või ennetamiseks kõiki </w:t>
      </w:r>
      <w:r w:rsidR="00B67401">
        <w:t>potentsiaalseid</w:t>
      </w:r>
      <w:r w:rsidRPr="122B7428">
        <w:t xml:space="preserve"> ressursse.</w:t>
      </w:r>
      <w:r>
        <w:t xml:space="preserve"> </w:t>
      </w:r>
      <w:r w:rsidRPr="00186697">
        <w:t xml:space="preserve">Välisriigi relvajõudude kaasamisel Eestis avaliku korra kaitsesse tuleks rakendada samasugust õigusraamistikku nagu Kaitseväe kaasamise puhul, et tagada koostegutsemise efektiivsus. Seega </w:t>
      </w:r>
      <w:r>
        <w:t>tuleb</w:t>
      </w:r>
      <w:r w:rsidRPr="00186697">
        <w:t xml:space="preserve"> välisriigi relvajõudude kaasamine </w:t>
      </w:r>
      <w:r>
        <w:t>reguleerida</w:t>
      </w:r>
      <w:r w:rsidRPr="00186697">
        <w:t xml:space="preserve"> </w:t>
      </w:r>
      <w:proofErr w:type="spellStart"/>
      <w:r w:rsidRPr="00186697">
        <w:t>üldregulatsioonina</w:t>
      </w:r>
      <w:proofErr w:type="spellEnd"/>
      <w:r w:rsidRPr="00186697">
        <w:t xml:space="preserve"> </w:t>
      </w:r>
      <w:proofErr w:type="spellStart"/>
      <w:r w:rsidRPr="00186697">
        <w:t>KoRS-is</w:t>
      </w:r>
      <w:proofErr w:type="spellEnd"/>
      <w:r>
        <w:t>, kuid välisriigi relvajõud</w:t>
      </w:r>
      <w:r w:rsidR="00B67401">
        <w:t xml:space="preserve"> </w:t>
      </w:r>
      <w:r>
        <w:t>kaasatakse üksnes koos Kaitseväega</w:t>
      </w:r>
      <w:r w:rsidR="00053BF2">
        <w:t>,</w:t>
      </w:r>
      <w:r>
        <w:t xml:space="preserve"> olles seejuures vastava Kaitseväe üksuse koosseisus ja käsuahelas.</w:t>
      </w:r>
    </w:p>
    <w:p w14:paraId="6B062CAA" w14:textId="77777777" w:rsidR="00A82518" w:rsidRPr="00A82518" w:rsidRDefault="00A82518" w:rsidP="00F6577E">
      <w:pPr>
        <w:pStyle w:val="Vahedeta"/>
        <w:rPr>
          <w:b/>
          <w:bCs/>
        </w:rPr>
      </w:pPr>
    </w:p>
    <w:p w14:paraId="4E47BDAC" w14:textId="6DD0AA14" w:rsidR="00A82518" w:rsidRPr="00A82518" w:rsidRDefault="00A82518" w:rsidP="00F6577E">
      <w:pPr>
        <w:pStyle w:val="Vahedeta"/>
      </w:pPr>
      <w:r w:rsidRPr="00A82518">
        <w:rPr>
          <w:b/>
          <w:bCs/>
        </w:rPr>
        <w:t>Eelnõu</w:t>
      </w:r>
      <w:r w:rsidR="00792E37">
        <w:rPr>
          <w:b/>
          <w:bCs/>
        </w:rPr>
        <w:t xml:space="preserve"> </w:t>
      </w:r>
      <w:r w:rsidRPr="00A82518">
        <w:rPr>
          <w:b/>
          <w:bCs/>
        </w:rPr>
        <w:t>§</w:t>
      </w:r>
      <w:r w:rsidR="00792E37">
        <w:rPr>
          <w:b/>
          <w:bCs/>
        </w:rPr>
        <w:t xml:space="preserve"> </w:t>
      </w:r>
      <w:r w:rsidRPr="00A82518">
        <w:rPr>
          <w:b/>
          <w:bCs/>
        </w:rPr>
        <w:t>5 punkti</w:t>
      </w:r>
      <w:r w:rsidR="006B072C">
        <w:rPr>
          <w:b/>
          <w:bCs/>
        </w:rPr>
        <w:t>s</w:t>
      </w:r>
      <w:r w:rsidRPr="00A82518">
        <w:rPr>
          <w:b/>
          <w:bCs/>
        </w:rPr>
        <w:t xml:space="preserve"> </w:t>
      </w:r>
      <w:r>
        <w:rPr>
          <w:b/>
          <w:bCs/>
        </w:rPr>
        <w:t xml:space="preserve">2 </w:t>
      </w:r>
      <w:r w:rsidRPr="00A82518">
        <w:t>kaasatakse välisriigi relvajõud avaliku korra kaitsesse. Uue paragrahvi loomisega sätestatakse korrakaitseseaduses alus selleks, et juhul, kui Kaitsevägi on vastavalt kehtivale korrakaitseseaduse redaktsioonile kaasatud avaliku korra kaitsesse, oleks võimalik kaasatud Kaitseväe üksuse koosseisus ning kaasatud Kaitseväe üksuse juhile allutatud</w:t>
      </w:r>
      <w:r w:rsidR="00792E37">
        <w:t xml:space="preserve"> </w:t>
      </w:r>
      <w:r w:rsidRPr="00A82518">
        <w:t>välisriigi relvajõud kaasa</w:t>
      </w:r>
      <w:r w:rsidR="00B67401">
        <w:t>ta</w:t>
      </w:r>
      <w:r w:rsidRPr="00A82518">
        <w:t xml:space="preserve"> </w:t>
      </w:r>
      <w:bookmarkStart w:id="5" w:name="_Hlk216357787"/>
      <w:r w:rsidRPr="00A82518">
        <w:t>nimetatud ülesande täitmisse koos Kaitseväega.</w:t>
      </w:r>
      <w:r w:rsidR="00B67401" w:rsidRPr="00B67401">
        <w:t xml:space="preserve"> Teisisõnu tähendab see, et välisriigi relvajõud on võimalik kaasata avaliku korra kaitsesse üksnes koos Kaitseväega, mitte eraldiseisvalt.</w:t>
      </w:r>
    </w:p>
    <w:p w14:paraId="3144517E" w14:textId="77777777" w:rsidR="00A82518" w:rsidRPr="00A82518" w:rsidRDefault="00A82518" w:rsidP="00F6577E">
      <w:pPr>
        <w:pStyle w:val="Vahedeta"/>
      </w:pPr>
    </w:p>
    <w:bookmarkEnd w:id="5"/>
    <w:p w14:paraId="24F718BB" w14:textId="5E81125E" w:rsidR="00A82518" w:rsidRPr="00A82518" w:rsidRDefault="00A82518" w:rsidP="00F6577E">
      <w:pPr>
        <w:pStyle w:val="Vahedeta"/>
      </w:pPr>
      <w:r w:rsidRPr="00A82518">
        <w:t>Välisriigi relvajõudude kaasamine ei muuda kehtivaid täidesaatva riigivõimu teostamise põhimõtteid.</w:t>
      </w:r>
      <w:r w:rsidR="00792E37">
        <w:t xml:space="preserve"> </w:t>
      </w:r>
      <w:r w:rsidRPr="00A82518">
        <w:t xml:space="preserve">Eestis teostab täidesaatvat riigivõimu Vabariigi Valitsus. Vabariigi Valitsus </w:t>
      </w:r>
      <w:r w:rsidR="006B072C">
        <w:t>ja</w:t>
      </w:r>
      <w:r w:rsidR="006B072C" w:rsidRPr="00A82518">
        <w:t xml:space="preserve"> </w:t>
      </w:r>
      <w:r w:rsidRPr="00A82518">
        <w:t xml:space="preserve">valitsusasutused moodustavad riigi haldusorganisatsiooni ning Vabariigi Valitsus teostab riigivõimu ise või valitsusasutuste kaudu. Riigivõimu tuleb teostada üksnes põhiseaduse ja sellega kooskõlas olevate seaduste alusel ning see on ka üks olulisemaid õigusriigi põhimõtte väljendusi. Riigikohtu üldkogu otsuses </w:t>
      </w:r>
      <w:r w:rsidR="00B67401">
        <w:t xml:space="preserve">nr </w:t>
      </w:r>
      <w:r w:rsidRPr="00A82518">
        <w:t xml:space="preserve">3-1-1-86-07 on õiguskantsler väljendanud seisukohta, mille kohaselt põhiseadus keelab riigivõimul delegeerida riigi tuumikülesandeid riigisektorist väljapoole. Riigi tuumikülesannete delegeerimise keeld tuleneb demokraatia aluspõhimõttest, riigi jõumonopolist, põhiõigustest ja ametnikkonna nõudest, millega on seotud kõik kolm riigivõimu </w:t>
      </w:r>
      <w:r w:rsidR="00734A76">
        <w:t>–</w:t>
      </w:r>
      <w:r w:rsidRPr="00A82518">
        <w:t xml:space="preserve"> seadusandlik, täidesaatev ja kohtuvõim.</w:t>
      </w:r>
      <w:r w:rsidR="00B67401" w:rsidRPr="00B67401">
        <w:t xml:space="preserve"> Antud regulatsiooniga ei delegeerita avaliku võimu teostamist välisriigi relvajõududele, vaid kaasatakse välisriigi relvajõud Kaitseväe üksuse koosseisus konkreetse </w:t>
      </w:r>
      <w:proofErr w:type="spellStart"/>
      <w:r w:rsidR="00B67401" w:rsidRPr="00B67401">
        <w:t>korrakaitselise</w:t>
      </w:r>
      <w:proofErr w:type="spellEnd"/>
      <w:r w:rsidR="00B67401" w:rsidRPr="00B67401">
        <w:t xml:space="preserve"> ülesande täitmisse. Seejuures tulevad juhised ja kontroll ülesande täitmise üle jätkuvalt Eesti konkreetselt korrakaitseorganilt. Niisiis ei minda vastuollu tuumikülesande delegeerimise keeluga</w:t>
      </w:r>
      <w:r w:rsidR="00B67401">
        <w:t>.</w:t>
      </w:r>
      <w:r w:rsidRPr="00A82518">
        <w:t xml:space="preserve"> Arvestades pikaajalist rahvusvaheliste ja riigisiseste kohtute praktikat, võib praegusel ajal väita, et riigi relvajõudude puhul on tegemist kindlasti riigi organiga ning riigi vastutus oma relvajõudude tegevuse eest on käsitatav rahvusvahelise õiguse üldtunnustatud põhimõttena.</w:t>
      </w:r>
    </w:p>
    <w:p w14:paraId="367C7C20" w14:textId="77777777" w:rsidR="00A82518" w:rsidRPr="00A82518" w:rsidRDefault="00A82518" w:rsidP="00F6577E">
      <w:pPr>
        <w:pStyle w:val="Vahedeta"/>
      </w:pPr>
    </w:p>
    <w:p w14:paraId="26A1882D" w14:textId="300C4D34" w:rsidR="00792E37" w:rsidRDefault="00A82518" w:rsidP="00F6577E">
      <w:pPr>
        <w:pStyle w:val="Vahedeta"/>
      </w:pPr>
      <w:r w:rsidRPr="00A82518">
        <w:t xml:space="preserve">Välisriigi relvajõud on saatva suveräänse riigi esindajad ehk neile laieneb sisuliselt riigi immuniteet. Seetõttu ei saa saatva riigi relvajõude vastuvõtva riigi huvides </w:t>
      </w:r>
      <w:r w:rsidR="0060676A">
        <w:t>kohaldada</w:t>
      </w:r>
      <w:r w:rsidR="0060676A" w:rsidRPr="00A82518">
        <w:t xml:space="preserve"> </w:t>
      </w:r>
      <w:r w:rsidRPr="00A82518">
        <w:t>pelgalt territoriaalset jurisdiktsiooni ehk kitsalt Eesti Kaitseväe suhtes kehtiva</w:t>
      </w:r>
      <w:r w:rsidR="00BB1891">
        <w:t>id</w:t>
      </w:r>
      <w:r w:rsidRPr="00A82518">
        <w:t xml:space="preserve"> õigusakt</w:t>
      </w:r>
      <w:r w:rsidR="00BB1891">
        <w:t>e</w:t>
      </w:r>
      <w:r w:rsidRPr="00A82518">
        <w:t>, vaid vajalik on saatva riigi nõusolek. Kuna saatev riik ei mineta täielikku käsuõigust (ingl</w:t>
      </w:r>
      <w:r w:rsidRPr="00A82518">
        <w:rPr>
          <w:i/>
          <w:iCs/>
        </w:rPr>
        <w:t xml:space="preserve"> </w:t>
      </w:r>
      <w:proofErr w:type="spellStart"/>
      <w:r w:rsidRPr="00A82518">
        <w:rPr>
          <w:i/>
          <w:iCs/>
        </w:rPr>
        <w:t>full</w:t>
      </w:r>
      <w:proofErr w:type="spellEnd"/>
      <w:r w:rsidRPr="00A82518">
        <w:rPr>
          <w:i/>
          <w:iCs/>
        </w:rPr>
        <w:t xml:space="preserve"> </w:t>
      </w:r>
      <w:proofErr w:type="spellStart"/>
      <w:r w:rsidRPr="00A82518">
        <w:rPr>
          <w:i/>
          <w:iCs/>
        </w:rPr>
        <w:t>command</w:t>
      </w:r>
      <w:proofErr w:type="spellEnd"/>
      <w:r w:rsidRPr="00A82518">
        <w:t xml:space="preserve">) oma väeüksuste üle isegi nende allutamisel NATO sõjalisele juhtimisstruktuurile, on saatva riigi nõusolek tema väeüksuse teatud viisil kasutamiseks määrava tähtsusega. Selline nõusolek avaldub NATO operatsioonide puhul valdavalt operatsiooniplaani ja selles sisalduvate ülesannete heakskiitmise </w:t>
      </w:r>
      <w:r w:rsidR="0004335B">
        <w:t>kaudu</w:t>
      </w:r>
      <w:r w:rsidR="0004335B" w:rsidRPr="00A82518">
        <w:t xml:space="preserve"> </w:t>
      </w:r>
      <w:r w:rsidRPr="00A82518">
        <w:t>(koos võimalike rahvuslike piirangutega), aga võimalikud on ka kahepoolsed vastavad kokkulepped.</w:t>
      </w:r>
    </w:p>
    <w:p w14:paraId="40F043AE" w14:textId="77777777" w:rsidR="00A82518" w:rsidRPr="00A82518" w:rsidRDefault="00A82518" w:rsidP="00F6577E">
      <w:pPr>
        <w:pStyle w:val="Vahedeta"/>
      </w:pPr>
    </w:p>
    <w:p w14:paraId="1DF1F82C" w14:textId="339D0F91" w:rsidR="00792E37" w:rsidRDefault="00A82518" w:rsidP="00F6577E">
      <w:pPr>
        <w:pStyle w:val="Vahedeta"/>
      </w:pPr>
      <w:r w:rsidRPr="00A82518">
        <w:t xml:space="preserve">Välisriigi relvajõudude kaasamise selge ning paindlikult ja tõhusalt rakendatav regulatsioon loob riigile võimaluse reageerida avalikku korda või põhiseaduslikku korda ähvardavale ohule nii, et selle ennetamise, väljaselgitamise ja tõrjumise abil välditakse ohu suurenemist või riigi julgeolekut ähvardava ohu teket. Välisriigi relvajõudude tulemuslik kaasamine aitab vähendada tõenäosust, et algselt avaliku korra kaitse valdkonda kuuluv oht suureneb ning areneb ohuks, mis võib kahjustada kogu riiki ja selle elanikkonda. Regulatsiooni rakendamisega on võimalik neutraliseerida paremini ohte enne seda, kui tekib vajadus kuulutada välja erakorraline seisukord või sõjaseisukord, mis kahjustaks riigi julgeolekut rohkem. Välisriigi relvajõudude kaasamine võimaldab kasutada maksimaalselt kõiki Eesti riigi territooriumil olevaid ressursse või kaasata samameelsete riikide relvajõude juhtudel, kui Eesti vastava abipalve esitab. Olukorras, kus Eesti ei suuda kriisiolukorras oma riigiasutuste ressursiga enam täita kõiki vajalikke ülesandeid, on ühine huvi tagada avalik kord, mida sel hetkel saab tagada välisriigi relvajõudude kaasamisega. Selge ning paindlikult ja tõhusalt rakendatav avaliku korra tagamise regulatsioon on ühtlasi osa heidutusest, mis näitab riigi head võimekust erinevatele ohtudele reageerida. Selle abil tugevdab Eesti oma mainet NATO ja Euroopa Liidu tõsiselt võetava liikmena ning hea partnerina julgeolekualases koostöös. Välisriigi relvajõud osalevad antud juhul osaliselt Eesti valitsusasutuste ülesannete täitmisel </w:t>
      </w:r>
      <w:r w:rsidR="0004335B">
        <w:t>ning</w:t>
      </w:r>
      <w:r w:rsidRPr="00A82518">
        <w:t xml:space="preserve"> seega </w:t>
      </w:r>
      <w:r w:rsidR="0004335B" w:rsidRPr="00A82518">
        <w:t xml:space="preserve">tegutsevad </w:t>
      </w:r>
      <w:r w:rsidRPr="00A82518">
        <w:t>Eesti riigi organi koos</w:t>
      </w:r>
      <w:r w:rsidR="0004335B">
        <w:t>s</w:t>
      </w:r>
      <w:r w:rsidRPr="00A82518">
        <w:t xml:space="preserve">eisus </w:t>
      </w:r>
      <w:r w:rsidR="0004335B">
        <w:t>ja</w:t>
      </w:r>
      <w:r w:rsidR="0004335B" w:rsidRPr="00A82518">
        <w:t xml:space="preserve"> </w:t>
      </w:r>
      <w:r w:rsidRPr="00A82518">
        <w:t>vastutusel.</w:t>
      </w:r>
    </w:p>
    <w:p w14:paraId="1B067230" w14:textId="77777777" w:rsidR="00A82518" w:rsidRPr="00A82518" w:rsidRDefault="00A82518" w:rsidP="00F6577E">
      <w:pPr>
        <w:pStyle w:val="Vahedeta"/>
      </w:pPr>
    </w:p>
    <w:p w14:paraId="66CA70F2" w14:textId="713BDF0B" w:rsidR="00792E37" w:rsidRDefault="00A82518" w:rsidP="00F6577E">
      <w:pPr>
        <w:pStyle w:val="Vahedeta"/>
      </w:pPr>
      <w:r w:rsidRPr="00A82518">
        <w:rPr>
          <w:b/>
          <w:bCs/>
        </w:rPr>
        <w:t>Eelnõu</w:t>
      </w:r>
      <w:r w:rsidR="00792E37">
        <w:rPr>
          <w:b/>
          <w:bCs/>
        </w:rPr>
        <w:t xml:space="preserve"> </w:t>
      </w:r>
      <w:r w:rsidRPr="00A82518">
        <w:rPr>
          <w:b/>
          <w:bCs/>
        </w:rPr>
        <w:t>§</w:t>
      </w:r>
      <w:r w:rsidR="00792E37">
        <w:rPr>
          <w:b/>
          <w:bCs/>
        </w:rPr>
        <w:t xml:space="preserve"> </w:t>
      </w:r>
      <w:r w:rsidRPr="00A82518">
        <w:rPr>
          <w:b/>
          <w:bCs/>
        </w:rPr>
        <w:t>5 punkti</w:t>
      </w:r>
      <w:r w:rsidR="0004335B">
        <w:rPr>
          <w:b/>
          <w:bCs/>
        </w:rPr>
        <w:t>s</w:t>
      </w:r>
      <w:r w:rsidRPr="00A82518">
        <w:rPr>
          <w:b/>
          <w:bCs/>
        </w:rPr>
        <w:t xml:space="preserve"> </w:t>
      </w:r>
      <w:r>
        <w:rPr>
          <w:b/>
          <w:bCs/>
        </w:rPr>
        <w:t xml:space="preserve">3 </w:t>
      </w:r>
      <w:r w:rsidRPr="00A82518">
        <w:t>antakse välisriigi relvajõudude liikmele luba kasutada oma relva</w:t>
      </w:r>
      <w:r>
        <w:t>. K</w:t>
      </w:r>
      <w:r w:rsidRPr="00A82518">
        <w:t xml:space="preserve">ui ülesande täitmisse on kaasatud välisriigi relvajõudude liige, siis on tal </w:t>
      </w:r>
      <w:proofErr w:type="spellStart"/>
      <w:r w:rsidRPr="00A82518">
        <w:t>KorS</w:t>
      </w:r>
      <w:proofErr w:type="spellEnd"/>
      <w:r w:rsidRPr="00A82518">
        <w:t xml:space="preserve"> § 16</w:t>
      </w:r>
      <w:r w:rsidRPr="00A82518">
        <w:rPr>
          <w:vertAlign w:val="superscript"/>
        </w:rPr>
        <w:t>1</w:t>
      </w:r>
      <w:r w:rsidRPr="00A82518">
        <w:t xml:space="preserve"> ülesande täitmisel vahetu sunni kohaldamise vajadusel lubatud kasutada oma relva. Ilma käesoleva täienduseta tekiks olukord, kus välisriigi relvajõududele on vaja väljastada Kaitseministeeriumi valitsemisala asutuste sõjaväerelv ning korraldada vastav väljaõpe, mis oleks Kaitseväele lisakohustus ja nõuaks täiendavaid ressursse. Ühtlasi läheks see vastuollu loodava eelnõu eesmärgi ja mõttega, mille kohaselt luuakse võimalused vastavalt ohuolukorrale kaasata Eestis viibivad välisriigi relvajõudude liikmed, kellel on vastav väljaõpe ja kvalifikatsioon ning </w:t>
      </w:r>
      <w:r w:rsidR="008E4F01">
        <w:t>kes</w:t>
      </w:r>
      <w:r w:rsidR="008E4F01" w:rsidRPr="00A82518">
        <w:t xml:space="preserve"> </w:t>
      </w:r>
      <w:r w:rsidRPr="00A82518">
        <w:t>viibivad Eestis koos oma varustusega.</w:t>
      </w:r>
    </w:p>
    <w:p w14:paraId="75650041" w14:textId="48D9FDFB" w:rsidR="006828B1" w:rsidRPr="00A82518" w:rsidRDefault="006828B1" w:rsidP="00F6577E">
      <w:pPr>
        <w:pStyle w:val="Vahedeta"/>
      </w:pPr>
    </w:p>
    <w:p w14:paraId="0315E504" w14:textId="77777777" w:rsidR="00EA09EA" w:rsidRPr="009C2310" w:rsidRDefault="00EA09EA" w:rsidP="00F6577E">
      <w:pPr>
        <w:pStyle w:val="Vahedeta"/>
      </w:pPr>
    </w:p>
    <w:p w14:paraId="4548EC8A" w14:textId="15792B49" w:rsidR="00103B5E" w:rsidRPr="006D10ED" w:rsidRDefault="00103B5E" w:rsidP="00F6577E">
      <w:pPr>
        <w:pStyle w:val="Vahedeta"/>
        <w:rPr>
          <w:b/>
          <w:bCs/>
        </w:rPr>
      </w:pPr>
      <w:r w:rsidRPr="006D10ED">
        <w:rPr>
          <w:b/>
          <w:bCs/>
        </w:rPr>
        <w:t>§ </w:t>
      </w:r>
      <w:r w:rsidR="00EA09EA" w:rsidRPr="006D10ED">
        <w:rPr>
          <w:b/>
          <w:bCs/>
        </w:rPr>
        <w:t>6</w:t>
      </w:r>
      <w:r w:rsidRPr="006D10ED">
        <w:rPr>
          <w:b/>
          <w:bCs/>
        </w:rPr>
        <w:t>. Majandusvööndi seaduse muutmine</w:t>
      </w:r>
    </w:p>
    <w:p w14:paraId="19A73D61" w14:textId="219BB13E" w:rsidR="00103B5E" w:rsidRPr="009C2310" w:rsidRDefault="00103B5E" w:rsidP="00F6577E">
      <w:pPr>
        <w:pStyle w:val="Vahedeta"/>
      </w:pPr>
    </w:p>
    <w:p w14:paraId="6CEB4E98" w14:textId="3BE0B5A8" w:rsidR="008949BC" w:rsidRPr="009C2310" w:rsidRDefault="008949BC" w:rsidP="00F6577E">
      <w:pPr>
        <w:pStyle w:val="Vahedeta"/>
      </w:pPr>
      <w:r w:rsidRPr="009C2310">
        <w:t>Eelnõu</w:t>
      </w:r>
      <w:r w:rsidRPr="0059789F">
        <w:rPr>
          <w:b/>
          <w:bCs/>
        </w:rPr>
        <w:t xml:space="preserve"> § </w:t>
      </w:r>
      <w:r w:rsidR="00EA09EA">
        <w:rPr>
          <w:b/>
          <w:bCs/>
        </w:rPr>
        <w:t>6</w:t>
      </w:r>
      <w:r w:rsidRPr="009C2310" w:rsidDel="26F126B8">
        <w:rPr>
          <w:b/>
        </w:rPr>
        <w:t xml:space="preserve"> </w:t>
      </w:r>
      <w:r w:rsidRPr="0059789F">
        <w:rPr>
          <w:b/>
          <w:bCs/>
        </w:rPr>
        <w:t>punkti</w:t>
      </w:r>
      <w:r w:rsidR="00155852">
        <w:rPr>
          <w:b/>
          <w:bCs/>
        </w:rPr>
        <w:t>s</w:t>
      </w:r>
      <w:r w:rsidRPr="0059789F">
        <w:rPr>
          <w:b/>
          <w:bCs/>
        </w:rPr>
        <w:t xml:space="preserve"> 1</w:t>
      </w:r>
      <w:r w:rsidRPr="009C2310">
        <w:t xml:space="preserve"> tunnistatakse kehtetuks viide mandrilava seadusele, sest sellenimelist kehtivat seadust ei ole, samuti ei ole seda lähiajal plaanis ka kehtestada.</w:t>
      </w:r>
    </w:p>
    <w:p w14:paraId="01AA4761" w14:textId="77777777" w:rsidR="008949BC" w:rsidRPr="009C2310" w:rsidRDefault="008949BC" w:rsidP="00F6577E">
      <w:pPr>
        <w:pStyle w:val="Vahedeta"/>
      </w:pPr>
    </w:p>
    <w:p w14:paraId="2F4A7099" w14:textId="3AD6CECE" w:rsidR="00420839" w:rsidRPr="009C2310" w:rsidRDefault="008949BC" w:rsidP="00F6577E">
      <w:pPr>
        <w:pStyle w:val="Vahedeta"/>
      </w:pPr>
      <w:r w:rsidRPr="009C2310">
        <w:t xml:space="preserve">Eelnõu </w:t>
      </w:r>
      <w:r w:rsidRPr="0059789F">
        <w:rPr>
          <w:b/>
          <w:bCs/>
        </w:rPr>
        <w:t>§ </w:t>
      </w:r>
      <w:r w:rsidR="004B786D">
        <w:rPr>
          <w:b/>
          <w:bCs/>
        </w:rPr>
        <w:t>6</w:t>
      </w:r>
      <w:r w:rsidRPr="0059789F">
        <w:rPr>
          <w:b/>
          <w:bCs/>
        </w:rPr>
        <w:t xml:space="preserve"> punkti</w:t>
      </w:r>
      <w:r w:rsidR="00155852">
        <w:rPr>
          <w:b/>
          <w:bCs/>
        </w:rPr>
        <w:t>s</w:t>
      </w:r>
      <w:r w:rsidRPr="0059789F">
        <w:rPr>
          <w:b/>
          <w:bCs/>
        </w:rPr>
        <w:t> </w:t>
      </w:r>
      <w:r w:rsidR="00196E0A" w:rsidRPr="0059789F">
        <w:rPr>
          <w:b/>
          <w:bCs/>
        </w:rPr>
        <w:t>2</w:t>
      </w:r>
      <w:r w:rsidRPr="009C2310">
        <w:t xml:space="preserve"> kehtestatav</w:t>
      </w:r>
      <w:r w:rsidR="00033CDB" w:rsidRPr="009C2310">
        <w:t xml:space="preserve"> muudatus on seotud </w:t>
      </w:r>
      <w:proofErr w:type="spellStart"/>
      <w:r w:rsidR="00033CDB" w:rsidRPr="009C2310">
        <w:t>RiPS-i</w:t>
      </w:r>
      <w:proofErr w:type="spellEnd"/>
      <w:r w:rsidR="00033CDB" w:rsidRPr="009C2310">
        <w:t xml:space="preserve"> lisatava §-ga 14</w:t>
      </w:r>
      <w:r w:rsidR="00033CDB" w:rsidRPr="009C2310">
        <w:rPr>
          <w:vertAlign w:val="superscript"/>
        </w:rPr>
        <w:t>2</w:t>
      </w:r>
      <w:r w:rsidR="00033CDB" w:rsidRPr="009C2310">
        <w:t xml:space="preserve"> (</w:t>
      </w:r>
      <w:r w:rsidR="00F06F08" w:rsidRPr="009C2310">
        <w:t xml:space="preserve">vt </w:t>
      </w:r>
      <w:r w:rsidR="00033CDB" w:rsidRPr="009C2310">
        <w:t xml:space="preserve">eelnõu § </w:t>
      </w:r>
      <w:r w:rsidR="006D10ED">
        <w:t>10</w:t>
      </w:r>
      <w:r w:rsidR="00033CDB" w:rsidRPr="009C2310">
        <w:t xml:space="preserve"> punkt</w:t>
      </w:r>
      <w:r w:rsidR="00155852">
        <w:t> </w:t>
      </w:r>
      <w:r w:rsidR="00272BE8" w:rsidRPr="009C2310">
        <w:t>7</w:t>
      </w:r>
      <w:r w:rsidR="00033CDB" w:rsidRPr="009C2310">
        <w:t>)</w:t>
      </w:r>
      <w:r w:rsidR="00F06F08" w:rsidRPr="009C2310">
        <w:t xml:space="preserve">, mis </w:t>
      </w:r>
      <w:r w:rsidR="004B1261" w:rsidRPr="009C2310">
        <w:t xml:space="preserve">on </w:t>
      </w:r>
      <w:r w:rsidR="00F06F08" w:rsidRPr="009C2310">
        <w:t xml:space="preserve">seotud </w:t>
      </w:r>
      <w:r w:rsidR="0076461D" w:rsidRPr="009C2310">
        <w:t>mere</w:t>
      </w:r>
      <w:r w:rsidR="00F06F08" w:rsidRPr="009C2310">
        <w:t>aluse taristu hooldustöödega seo</w:t>
      </w:r>
      <w:r w:rsidR="00BF3C24" w:rsidRPr="009C2310">
        <w:t>nduvate</w:t>
      </w:r>
      <w:r w:rsidR="00F06F08" w:rsidRPr="009C2310">
        <w:t xml:space="preserve"> tegevustega.</w:t>
      </w:r>
      <w:r w:rsidR="00420839" w:rsidRPr="009C2310">
        <w:t xml:space="preserve"> </w:t>
      </w:r>
      <w:r w:rsidR="0076461D" w:rsidRPr="009C2310">
        <w:t>Mere</w:t>
      </w:r>
      <w:r w:rsidR="00420839" w:rsidRPr="009C2310">
        <w:t xml:space="preserve">alune taristu ei asu ainult Eesti </w:t>
      </w:r>
      <w:proofErr w:type="spellStart"/>
      <w:r w:rsidR="00420839" w:rsidRPr="009C2310">
        <w:t>sis</w:t>
      </w:r>
      <w:r w:rsidR="00C25B5E" w:rsidRPr="009C2310">
        <w:t>e</w:t>
      </w:r>
      <w:proofErr w:type="spellEnd"/>
      <w:r w:rsidR="00C25B5E" w:rsidRPr="009C2310">
        <w:t>-</w:t>
      </w:r>
      <w:r w:rsidR="00420839" w:rsidRPr="009C2310">
        <w:t xml:space="preserve"> ega territoriaalmeres, vaid ka majandusvööndis.</w:t>
      </w:r>
    </w:p>
    <w:p w14:paraId="563CEF18" w14:textId="77777777" w:rsidR="00420839" w:rsidRPr="009C2310" w:rsidRDefault="00420839" w:rsidP="00F6577E">
      <w:pPr>
        <w:pStyle w:val="Vahedeta"/>
      </w:pPr>
    </w:p>
    <w:p w14:paraId="6CEB9D61" w14:textId="57665FC4" w:rsidR="00110DC8" w:rsidRPr="009C2310" w:rsidRDefault="00641096" w:rsidP="00F6577E">
      <w:pPr>
        <w:pStyle w:val="Vahedeta"/>
      </w:pPr>
      <w:r w:rsidRPr="009C2310">
        <w:t>Nagu eespool öeldud, on m</w:t>
      </w:r>
      <w:r w:rsidR="006E2302" w:rsidRPr="009C2310">
        <w:t>ajandusvöönd väljaspool territoriaalmerd asuv ja sellega külgnev mereala, kus kehtib õiguslik erikord, millega reguleeritakse rannikuriigi õigusi ja jurisdiktsiooni ning teiste riikide õigusi ja vabadusi majandusvööndis.</w:t>
      </w:r>
      <w:r w:rsidR="006E2302" w:rsidRPr="009C2310">
        <w:rPr>
          <w:rStyle w:val="Allmrkuseviide"/>
        </w:rPr>
        <w:footnoteReference w:id="44"/>
      </w:r>
      <w:r w:rsidR="00F70479" w:rsidRPr="009C2310">
        <w:t xml:space="preserve"> Rannikuriigil on oma majandusvööndis muu hulgas õigus konventsiooni asjakohaste sätete alusel kohaldada jurisdiktsiooni tehissaarte, rajatiste ja seadmestike rajamisele ja kasutamisele.</w:t>
      </w:r>
      <w:r w:rsidR="00F70479" w:rsidRPr="009C2310">
        <w:rPr>
          <w:rStyle w:val="Allmrkuseviide"/>
        </w:rPr>
        <w:footnoteReference w:id="45"/>
      </w:r>
      <w:r w:rsidR="00F70479" w:rsidRPr="009C2310">
        <w:t xml:space="preserve"> Rannikuriigi jurisdiktsiooni kohaldatakse veel ka tolli, makse, tervishoidu, ohutust ja immigratsiooni reguleerivatele õigusaktidele.</w:t>
      </w:r>
      <w:r w:rsidR="00F70479" w:rsidRPr="009C2310">
        <w:rPr>
          <w:rStyle w:val="Allmrkuseviide"/>
        </w:rPr>
        <w:footnoteReference w:id="46"/>
      </w:r>
    </w:p>
    <w:p w14:paraId="7F3D96BE" w14:textId="77777777" w:rsidR="00110DC8" w:rsidRPr="009C2310" w:rsidRDefault="00110DC8" w:rsidP="00F6577E">
      <w:pPr>
        <w:pStyle w:val="Vahedeta"/>
      </w:pPr>
    </w:p>
    <w:p w14:paraId="6966F3B3" w14:textId="6D2F80B2" w:rsidR="00582CBF" w:rsidRPr="009C2310" w:rsidRDefault="0037190D" w:rsidP="00F6577E">
      <w:pPr>
        <w:pStyle w:val="Vahedeta"/>
      </w:pPr>
      <w:r w:rsidRPr="009C2310">
        <w:t>Kehtiv MVS on kehtestatud 1993. aastal ehk enne seda, kui Eesti suhtes ha</w:t>
      </w:r>
      <w:r w:rsidR="0006760E" w:rsidRPr="009C2310">
        <w:t>kati</w:t>
      </w:r>
      <w:r w:rsidRPr="009C2310">
        <w:t xml:space="preserve"> kohald</w:t>
      </w:r>
      <w:r w:rsidR="0006760E" w:rsidRPr="009C2310">
        <w:t>a</w:t>
      </w:r>
      <w:r w:rsidRPr="009C2310">
        <w:t>ma UNCLOS</w:t>
      </w:r>
      <w:r w:rsidR="0006760E" w:rsidRPr="009C2310">
        <w:noBreakHyphen/>
        <w:t>i</w:t>
      </w:r>
      <w:r w:rsidR="00D96B9C" w:rsidRPr="009C2310">
        <w:rPr>
          <w:rStyle w:val="Allmrkuseviide"/>
        </w:rPr>
        <w:footnoteReference w:id="47"/>
      </w:r>
      <w:r w:rsidRPr="009C2310">
        <w:t>.</w:t>
      </w:r>
      <w:r w:rsidR="00110DC8" w:rsidRPr="009C2310">
        <w:t xml:space="preserve"> MVS-i on hiljem </w:t>
      </w:r>
      <w:r w:rsidR="00B95D50" w:rsidRPr="009C2310">
        <w:t>minimaalselt uuendatud</w:t>
      </w:r>
      <w:r w:rsidR="00110DC8" w:rsidRPr="009C2310">
        <w:t>, viimati 2019. aastal, kui muudeti veealuse kultuuripärandi peatükki.</w:t>
      </w:r>
    </w:p>
    <w:p w14:paraId="53EC7FA2" w14:textId="77777777" w:rsidR="00582CBF" w:rsidRPr="009C2310" w:rsidRDefault="00582CBF" w:rsidP="00F6577E">
      <w:pPr>
        <w:pStyle w:val="Vahedeta"/>
      </w:pPr>
    </w:p>
    <w:p w14:paraId="62FA7815" w14:textId="5092538C" w:rsidR="00110DC8" w:rsidRPr="009C2310" w:rsidRDefault="0037190D" w:rsidP="00F6577E">
      <w:pPr>
        <w:pStyle w:val="Vahedeta"/>
      </w:pPr>
      <w:r w:rsidRPr="009C2310">
        <w:t xml:space="preserve">Kuigi esmajoones on kohustus </w:t>
      </w:r>
      <w:r w:rsidR="0076461D" w:rsidRPr="009C2310">
        <w:t>mere</w:t>
      </w:r>
      <w:r w:rsidRPr="009C2310">
        <w:t xml:space="preserve">alust taristut valvata ja kaitsta taristu omanikel </w:t>
      </w:r>
      <w:r w:rsidR="00B95D50" w:rsidRPr="009C2310">
        <w:t>ning</w:t>
      </w:r>
      <w:r w:rsidRPr="009C2310">
        <w:t xml:space="preserve"> valdajatel, on</w:t>
      </w:r>
      <w:r w:rsidR="00B95D50" w:rsidRPr="009C2310">
        <w:t xml:space="preserve"> praeguses</w:t>
      </w:r>
      <w:r w:rsidRPr="009C2310">
        <w:t xml:space="preserve"> julgeolekuolukorras oluline, et ka riigiasutused seda teha aitavad. Selline tegevus on riigi ainupädevuses</w:t>
      </w:r>
      <w:r w:rsidR="009A0DB5">
        <w:t>,</w:t>
      </w:r>
      <w:r w:rsidRPr="009C2310">
        <w:rPr>
          <w:rStyle w:val="Allmrkuseviide"/>
        </w:rPr>
        <w:footnoteReference w:id="48"/>
      </w:r>
      <w:r w:rsidR="00110DC8" w:rsidRPr="009C2310">
        <w:t xml:space="preserve"> </w:t>
      </w:r>
      <w:r w:rsidR="009A0DB5">
        <w:t>ent</w:t>
      </w:r>
      <w:r w:rsidR="00110DC8" w:rsidRPr="009C2310">
        <w:t xml:space="preserve"> selleks, et oleks juba ette teada, mida merel</w:t>
      </w:r>
      <w:r w:rsidR="002D1E95" w:rsidRPr="009C2310">
        <w:t xml:space="preserve"> </w:t>
      </w:r>
      <w:r w:rsidR="00B95D50" w:rsidRPr="009C2310">
        <w:t>jälgida ning</w:t>
      </w:r>
      <w:r w:rsidR="002D1E95" w:rsidRPr="009C2310">
        <w:t xml:space="preserve"> millal </w:t>
      </w:r>
      <w:r w:rsidR="00B95D50" w:rsidRPr="009C2310">
        <w:t xml:space="preserve">tuleks </w:t>
      </w:r>
      <w:r w:rsidR="002D1E95" w:rsidRPr="009C2310">
        <w:t>reageerida</w:t>
      </w:r>
      <w:r w:rsidR="00110DC8" w:rsidRPr="009C2310">
        <w:t xml:space="preserve">, on vaja ka taristu omanike ja valdajate panust. </w:t>
      </w:r>
      <w:r w:rsidR="009A0DB5">
        <w:t>Seetõttu</w:t>
      </w:r>
      <w:r w:rsidR="009A0DB5" w:rsidRPr="009C2310">
        <w:t xml:space="preserve"> </w:t>
      </w:r>
      <w:r w:rsidR="002D1E95" w:rsidRPr="009C2310">
        <w:t xml:space="preserve">nähakse ette, et taristu omanik ja valdaja teavitavad Kaitseväge </w:t>
      </w:r>
      <w:r w:rsidR="0055636D" w:rsidRPr="009C2310">
        <w:t xml:space="preserve">kõikidest kavandatavatest </w:t>
      </w:r>
      <w:r w:rsidR="0076461D" w:rsidRPr="009C2310">
        <w:t>mere</w:t>
      </w:r>
      <w:r w:rsidR="0055636D" w:rsidRPr="009C2310">
        <w:t xml:space="preserve">aluse taristu hooldamisega seotud tegevustest, sealhulgas vaatlustegevustest. </w:t>
      </w:r>
      <w:r w:rsidR="00110DC8" w:rsidRPr="009C2310">
        <w:t>V</w:t>
      </w:r>
      <w:r w:rsidR="0055636D" w:rsidRPr="009C2310">
        <w:t xml:space="preserve">õrreldes </w:t>
      </w:r>
      <w:proofErr w:type="spellStart"/>
      <w:r w:rsidR="0055636D" w:rsidRPr="009C2310">
        <w:t>RiPS-is</w:t>
      </w:r>
      <w:proofErr w:type="spellEnd"/>
      <w:r w:rsidR="0055636D" w:rsidRPr="009C2310">
        <w:t xml:space="preserve"> sätestatud nõudega taotleda luba </w:t>
      </w:r>
      <w:proofErr w:type="spellStart"/>
      <w:r w:rsidR="00110DC8" w:rsidRPr="009C2310">
        <w:t>sise</w:t>
      </w:r>
      <w:proofErr w:type="spellEnd"/>
      <w:r w:rsidR="00110DC8" w:rsidRPr="009C2310">
        <w:t>- ja te</w:t>
      </w:r>
      <w:r w:rsidR="0055636D" w:rsidRPr="009C2310">
        <w:t>r</w:t>
      </w:r>
      <w:r w:rsidR="00110DC8" w:rsidRPr="009C2310">
        <w:t>ritoriaalmere</w:t>
      </w:r>
      <w:r w:rsidR="0055636D" w:rsidRPr="009C2310">
        <w:t>s nendeks tege</w:t>
      </w:r>
      <w:r w:rsidR="004A2303" w:rsidRPr="009C2310">
        <w:t>vusteks ei saa majandusvööndis otsest loakohustust kehtestada</w:t>
      </w:r>
      <w:r w:rsidR="007165D9" w:rsidRPr="009C2310">
        <w:t xml:space="preserve"> selle erirežiimi tõttu</w:t>
      </w:r>
      <w:r w:rsidR="004A2303" w:rsidRPr="009C2310">
        <w:t xml:space="preserve">. Küll on võimalik riigil kehtestada ohutusega seotud reegleid ning kui asutustel on teada, </w:t>
      </w:r>
      <w:r w:rsidR="00B95D50" w:rsidRPr="009C2310">
        <w:t xml:space="preserve">millised tööd on </w:t>
      </w:r>
      <w:r w:rsidR="004A2303" w:rsidRPr="009C2310">
        <w:t>taristu omanik või valdaj</w:t>
      </w:r>
      <w:r w:rsidR="00B95D50" w:rsidRPr="009C2310">
        <w:t>a</w:t>
      </w:r>
      <w:r w:rsidR="004A2303" w:rsidRPr="009C2310">
        <w:t xml:space="preserve"> tellinud, </w:t>
      </w:r>
      <w:r w:rsidR="00B95D50" w:rsidRPr="009C2310">
        <w:t>saab</w:t>
      </w:r>
      <w:r w:rsidR="004A2303" w:rsidRPr="009C2310">
        <w:t xml:space="preserve"> teisi laevu hoiatada või jälgida, et need </w:t>
      </w:r>
      <w:r w:rsidR="00B95D50" w:rsidRPr="009C2310">
        <w:t xml:space="preserve">töötavale laevale </w:t>
      </w:r>
      <w:r w:rsidR="004A2303" w:rsidRPr="009C2310">
        <w:t>liiga lähedale ei läheks</w:t>
      </w:r>
      <w:r w:rsidR="007165D9" w:rsidRPr="009C2310">
        <w:t>,</w:t>
      </w:r>
      <w:r w:rsidR="004A2303" w:rsidRPr="009C2310">
        <w:t xml:space="preserve"> või ka </w:t>
      </w:r>
      <w:r w:rsidR="00B95D50" w:rsidRPr="009C2310">
        <w:t>veenduda</w:t>
      </w:r>
      <w:r w:rsidR="004A2303" w:rsidRPr="009C2310">
        <w:t xml:space="preserve">, et see on õige laev, mis seal tegutseb (seisab). Teavitamise vorm sisaldaks samu andmeid, mis </w:t>
      </w:r>
      <w:proofErr w:type="spellStart"/>
      <w:r w:rsidR="004A2303" w:rsidRPr="009C2310">
        <w:t>sise</w:t>
      </w:r>
      <w:proofErr w:type="spellEnd"/>
      <w:r w:rsidR="004A2303" w:rsidRPr="009C2310">
        <w:t xml:space="preserve">- ja territoriaalmeres </w:t>
      </w:r>
      <w:r w:rsidR="00B95D50" w:rsidRPr="009C2310">
        <w:t xml:space="preserve">tegutsemise </w:t>
      </w:r>
      <w:r w:rsidR="004A2303" w:rsidRPr="009C2310">
        <w:t xml:space="preserve">loa taotlus. Näiteks kui plaanitakse kogu </w:t>
      </w:r>
      <w:r w:rsidR="00923BC8" w:rsidRPr="009C2310">
        <w:t xml:space="preserve">pikkuses </w:t>
      </w:r>
      <w:r w:rsidR="0076461D" w:rsidRPr="009C2310">
        <w:t>mere</w:t>
      </w:r>
      <w:r w:rsidR="004A2303" w:rsidRPr="009C2310">
        <w:t xml:space="preserve">aluse taristu vaatlustegevust, läbib see kogu mereala ning ettevõtjal on lihtsam </w:t>
      </w:r>
      <w:r w:rsidR="00B95D50" w:rsidRPr="009C2310">
        <w:t xml:space="preserve">esitada </w:t>
      </w:r>
      <w:r w:rsidR="004A2303" w:rsidRPr="009C2310">
        <w:t xml:space="preserve">sarnased andmed kõikide mereala piirkondade kohta, sealhulgas </w:t>
      </w:r>
      <w:r w:rsidR="00B95D50" w:rsidRPr="009C2310">
        <w:t xml:space="preserve">teha </w:t>
      </w:r>
      <w:r w:rsidR="004A2303" w:rsidRPr="009C2310">
        <w:t>üks joonis kogu töö</w:t>
      </w:r>
      <w:r w:rsidR="00923BC8" w:rsidRPr="009C2310">
        <w:t>piirkonna</w:t>
      </w:r>
      <w:r w:rsidR="004A2303" w:rsidRPr="009C2310">
        <w:t xml:space="preserve"> ulatuse kohta.</w:t>
      </w:r>
      <w:r w:rsidR="008368B5" w:rsidRPr="009C2310">
        <w:t xml:space="preserve"> Sellega välditakse</w:t>
      </w:r>
      <w:r w:rsidR="00742079" w:rsidRPr="009C2310">
        <w:t xml:space="preserve"> ka</w:t>
      </w:r>
      <w:r w:rsidR="008368B5" w:rsidRPr="009C2310">
        <w:t xml:space="preserve"> liigset halduskoormust </w:t>
      </w:r>
      <w:r w:rsidR="0076461D" w:rsidRPr="009C2310">
        <w:t>mere</w:t>
      </w:r>
      <w:r w:rsidR="008368B5" w:rsidRPr="009C2310">
        <w:t>aluse taristu omanikule ja valdajale.</w:t>
      </w:r>
    </w:p>
    <w:p w14:paraId="680C3627" w14:textId="1459A83B" w:rsidR="00CE3A1C" w:rsidRPr="009C2310" w:rsidRDefault="00CE3A1C" w:rsidP="00F6577E">
      <w:pPr>
        <w:pStyle w:val="Vahedeta"/>
      </w:pPr>
    </w:p>
    <w:p w14:paraId="3DA095CE" w14:textId="183B4E4D" w:rsidR="00A41650" w:rsidRDefault="00CE3A1C" w:rsidP="00F6577E">
      <w:pPr>
        <w:pStyle w:val="Vahedeta"/>
      </w:pPr>
      <w:r w:rsidRPr="0059789F">
        <w:rPr>
          <w:b/>
          <w:bCs/>
        </w:rPr>
        <w:t xml:space="preserve">Eelnõu § </w:t>
      </w:r>
      <w:r w:rsidR="004B786D">
        <w:rPr>
          <w:b/>
          <w:bCs/>
        </w:rPr>
        <w:t>6</w:t>
      </w:r>
      <w:r w:rsidRPr="0059789F" w:rsidDel="26F126B8">
        <w:rPr>
          <w:b/>
          <w:bCs/>
        </w:rPr>
        <w:t xml:space="preserve"> </w:t>
      </w:r>
      <w:r w:rsidRPr="007D5D81">
        <w:rPr>
          <w:b/>
          <w:bCs/>
        </w:rPr>
        <w:t>punkti</w:t>
      </w:r>
      <w:r w:rsidR="00F33E24">
        <w:rPr>
          <w:b/>
          <w:bCs/>
        </w:rPr>
        <w:t>s</w:t>
      </w:r>
      <w:r w:rsidRPr="007D5D81">
        <w:rPr>
          <w:b/>
          <w:bCs/>
        </w:rPr>
        <w:t xml:space="preserve"> </w:t>
      </w:r>
      <w:r w:rsidR="00196E0A" w:rsidRPr="007D5D81">
        <w:rPr>
          <w:b/>
          <w:bCs/>
        </w:rPr>
        <w:t>3</w:t>
      </w:r>
      <w:r w:rsidRPr="009C2310">
        <w:t xml:space="preserve"> täiendatakse seadust §-ga 14</w:t>
      </w:r>
      <w:r w:rsidRPr="009C2310">
        <w:rPr>
          <w:vertAlign w:val="superscript"/>
        </w:rPr>
        <w:t>2</w:t>
      </w:r>
      <w:r w:rsidR="00A52F85" w:rsidRPr="009C2310">
        <w:t xml:space="preserve">, millega sätestatakse, et </w:t>
      </w:r>
      <w:r w:rsidR="009E201F">
        <w:t>laeva</w:t>
      </w:r>
      <w:r w:rsidR="009E201F" w:rsidRPr="009C2310">
        <w:t xml:space="preserve"> </w:t>
      </w:r>
      <w:r w:rsidR="00A52F85" w:rsidRPr="009C2310">
        <w:t xml:space="preserve">suhtes, millel ei ole riikkondsust, võib kohaldada Eesti majandusvööndisse sisenemisel Eesti Vabariigi jurisdiktsiooni. Säte on kooskõlas UNCLOS </w:t>
      </w:r>
      <w:r w:rsidR="009E201F">
        <w:t xml:space="preserve">artikli 58 lõikega 2 ning </w:t>
      </w:r>
      <w:r w:rsidR="00A52F85" w:rsidRPr="009C2310">
        <w:t xml:space="preserve">artiklitega 91, 92 ja 110. </w:t>
      </w:r>
      <w:r w:rsidR="00D70D6A" w:rsidRPr="009C2310">
        <w:t>UNCLOS</w:t>
      </w:r>
      <w:r w:rsidR="00F33E24">
        <w:t xml:space="preserve"> a</w:t>
      </w:r>
      <w:r w:rsidR="009E201F">
        <w:t>rtikli 58 lõikega 2 sätestatakse, et majandusvööndile kohaldatakse UNCLOS artikleid 88</w:t>
      </w:r>
      <w:r w:rsidR="009E201F">
        <w:rPr>
          <w:rFonts w:ascii="Calibri" w:hAnsi="Calibri" w:cs="Calibri"/>
        </w:rPr>
        <w:t>–</w:t>
      </w:r>
      <w:r w:rsidR="009E201F">
        <w:t xml:space="preserve">115 ning teisi asjakohaseid rahvusvahelise õiguse norme niivõrd, kuivõrd need ei ole vastuolus V osas reguleerituga. </w:t>
      </w:r>
      <w:r w:rsidR="004E0910">
        <w:t>UNCLOS</w:t>
      </w:r>
      <w:r w:rsidR="00F33E24">
        <w:t>-</w:t>
      </w:r>
      <w:r w:rsidR="004E0910">
        <w:t>i kommentaarides</w:t>
      </w:r>
      <w:r w:rsidR="004E0910">
        <w:rPr>
          <w:rStyle w:val="Allmrkuseviide"/>
        </w:rPr>
        <w:footnoteReference w:id="49"/>
      </w:r>
      <w:r w:rsidR="004E0910">
        <w:t xml:space="preserve"> on selgitatud, et artikli 58 lõiget 2 tuleb esmajoones tõlgendada kuritegevuse ja muude ebaseaduslike tegevuste, mis on sätestatud artiklites 99</w:t>
      </w:r>
      <w:r w:rsidR="004E0910">
        <w:rPr>
          <w:rFonts w:ascii="Calibri" w:hAnsi="Calibri" w:cs="Calibri"/>
        </w:rPr>
        <w:t>–</w:t>
      </w:r>
      <w:r w:rsidR="004E0910">
        <w:t xml:space="preserve">110, vastu võitlemise alusena, mis laiendab avamerel lubatud tegevused ka majandusvööndisse. </w:t>
      </w:r>
      <w:r w:rsidR="00A41650">
        <w:t xml:space="preserve">Seega ei ole see vahetult seotud artiklis 56 sätestatud rannikuriigi õiguste, jurisdiktsiooni </w:t>
      </w:r>
      <w:r w:rsidR="00623E03">
        <w:t>ega</w:t>
      </w:r>
      <w:r w:rsidR="00A41650">
        <w:t xml:space="preserve"> kohustustega. Pigem </w:t>
      </w:r>
      <w:r w:rsidR="007076BA">
        <w:t>tuleks</w:t>
      </w:r>
      <w:r w:rsidR="00A41650">
        <w:t xml:space="preserve"> seda vaadata koostoimes teiste rahvusvaheliste õigusaktidega, nagu </w:t>
      </w:r>
      <w:r w:rsidR="003B2CC6">
        <w:t>m</w:t>
      </w:r>
      <w:r w:rsidR="003B2CC6" w:rsidRPr="003B2CC6">
        <w:t>eresõitu ohustava ebaseadusliku tegevuse tõkestamise konventsioon</w:t>
      </w:r>
      <w:r w:rsidR="003B2CC6">
        <w:rPr>
          <w:rStyle w:val="Allmrkuseviide"/>
        </w:rPr>
        <w:footnoteReference w:id="50"/>
      </w:r>
      <w:r w:rsidR="003B2CC6">
        <w:t xml:space="preserve"> (nn </w:t>
      </w:r>
      <w:r w:rsidR="00A41650">
        <w:t>SUA konventsioon</w:t>
      </w:r>
      <w:r w:rsidR="003B2CC6">
        <w:t>) ja selle 2005. a</w:t>
      </w:r>
      <w:r w:rsidR="00623E03">
        <w:t>asta</w:t>
      </w:r>
      <w:r w:rsidR="003B2CC6">
        <w:t xml:space="preserve"> protokoll</w:t>
      </w:r>
      <w:r w:rsidR="003B2CC6">
        <w:rPr>
          <w:rStyle w:val="Allmrkuseviide"/>
        </w:rPr>
        <w:footnoteReference w:id="51"/>
      </w:r>
      <w:r w:rsidR="003B2CC6">
        <w:t>, n</w:t>
      </w:r>
      <w:r w:rsidR="003B2CC6" w:rsidRPr="003B2CC6">
        <w:t>arkootiliste ja psühhotroopsete ainete ebaseadusliku ringluse vastane Ü</w:t>
      </w:r>
      <w:r w:rsidR="003B2CC6">
        <w:t>RO</w:t>
      </w:r>
      <w:r w:rsidR="003B2CC6" w:rsidRPr="003B2CC6">
        <w:t xml:space="preserve"> konventsioon</w:t>
      </w:r>
      <w:r w:rsidR="003B2CC6">
        <w:rPr>
          <w:rStyle w:val="Allmrkuseviide"/>
        </w:rPr>
        <w:footnoteReference w:id="52"/>
      </w:r>
      <w:r w:rsidR="003B2CC6">
        <w:t>, r</w:t>
      </w:r>
      <w:r w:rsidR="003B2CC6" w:rsidRPr="003B2CC6">
        <w:t>ahvusvahelise organiseeritud kuritegevuse vastu võitlemise ÜRO konventsioon</w:t>
      </w:r>
      <w:r w:rsidR="003B2CC6">
        <w:rPr>
          <w:rStyle w:val="Allmrkuseviide"/>
        </w:rPr>
        <w:footnoteReference w:id="53"/>
      </w:r>
      <w:r w:rsidR="003B2CC6">
        <w:t xml:space="preserve"> ja selle protokollid jms.</w:t>
      </w:r>
      <w:r w:rsidR="007076BA">
        <w:t xml:space="preserve"> Artikli 58 lõiget 2 tuleb vaadata kui riigile pandud miinimumnõuet merel kuritegevuse vastu võitlemisel, kohustused ja õigused on kaudselt tuletatavad.</w:t>
      </w:r>
    </w:p>
    <w:p w14:paraId="1614F7C0" w14:textId="77777777" w:rsidR="00A41650" w:rsidRDefault="00A41650" w:rsidP="00F6577E">
      <w:pPr>
        <w:pStyle w:val="Vahedeta"/>
      </w:pPr>
    </w:p>
    <w:p w14:paraId="15544FCD" w14:textId="3A95982B" w:rsidR="00CE3A1C" w:rsidRPr="009C2310" w:rsidRDefault="009E201F" w:rsidP="00F6577E">
      <w:pPr>
        <w:pStyle w:val="Vahedeta"/>
      </w:pPr>
      <w:r>
        <w:t xml:space="preserve">UNCLOS </w:t>
      </w:r>
      <w:r w:rsidR="00D70D6A" w:rsidRPr="009C2310">
        <w:t xml:space="preserve">artikkel 91 paneb riigile </w:t>
      </w:r>
      <w:r w:rsidR="004C35E2" w:rsidRPr="009C2310">
        <w:t xml:space="preserve">kohustuse </w:t>
      </w:r>
      <w:r w:rsidR="00D70D6A" w:rsidRPr="009C2310">
        <w:t>kehtestada laeva oma riikkondsusse võtmise, oma territooriumil registreerimise ja oma lipu all sõitmise tingimused. Laeval on selle riigi riikkondsus, kelle lipu all tal on õigus sõita. Nimetatud riigi ja laeva vahel peab olema tegelik seos. Artikkel 92 sätestab aga, et laev peab olema merel viibides selle riigi ainujurisdiktsiooni all, kelle lipu all see sõidab, kui muu rahvusvahelise õigusega ei sätestata teisiti. Reisi vältel ei tohi laev lippu vahetada, välja arvatud juhul, kui vahetub omanik või tehakse registrimuudatus. Ühtlasi sätestatakse, et juhul, kui laev sõidab kahe või mitme riigi lipu all ja kasutab neid oma huvidest lähtudes, ei saa ta kuuluda ühegi kõnesoleva riigi riikkondsusesse ning teda võib käsitada riikkondsuseta laevana. S</w:t>
      </w:r>
      <w:r w:rsidR="004E398C" w:rsidRPr="009C2310">
        <w:t>eega</w:t>
      </w:r>
      <w:r w:rsidR="006C5A8E">
        <w:t>,</w:t>
      </w:r>
      <w:r w:rsidR="004E398C" w:rsidRPr="009C2310">
        <w:t xml:space="preserve"> piltlikult öeldes </w:t>
      </w:r>
      <w:r w:rsidR="006C5A8E" w:rsidRPr="009C2310">
        <w:t xml:space="preserve">kuulub </w:t>
      </w:r>
      <w:r w:rsidR="004E398C" w:rsidRPr="009C2310">
        <w:t xml:space="preserve">riikkondsuseta laev merel sõites kõigile </w:t>
      </w:r>
      <w:r w:rsidR="00F94E1C">
        <w:t>ning</w:t>
      </w:r>
      <w:r w:rsidR="004E398C" w:rsidRPr="009C2310">
        <w:t xml:space="preserve"> selle võib enda lipu alla võtta ja oma riigi jurisdiktsiooni kohaldada iga riik. </w:t>
      </w:r>
      <w:r w:rsidR="00D70D6A" w:rsidRPr="009C2310">
        <w:t xml:space="preserve">Artiklis 110 sätestatakse, millisel juhul võib rannikuriik </w:t>
      </w:r>
      <w:proofErr w:type="spellStart"/>
      <w:r w:rsidR="00D70D6A" w:rsidRPr="009C2310">
        <w:t>parduda</w:t>
      </w:r>
      <w:proofErr w:type="spellEnd"/>
      <w:r w:rsidR="00D70D6A" w:rsidRPr="009C2310">
        <w:t xml:space="preserve"> laevale. Üheks selliseks juhtumiks on see, kui laeval puudub riikkondsus.</w:t>
      </w:r>
      <w:r w:rsidR="00D70D6A" w:rsidRPr="009C2310">
        <w:rPr>
          <w:rStyle w:val="Allmrkuseviide"/>
        </w:rPr>
        <w:footnoteReference w:id="54"/>
      </w:r>
      <w:r w:rsidR="004E398C" w:rsidRPr="009C2310">
        <w:t xml:space="preserve"> Sõjalaev võib kontrollida laeva õigust sõita selle lipu all. Sõjalaev võib sel eesmärgil saata kahtlustatavale laevale ohvitseri juhtimisel paadi. Kui kahtlus pärast dokumentide kontrolli säilib, võib laeva pardal jätkata uurimist kõiki asjaolusid arvestades.</w:t>
      </w:r>
      <w:r w:rsidR="004E398C" w:rsidRPr="009C2310">
        <w:rPr>
          <w:rStyle w:val="Allmrkuseviide"/>
        </w:rPr>
        <w:footnoteReference w:id="55"/>
      </w:r>
      <w:r w:rsidR="005E18CC" w:rsidRPr="009C2310">
        <w:t xml:space="preserve"> </w:t>
      </w:r>
      <w:r w:rsidR="00050BA1">
        <w:t>Eri riikide p</w:t>
      </w:r>
      <w:r w:rsidR="004E0910">
        <w:t>raktika on näidanud, et dokumentide kontrollimine võib võtta aega mitu päeva</w:t>
      </w:r>
      <w:r w:rsidR="0099452C">
        <w:t xml:space="preserve"> ning kogu selle aja peetakse laeva kinni</w:t>
      </w:r>
      <w:r w:rsidR="00F94E1C">
        <w:t>.</w:t>
      </w:r>
      <w:r w:rsidR="0099452C">
        <w:t xml:space="preserve"> </w:t>
      </w:r>
      <w:r w:rsidR="00F94E1C">
        <w:t>S</w:t>
      </w:r>
      <w:r w:rsidR="0099452C">
        <w:t xml:space="preserve">ealjuures võidakse meresõiduohutuse tagamiseks suunata laev mõnele ankrualale, mis ei pruugi alati olla majandusvööndis, vaid võib olla ka rannikuriigi territoriaal- või </w:t>
      </w:r>
      <w:proofErr w:type="spellStart"/>
      <w:r w:rsidR="0099452C">
        <w:t>sisemeres</w:t>
      </w:r>
      <w:proofErr w:type="spellEnd"/>
      <w:r w:rsidR="004E0910">
        <w:t xml:space="preserve">. </w:t>
      </w:r>
      <w:r w:rsidR="005E18CC" w:rsidRPr="009C2310">
        <w:t>Paljudes NATO liikmesriikides on asutud seisukohale, et riikkondsuseta laevade kontrollimiseks ei piisa ainult UNCLOS artiklite</w:t>
      </w:r>
      <w:r>
        <w:t> </w:t>
      </w:r>
      <w:r w:rsidR="005E18CC" w:rsidRPr="009C2310">
        <w:t>91, 92 ja 110 koostoimest, et laeva kontrollida, vaid vaja on ka rannikuriigi õigusesse asjakohast sätet, milles sätestatakse, et riikkondsuseta laeva suhtes kohaldatakse rannikuriigi õigust, kui teda kinni pidama ja kontrollima asutakse. Seda ka kõnesoleva täiendusega tehakse.</w:t>
      </w:r>
    </w:p>
    <w:p w14:paraId="244E1B82" w14:textId="0C1D7F33" w:rsidR="00710EA6" w:rsidRPr="009C2310" w:rsidRDefault="00710EA6" w:rsidP="00F6577E">
      <w:pPr>
        <w:pStyle w:val="Vahedeta"/>
      </w:pPr>
    </w:p>
    <w:p w14:paraId="48C7932C" w14:textId="54DDBCD4" w:rsidR="005847B5" w:rsidRPr="009C2310" w:rsidRDefault="00710EA6" w:rsidP="00F6577E">
      <w:pPr>
        <w:pStyle w:val="Vahedeta"/>
      </w:pPr>
      <w:r w:rsidRPr="009C2310">
        <w:t xml:space="preserve">Lisatavas paragrahvis on kasutatud </w:t>
      </w:r>
      <w:r w:rsidR="0026009E">
        <w:t xml:space="preserve">sõnu </w:t>
      </w:r>
      <w:r w:rsidRPr="009C2310">
        <w:t xml:space="preserve">„võib kohaldada“, jättes nii iga kord Eesti enda otsustada (kaalutlusotsusena), kuidas riikkondsuseta laeva suhtes reageeritakse, muu hulgas </w:t>
      </w:r>
      <w:r w:rsidR="0026009E">
        <w:t xml:space="preserve">kas </w:t>
      </w:r>
      <w:r w:rsidRPr="009C2310">
        <w:t>seda üldse peatatakse kontrollimise eesmärgil või mitte.</w:t>
      </w:r>
    </w:p>
    <w:p w14:paraId="2A7F0574" w14:textId="77777777" w:rsidR="00543F20" w:rsidRPr="006D10ED" w:rsidRDefault="00543F20" w:rsidP="00F6577E">
      <w:pPr>
        <w:pStyle w:val="Vahedeta"/>
        <w:rPr>
          <w:b/>
          <w:bCs/>
        </w:rPr>
      </w:pPr>
    </w:p>
    <w:p w14:paraId="23731D5C" w14:textId="49C923C3" w:rsidR="007165D9" w:rsidRDefault="005847B5" w:rsidP="00F6577E">
      <w:pPr>
        <w:pStyle w:val="Vahedeta"/>
      </w:pPr>
      <w:r w:rsidRPr="006D10ED">
        <w:rPr>
          <w:b/>
          <w:bCs/>
        </w:rPr>
        <w:t>Eelnõu</w:t>
      </w:r>
      <w:r w:rsidRPr="009C2310">
        <w:t xml:space="preserve"> </w:t>
      </w:r>
      <w:r w:rsidRPr="0059789F">
        <w:rPr>
          <w:b/>
          <w:bCs/>
        </w:rPr>
        <w:t>§ </w:t>
      </w:r>
      <w:r w:rsidR="004B786D">
        <w:rPr>
          <w:b/>
          <w:bCs/>
        </w:rPr>
        <w:t>6</w:t>
      </w:r>
      <w:r w:rsidRPr="0059789F">
        <w:rPr>
          <w:b/>
          <w:bCs/>
        </w:rPr>
        <w:t xml:space="preserve"> punkti</w:t>
      </w:r>
      <w:r w:rsidR="00D83671">
        <w:rPr>
          <w:b/>
          <w:bCs/>
        </w:rPr>
        <w:t>s</w:t>
      </w:r>
      <w:r w:rsidRPr="0059789F">
        <w:rPr>
          <w:b/>
          <w:bCs/>
        </w:rPr>
        <w:t> 4</w:t>
      </w:r>
      <w:r w:rsidRPr="009C2310">
        <w:t xml:space="preserve"> tunnistatakse kehtetuks MVS § 17 kui mittevajalik ja </w:t>
      </w:r>
      <w:r w:rsidR="00D83671">
        <w:t>praeguseks</w:t>
      </w:r>
      <w:r w:rsidR="00D83671" w:rsidRPr="009C2310">
        <w:t xml:space="preserve"> </w:t>
      </w:r>
      <w:r w:rsidRPr="009C2310">
        <w:t>sisutühjaks muutunud paragrahv.</w:t>
      </w:r>
      <w:r w:rsidR="00086F0F" w:rsidRPr="009C2310">
        <w:t xml:space="preserve"> Paragrahv</w:t>
      </w:r>
      <w:r w:rsidR="00D83671">
        <w:t>is</w:t>
      </w:r>
      <w:r w:rsidR="00BD6741" w:rsidRPr="009C2310">
        <w:t xml:space="preserve"> 17 sätesta</w:t>
      </w:r>
      <w:r w:rsidR="00D83671">
        <w:t>takse</w:t>
      </w:r>
      <w:r w:rsidR="00BD6741" w:rsidRPr="009C2310">
        <w:t>, et MVS</w:t>
      </w:r>
      <w:r w:rsidR="00C56851">
        <w:t>-</w:t>
      </w:r>
      <w:r w:rsidR="00BD6741" w:rsidRPr="009C2310">
        <w:t xml:space="preserve">i sätetes nimetatud pädevad riigiasutused ja majandusvööndi kaitsmise korra määrab Vabariigi Valitsus. Pädevad riigiasutused on praegu kehtestatud eri seadustega, näiteks veealuse kultuuripärandi kaitse osas on pädev asutus muinsuskaitseseaduse järgi Muinsuskaitseamet, merekeskkonna kaitse üle teeb järelevalvet keskkonnajärelevalve seaduse järgi Keskkonnaamet, merre ehitamist ja selle üle järelevalvet teeb ehitusseadustiku alusel Tarbijakaitse ja Tehnilise Järelevalve Amet, majandusvööndi õigusrežiimi tagab </w:t>
      </w:r>
      <w:proofErr w:type="spellStart"/>
      <w:r w:rsidR="00BD6741" w:rsidRPr="009C2310">
        <w:t>RiPS</w:t>
      </w:r>
      <w:r w:rsidR="00CF51B9">
        <w:t>-</w:t>
      </w:r>
      <w:r w:rsidR="00BD6741" w:rsidRPr="009C2310">
        <w:t>i</w:t>
      </w:r>
      <w:proofErr w:type="spellEnd"/>
      <w:r w:rsidR="00BD6741" w:rsidRPr="009C2310">
        <w:t xml:space="preserve"> järgi Kaitsevägi.</w:t>
      </w:r>
      <w:r w:rsidR="000F3B4D" w:rsidRPr="009C2310">
        <w:t xml:space="preserve"> Seadust on täiendatud alates selle vastuvõtmisest 1993. aastal mitmeid kordi, täpsustades majandusvööndis lubatud tegevusi, mis on üks osa majandusvööndi kaitsest, sealhulgas osa sellest </w:t>
      </w:r>
      <w:r w:rsidR="00CA01BE" w:rsidRPr="009C2310">
        <w:t xml:space="preserve">moodustab </w:t>
      </w:r>
      <w:proofErr w:type="spellStart"/>
      <w:r w:rsidR="000F3B4D" w:rsidRPr="009C2310">
        <w:t>RiPS</w:t>
      </w:r>
      <w:r w:rsidR="00401EF4">
        <w:t>-</w:t>
      </w:r>
      <w:r w:rsidR="000F3B4D" w:rsidRPr="009C2310">
        <w:t>is</w:t>
      </w:r>
      <w:proofErr w:type="spellEnd"/>
      <w:r w:rsidR="000F3B4D" w:rsidRPr="009C2310">
        <w:t xml:space="preserve"> oleva majandusvööndi õigusrežiimi tagamise sisustamine.</w:t>
      </w:r>
    </w:p>
    <w:p w14:paraId="5B8B890A" w14:textId="77777777" w:rsidR="003A0A9F" w:rsidRDefault="003A0A9F" w:rsidP="00F6577E">
      <w:pPr>
        <w:pStyle w:val="Vahedeta"/>
      </w:pPr>
    </w:p>
    <w:p w14:paraId="709525D9" w14:textId="77777777" w:rsidR="006D10ED" w:rsidRPr="009C2310" w:rsidRDefault="006D10ED" w:rsidP="00F6577E">
      <w:pPr>
        <w:pStyle w:val="Vahedeta"/>
      </w:pPr>
    </w:p>
    <w:p w14:paraId="54DAA1FB" w14:textId="6BC63607" w:rsidR="00EA56FF" w:rsidRPr="006D10ED" w:rsidRDefault="00EA56FF" w:rsidP="00F6577E">
      <w:pPr>
        <w:pStyle w:val="Vahedeta"/>
        <w:rPr>
          <w:b/>
          <w:bCs/>
        </w:rPr>
      </w:pPr>
      <w:r w:rsidRPr="006D10ED">
        <w:rPr>
          <w:b/>
          <w:bCs/>
        </w:rPr>
        <w:t>§ </w:t>
      </w:r>
      <w:r w:rsidR="004B786D" w:rsidRPr="006D10ED">
        <w:rPr>
          <w:b/>
          <w:bCs/>
        </w:rPr>
        <w:t>7</w:t>
      </w:r>
      <w:r w:rsidRPr="006D10ED">
        <w:rPr>
          <w:b/>
          <w:bCs/>
        </w:rPr>
        <w:t>. Meresõiduohutuse seaduse muutmine</w:t>
      </w:r>
    </w:p>
    <w:p w14:paraId="13F247A8" w14:textId="0BC08352" w:rsidR="007165D9" w:rsidRPr="009C2310" w:rsidRDefault="007165D9" w:rsidP="00F6577E">
      <w:pPr>
        <w:pStyle w:val="Vahedeta"/>
      </w:pPr>
    </w:p>
    <w:p w14:paraId="737AA87E" w14:textId="49D91F18" w:rsidR="000D1F13" w:rsidRPr="009C2310" w:rsidRDefault="002B1515" w:rsidP="00F6577E">
      <w:pPr>
        <w:pStyle w:val="Vahedeta"/>
      </w:pPr>
      <w:r w:rsidRPr="006D10ED">
        <w:rPr>
          <w:b/>
          <w:bCs/>
        </w:rPr>
        <w:t>Eelnõu</w:t>
      </w:r>
      <w:r w:rsidRPr="009C2310">
        <w:t xml:space="preserve"> </w:t>
      </w:r>
      <w:r w:rsidRPr="0059789F">
        <w:rPr>
          <w:b/>
          <w:bCs/>
        </w:rPr>
        <w:t>§ </w:t>
      </w:r>
      <w:r w:rsidR="004B786D">
        <w:rPr>
          <w:b/>
          <w:bCs/>
        </w:rPr>
        <w:t>7</w:t>
      </w:r>
      <w:r w:rsidRPr="0059789F">
        <w:rPr>
          <w:b/>
          <w:bCs/>
        </w:rPr>
        <w:t xml:space="preserve"> punkti</w:t>
      </w:r>
      <w:r w:rsidR="00525267">
        <w:rPr>
          <w:b/>
          <w:bCs/>
        </w:rPr>
        <w:t>ga</w:t>
      </w:r>
      <w:r w:rsidRPr="0059789F">
        <w:rPr>
          <w:b/>
          <w:bCs/>
        </w:rPr>
        <w:t> 1</w:t>
      </w:r>
      <w:r w:rsidR="000B78BC" w:rsidRPr="009C2310">
        <w:t xml:space="preserve"> lisatakse MSOS § 1 uus lõige 2</w:t>
      </w:r>
      <w:r w:rsidR="000B78BC" w:rsidRPr="009C2310">
        <w:rPr>
          <w:vertAlign w:val="superscript"/>
        </w:rPr>
        <w:t>1</w:t>
      </w:r>
      <w:r w:rsidR="000B78BC" w:rsidRPr="009C2310">
        <w:t>. Paragrahv</w:t>
      </w:r>
      <w:r w:rsidR="00525267">
        <w:t>is</w:t>
      </w:r>
      <w:r w:rsidR="000B78BC" w:rsidRPr="009C2310">
        <w:t> 1 käsitle</w:t>
      </w:r>
      <w:r w:rsidR="00525267">
        <w:t>takse</w:t>
      </w:r>
      <w:r w:rsidR="000B78BC" w:rsidRPr="009C2310">
        <w:t xml:space="preserve"> </w:t>
      </w:r>
      <w:proofErr w:type="spellStart"/>
      <w:r w:rsidR="000B78BC" w:rsidRPr="009C2310">
        <w:t>MSOS-i</w:t>
      </w:r>
      <w:proofErr w:type="spellEnd"/>
      <w:r w:rsidR="000B78BC" w:rsidRPr="009C2310">
        <w:t xml:space="preserve"> reguleerimisala (ja kohaldamisala).</w:t>
      </w:r>
      <w:r w:rsidR="00E56088" w:rsidRPr="009C2310">
        <w:t xml:space="preserve"> Eelnõuga kavandatava</w:t>
      </w:r>
      <w:r w:rsidR="00CF51B9">
        <w:t>s</w:t>
      </w:r>
      <w:r w:rsidR="00E56088" w:rsidRPr="009C2310">
        <w:t xml:space="preserve"> lõikes 2</w:t>
      </w:r>
      <w:r w:rsidR="00E56088" w:rsidRPr="009C2310">
        <w:rPr>
          <w:vertAlign w:val="superscript"/>
        </w:rPr>
        <w:t>1</w:t>
      </w:r>
      <w:r w:rsidR="00E56088" w:rsidRPr="009C2310">
        <w:t xml:space="preserve"> sätestatakse, et sõjalise riigikaitse ja </w:t>
      </w:r>
      <w:r w:rsidR="00A4116E" w:rsidRPr="009C2310">
        <w:t>selleks valmistumisega</w:t>
      </w:r>
      <w:r w:rsidR="00E56088" w:rsidRPr="009C2310">
        <w:t xml:space="preserve"> seotud tegevustele merel kohaldatakse </w:t>
      </w:r>
      <w:proofErr w:type="spellStart"/>
      <w:r w:rsidR="00AE3F58" w:rsidRPr="009C2310">
        <w:t>MSOS-i</w:t>
      </w:r>
      <w:proofErr w:type="spellEnd"/>
      <w:r w:rsidR="00E56088" w:rsidRPr="26F126B8">
        <w:t xml:space="preserve"> </w:t>
      </w:r>
      <w:r w:rsidR="00AE3F58" w:rsidRPr="009C2310">
        <w:t xml:space="preserve">üksnes </w:t>
      </w:r>
      <w:r w:rsidR="00E56088" w:rsidRPr="009C2310">
        <w:t>juhul, kui see on käesolevas seaduses sätestatud. Analoogselt on sätestatud sama paragrahvi lõige 2.</w:t>
      </w:r>
      <w:r w:rsidR="00FD0FFC" w:rsidRPr="009C2310">
        <w:t xml:space="preserve"> Seadused kehtivad olenemata riigis valitsevast olukorrast. Selleks, et vältida olukorda, kus mõnda sõjalise riigikaitse või </w:t>
      </w:r>
      <w:r w:rsidR="00EE34DD" w:rsidRPr="009C2310">
        <w:t>selleks valmistumisele</w:t>
      </w:r>
      <w:r w:rsidR="00FD0FFC" w:rsidRPr="009C2310">
        <w:t xml:space="preserve"> kohaldatavat meedet</w:t>
      </w:r>
      <w:r w:rsidR="00B12783" w:rsidRPr="009C2310">
        <w:rPr>
          <w:rStyle w:val="Allmrkuseviide"/>
        </w:rPr>
        <w:footnoteReference w:id="56"/>
      </w:r>
      <w:r w:rsidR="00FD0FFC" w:rsidRPr="26F126B8">
        <w:t xml:space="preserve"> </w:t>
      </w:r>
      <w:r w:rsidR="00B12783" w:rsidRPr="009C2310">
        <w:t xml:space="preserve">loetaks </w:t>
      </w:r>
      <w:r w:rsidR="00807ED1" w:rsidRPr="009C2310">
        <w:t xml:space="preserve">tõlgendamise teel </w:t>
      </w:r>
      <w:r w:rsidR="00B12783" w:rsidRPr="009C2310">
        <w:t>olukorraks, kus on vaja taotleda luba</w:t>
      </w:r>
      <w:r w:rsidR="00807ED1">
        <w:t>,</w:t>
      </w:r>
      <w:r w:rsidR="00B12783" w:rsidRPr="009C2310">
        <w:t xml:space="preserve"> või see </w:t>
      </w:r>
      <w:r w:rsidR="00807ED1" w:rsidRPr="009C2310">
        <w:t xml:space="preserve">on </w:t>
      </w:r>
      <w:r w:rsidR="00B12783" w:rsidRPr="009C2310">
        <w:t>(tsiviil)laevadele või isikutele</w:t>
      </w:r>
      <w:r w:rsidR="00807ED1" w:rsidRPr="00807ED1">
        <w:t xml:space="preserve"> </w:t>
      </w:r>
      <w:r w:rsidR="00807ED1" w:rsidRPr="009C2310">
        <w:t>keelatud tegevus</w:t>
      </w:r>
      <w:r w:rsidR="00B12783" w:rsidRPr="009C2310">
        <w:t xml:space="preserve">, on vaja </w:t>
      </w:r>
      <w:proofErr w:type="spellStart"/>
      <w:r w:rsidR="00B12783" w:rsidRPr="009C2310">
        <w:t>MSOS-i</w:t>
      </w:r>
      <w:proofErr w:type="spellEnd"/>
      <w:r w:rsidR="00B12783" w:rsidRPr="009C2310">
        <w:t xml:space="preserve"> reguleerimis- ja kohaldamisalas välistada sellisele tegevusele </w:t>
      </w:r>
      <w:proofErr w:type="spellStart"/>
      <w:r w:rsidR="00B12783" w:rsidRPr="009C2310">
        <w:t>MSOS-i</w:t>
      </w:r>
      <w:proofErr w:type="spellEnd"/>
      <w:r w:rsidR="00B12783" w:rsidRPr="009C2310">
        <w:t xml:space="preserve"> kohaldumine. See aga ei tähenda, et sõjalise riigikaitse ja </w:t>
      </w:r>
      <w:r w:rsidR="00EE34DD" w:rsidRPr="009C2310">
        <w:t>selleks valmistumisega</w:t>
      </w:r>
      <w:r w:rsidR="00B12783" w:rsidRPr="009C2310">
        <w:t xml:space="preserve"> seotud tegevustele ükski õigusakt ei kohaldu. Neid tegevusi reguleerivad teised seadused (nt KKS, </w:t>
      </w:r>
      <w:proofErr w:type="spellStart"/>
      <w:r w:rsidR="00B12783" w:rsidRPr="009C2310">
        <w:t>RiPS</w:t>
      </w:r>
      <w:proofErr w:type="spellEnd"/>
      <w:r w:rsidR="00B12783" w:rsidRPr="009C2310">
        <w:t xml:space="preserve">, </w:t>
      </w:r>
      <w:proofErr w:type="spellStart"/>
      <w:r w:rsidR="00B12783" w:rsidRPr="009C2310">
        <w:t>KorS</w:t>
      </w:r>
      <w:proofErr w:type="spellEnd"/>
      <w:r w:rsidR="00B12783" w:rsidRPr="009C2310">
        <w:t xml:space="preserve"> jne), samuti rahvusvaheline õigus (nt rahvusvaheline relvakonfliktiõigus).</w:t>
      </w:r>
      <w:r w:rsidR="003652E2" w:rsidRPr="009C2310">
        <w:t xml:space="preserve"> </w:t>
      </w:r>
      <w:r w:rsidR="00D4007F">
        <w:t>Lisaks</w:t>
      </w:r>
      <w:r w:rsidR="00D4007F" w:rsidRPr="009C2310">
        <w:t xml:space="preserve"> </w:t>
      </w:r>
      <w:r w:rsidR="003652E2" w:rsidRPr="009C2310">
        <w:t xml:space="preserve">tehakse koostööd teiste asjakohaste </w:t>
      </w:r>
      <w:r w:rsidR="00A75AE3" w:rsidRPr="009C2310">
        <w:t>riigi</w:t>
      </w:r>
      <w:r w:rsidR="003652E2" w:rsidRPr="009C2310">
        <w:t xml:space="preserve">asutustega, kes </w:t>
      </w:r>
      <w:r w:rsidR="00A75AE3" w:rsidRPr="009C2310">
        <w:t xml:space="preserve">näiteks </w:t>
      </w:r>
      <w:r w:rsidR="003652E2" w:rsidRPr="009C2310">
        <w:t>kaasatakse ülesannete täitmisse või keda tuleb teavitada konkreetsetest tegevustest.</w:t>
      </w:r>
    </w:p>
    <w:p w14:paraId="740371DD" w14:textId="77777777" w:rsidR="000D1F13" w:rsidRPr="009C2310" w:rsidRDefault="000D1F13" w:rsidP="00F6577E">
      <w:pPr>
        <w:pStyle w:val="Vahedeta"/>
      </w:pPr>
    </w:p>
    <w:p w14:paraId="4FBC434B" w14:textId="1B34E074" w:rsidR="00C148C3" w:rsidRPr="009C2310" w:rsidRDefault="00C148C3" w:rsidP="00F6577E">
      <w:pPr>
        <w:pStyle w:val="Vahedeta"/>
      </w:pPr>
      <w:r w:rsidRPr="006D10ED">
        <w:rPr>
          <w:b/>
          <w:bCs/>
        </w:rPr>
        <w:t>Eelnõu</w:t>
      </w:r>
      <w:r w:rsidRPr="009C2310">
        <w:t xml:space="preserve"> </w:t>
      </w:r>
      <w:r w:rsidRPr="0059789F">
        <w:rPr>
          <w:b/>
          <w:bCs/>
        </w:rPr>
        <w:t>§</w:t>
      </w:r>
      <w:r w:rsidR="00792E37">
        <w:rPr>
          <w:b/>
          <w:bCs/>
        </w:rPr>
        <w:t xml:space="preserve"> </w:t>
      </w:r>
      <w:r w:rsidR="004B786D">
        <w:rPr>
          <w:b/>
          <w:bCs/>
        </w:rPr>
        <w:t>7</w:t>
      </w:r>
      <w:r w:rsidR="5BA12A33" w:rsidRPr="0059789F">
        <w:rPr>
          <w:b/>
          <w:bCs/>
        </w:rPr>
        <w:t xml:space="preserve"> </w:t>
      </w:r>
      <w:r w:rsidRPr="007D5D81">
        <w:rPr>
          <w:b/>
          <w:bCs/>
        </w:rPr>
        <w:t>punkti</w:t>
      </w:r>
      <w:r w:rsidR="00A54EFD">
        <w:rPr>
          <w:b/>
          <w:bCs/>
        </w:rPr>
        <w:t>s</w:t>
      </w:r>
      <w:r w:rsidRPr="007D5D81">
        <w:rPr>
          <w:b/>
          <w:bCs/>
        </w:rPr>
        <w:t> </w:t>
      </w:r>
      <w:r w:rsidR="000D1F13" w:rsidRPr="007D5D81">
        <w:rPr>
          <w:b/>
          <w:bCs/>
        </w:rPr>
        <w:t>2</w:t>
      </w:r>
      <w:r w:rsidRPr="009C2310">
        <w:t xml:space="preserve"> muudetakse MSOS § 1 lõike 4 sõnastust</w:t>
      </w:r>
      <w:r w:rsidR="00CF51B9">
        <w:t xml:space="preserve"> ning täpsustatakse</w:t>
      </w:r>
      <w:r w:rsidRPr="009C2310">
        <w:t xml:space="preserve">, millised </w:t>
      </w:r>
      <w:proofErr w:type="spellStart"/>
      <w:r w:rsidR="006C74C9">
        <w:t>MSOS</w:t>
      </w:r>
      <w:r w:rsidR="00A54EFD">
        <w:noBreakHyphen/>
        <w:t>i</w:t>
      </w:r>
      <w:proofErr w:type="spellEnd"/>
      <w:r w:rsidR="006C74C9">
        <w:t xml:space="preserve"> </w:t>
      </w:r>
      <w:r w:rsidRPr="009C2310">
        <w:t xml:space="preserve">normid kehtivad </w:t>
      </w:r>
      <w:r w:rsidR="006A4DA3" w:rsidRPr="009C2310">
        <w:t xml:space="preserve">iga </w:t>
      </w:r>
      <w:r w:rsidRPr="009C2310">
        <w:t>sõjalaeva</w:t>
      </w:r>
      <w:r w:rsidR="00553CD6" w:rsidRPr="009C2310">
        <w:t xml:space="preserve"> suhtes</w:t>
      </w:r>
      <w:r w:rsidRPr="5BA12A33">
        <w:t xml:space="preserve"> </w:t>
      </w:r>
      <w:r w:rsidR="006A4DA3" w:rsidRPr="009C2310">
        <w:t xml:space="preserve">olenemata tema lipuriigist </w:t>
      </w:r>
      <w:r w:rsidR="007368BA" w:rsidRPr="009C2310">
        <w:t>ning</w:t>
      </w:r>
      <w:r w:rsidRPr="009C2310">
        <w:t xml:space="preserve"> millised </w:t>
      </w:r>
      <w:proofErr w:type="spellStart"/>
      <w:r w:rsidR="00A54EFD">
        <w:t>MSOS</w:t>
      </w:r>
      <w:r w:rsidR="00A54EFD">
        <w:noBreakHyphen/>
        <w:t>i</w:t>
      </w:r>
      <w:proofErr w:type="spellEnd"/>
      <w:r w:rsidR="00A54EFD">
        <w:t xml:space="preserve"> normid kehtivad </w:t>
      </w:r>
      <w:r w:rsidR="007368BA" w:rsidRPr="009C2310">
        <w:t>lisaks</w:t>
      </w:r>
      <w:r w:rsidR="009705D0" w:rsidRPr="5BA12A33">
        <w:t xml:space="preserve"> </w:t>
      </w:r>
      <w:r w:rsidRPr="009C2310">
        <w:t>Kaitseväe ja Kaitseliidu veesõidukite registris olevate veesõidukite</w:t>
      </w:r>
      <w:r w:rsidR="007368BA" w:rsidRPr="5BA12A33">
        <w:t xml:space="preserve"> </w:t>
      </w:r>
      <w:r w:rsidR="00553CD6" w:rsidRPr="00AF5C9E">
        <w:t>suhtes</w:t>
      </w:r>
      <w:r w:rsidR="00CF51B9" w:rsidRPr="00AF5C9E">
        <w:t>.</w:t>
      </w:r>
      <w:r w:rsidR="008E1480" w:rsidRPr="00AF5C9E">
        <w:t xml:space="preserve"> </w:t>
      </w:r>
      <w:r w:rsidR="00CF51B9" w:rsidRPr="00AF5C9E">
        <w:t>E</w:t>
      </w:r>
      <w:r w:rsidR="008E1480" w:rsidRPr="00AF5C9E">
        <w:t>elnõu § </w:t>
      </w:r>
      <w:r w:rsidR="004B786D" w:rsidRPr="00AF5C9E">
        <w:t>7</w:t>
      </w:r>
      <w:r w:rsidR="00C3608D" w:rsidRPr="00AF5C9E">
        <w:t xml:space="preserve"> </w:t>
      </w:r>
      <w:r w:rsidR="008E1480" w:rsidRPr="00AF5C9E">
        <w:t>punkti</w:t>
      </w:r>
      <w:r w:rsidR="00A54EFD" w:rsidRPr="00AF5C9E">
        <w:t>s</w:t>
      </w:r>
      <w:r w:rsidR="008E1480" w:rsidRPr="00AF5C9E">
        <w:t> 6 muudetakse MSOS § 19 lõike 7 sõnastust nii, et selles olevast volitusnormist</w:t>
      </w:r>
      <w:r w:rsidR="008E1480" w:rsidRPr="009C2310">
        <w:t xml:space="preserve"> jäetakse välja sõjalaevad</w:t>
      </w:r>
      <w:r w:rsidRPr="5BA12A33">
        <w:t xml:space="preserve">. </w:t>
      </w:r>
      <w:r w:rsidR="00560C2F" w:rsidRPr="009C2310">
        <w:t>Kehtiv</w:t>
      </w:r>
      <w:r w:rsidR="00E81332" w:rsidRPr="009C2310">
        <w:t>a</w:t>
      </w:r>
      <w:r w:rsidR="00560C2F" w:rsidRPr="009C2310">
        <w:t xml:space="preserve"> sõnastuse järgi </w:t>
      </w:r>
      <w:r w:rsidR="007368BA" w:rsidRPr="009C2310">
        <w:t xml:space="preserve">laieneb </w:t>
      </w:r>
      <w:r w:rsidR="00560C2F" w:rsidRPr="009C2310">
        <w:t>sõjalaevale MSOS § 19 lõige</w:t>
      </w:r>
      <w:r w:rsidR="00E81332" w:rsidRPr="5BA12A33">
        <w:t> </w:t>
      </w:r>
      <w:r w:rsidR="00560C2F" w:rsidRPr="009C2310">
        <w:t>7 ja 11. peatükk, kui seadusega ei sätestata teisiti.</w:t>
      </w:r>
      <w:r w:rsidR="00FB17DF" w:rsidRPr="009C2310">
        <w:t xml:space="preserve"> Paragrahvi 19 lõige 7 on volitusnorm, millega on kehtestatud Vabariigi Valitsuse 27. mai 2022. a</w:t>
      </w:r>
      <w:r w:rsidR="00A54EFD">
        <w:t>asta</w:t>
      </w:r>
      <w:r w:rsidR="00FB17DF" w:rsidRPr="009C2310">
        <w:t xml:space="preserve"> määrus nr 59 „Enne 2011.</w:t>
      </w:r>
      <w:r w:rsidR="00553CD6" w:rsidRPr="5BA12A33">
        <w:t> </w:t>
      </w:r>
      <w:r w:rsidR="00FB17DF" w:rsidRPr="009C2310">
        <w:t>aasta 1.</w:t>
      </w:r>
      <w:r w:rsidR="00553CD6" w:rsidRPr="5BA12A33">
        <w:t> </w:t>
      </w:r>
      <w:r w:rsidR="00FB17DF" w:rsidRPr="009C2310">
        <w:t>jaanuari soetatud politseiasutuse laeva side- ja navigatsioonivahenditega seadistamise ja varustamise nõuded“. 11. peatükiga on reguleeritud veeliikluse ohutus veeteel. Kaitseväe ja Kaitseliidu veesõidukite registris</w:t>
      </w:r>
      <w:r w:rsidR="000D30FC" w:rsidRPr="009C2310">
        <w:rPr>
          <w:rStyle w:val="Allmrkuseviide"/>
        </w:rPr>
        <w:footnoteReference w:id="57"/>
      </w:r>
      <w:r w:rsidR="00FB17DF" w:rsidRPr="009C2310">
        <w:t xml:space="preserve"> olevad veesõidukid liigituvad peamiselt sõjalaevadeks, kuid seal võib olla ka abilaevasid ja muid veesõidukeid</w:t>
      </w:r>
      <w:r w:rsidR="0003480D" w:rsidRPr="009C2310">
        <w:t>, kuid neid kõiki kasutatakse siiski sõjalisel otstarbel.</w:t>
      </w:r>
    </w:p>
    <w:p w14:paraId="69AD90A7" w14:textId="77777777" w:rsidR="002D2F17" w:rsidRPr="009C2310" w:rsidRDefault="002D2F17" w:rsidP="00F6577E">
      <w:pPr>
        <w:pStyle w:val="Vahedeta"/>
      </w:pPr>
    </w:p>
    <w:p w14:paraId="5B0F0D1E" w14:textId="720A6A17" w:rsidR="0062334E" w:rsidRPr="009C2310" w:rsidRDefault="00B05B64" w:rsidP="00F6577E">
      <w:pPr>
        <w:pStyle w:val="Vahedeta"/>
      </w:pPr>
      <w:r w:rsidRPr="009C2310">
        <w:t xml:space="preserve">Puudub </w:t>
      </w:r>
      <w:r w:rsidR="0062334E" w:rsidRPr="009C2310">
        <w:t>vaja</w:t>
      </w:r>
      <w:r w:rsidRPr="009C2310">
        <w:t>dus</w:t>
      </w:r>
      <w:r w:rsidR="0062334E" w:rsidRPr="009C2310">
        <w:t xml:space="preserve"> kehtestada side- ja navigatsioonivahenditega seadistamise ja varustamise nõudeid sõjalaevale ning neid ei ole ka seetõttu kehtestatud. Valitsuse 27. mai 2022. a</w:t>
      </w:r>
      <w:r w:rsidR="006E5472">
        <w:t>asta</w:t>
      </w:r>
      <w:r w:rsidR="0062334E" w:rsidRPr="009C2310">
        <w:t xml:space="preserve"> määruse nr 59 eelnõu koostamise seletuskirjas on selgitatud, miks ei ole määruses nõudeid sõjalaevade kohta: </w:t>
      </w:r>
      <w:r w:rsidR="006E5472">
        <w:t>„</w:t>
      </w:r>
      <w:r w:rsidR="0062334E" w:rsidRPr="008112F0">
        <w:t xml:space="preserve">Määruse volitusnorm võimaldab kehtestada nõuded ka sõjalaevade side- ja navigatsioonivahenditega seadistamise ja varustamise kohta, ent Kaitseministeeriumi hinnangul ei ole antud määruses vajalik sõjalaevadele nõudeid esitada, mistõttu määruses selliseid nõudeid ei käsitleta. See on ka põhjendatud, arvestades, et MSOS on mõeldud reguleerima tsiviiladministratsiooni järelevalve alla kuuluvate veesõidukite ja mereohutuse nõuetega seonduvat ning sõjalaevade nõuded kehtestatakse Kaitseministeeriumi valitsemisalas. Näiteks MSOS § </w:t>
      </w:r>
      <w:r w:rsidR="00D62839" w:rsidRPr="008112F0">
        <w:t>3</w:t>
      </w:r>
      <w:r w:rsidR="0062334E" w:rsidRPr="008112F0">
        <w:t xml:space="preserve"> kohaselt</w:t>
      </w:r>
      <w:r w:rsidR="0062334E" w:rsidRPr="008112F0">
        <w:rPr>
          <w:rStyle w:val="Allmrkuseviide"/>
        </w:rPr>
        <w:footnoteReference w:id="58"/>
      </w:r>
      <w:r w:rsidR="0062334E" w:rsidRPr="008112F0">
        <w:t xml:space="preserve"> laienevad sõjalaevadele üksnes teatud üksikud sätted </w:t>
      </w:r>
      <w:proofErr w:type="spellStart"/>
      <w:r w:rsidR="0062334E" w:rsidRPr="008112F0">
        <w:t>MSOS-is</w:t>
      </w:r>
      <w:proofErr w:type="spellEnd"/>
      <w:r w:rsidR="0062334E" w:rsidRPr="008112F0">
        <w:t>. Eeltoodust tulenevalt muudetakse MSOS § 19 lõiget 7 esimesel võimalusel, et jätta sealt sõjalaevad välja</w:t>
      </w:r>
      <w:r w:rsidR="0062334E" w:rsidRPr="006E5472">
        <w:t>.</w:t>
      </w:r>
      <w:r w:rsidR="006E5472">
        <w:t>“</w:t>
      </w:r>
      <w:r w:rsidR="0062334E" w:rsidRPr="009C2310">
        <w:rPr>
          <w:rStyle w:val="Allmrkuseviide"/>
        </w:rPr>
        <w:footnoteReference w:id="59"/>
      </w:r>
    </w:p>
    <w:p w14:paraId="497269CA" w14:textId="4D19FFB0" w:rsidR="0062334E" w:rsidRPr="009C2310" w:rsidRDefault="0062334E" w:rsidP="00F6577E">
      <w:pPr>
        <w:pStyle w:val="Vahedeta"/>
      </w:pPr>
    </w:p>
    <w:p w14:paraId="6843B93B" w14:textId="69515690" w:rsidR="0085545D" w:rsidRPr="009C2310" w:rsidRDefault="00592808" w:rsidP="00F6577E">
      <w:pPr>
        <w:pStyle w:val="Vahedeta"/>
      </w:pPr>
      <w:r w:rsidRPr="009C2310">
        <w:t>Tagamaks, et</w:t>
      </w:r>
      <w:r w:rsidR="008620A8" w:rsidRPr="009C2310">
        <w:t xml:space="preserve"> </w:t>
      </w:r>
      <w:r w:rsidR="00DC1C49" w:rsidRPr="009C2310">
        <w:t>Kaitseväe ja Kaitseliidu veesõidukite registris oleva</w:t>
      </w:r>
      <w:r w:rsidRPr="009C2310">
        <w:t>d</w:t>
      </w:r>
      <w:r w:rsidR="00DC1C49" w:rsidRPr="009C2310">
        <w:t xml:space="preserve"> veesõiduki</w:t>
      </w:r>
      <w:r w:rsidRPr="009C2310">
        <w:t xml:space="preserve">d </w:t>
      </w:r>
      <w:r w:rsidR="00153251" w:rsidRPr="009C2310">
        <w:t xml:space="preserve">(laevad ja väikelaevad) </w:t>
      </w:r>
      <w:r w:rsidRPr="009C2310">
        <w:t>on</w:t>
      </w:r>
      <w:r w:rsidR="00DC1C49" w:rsidRPr="009C2310">
        <w:t xml:space="preserve"> mer</w:t>
      </w:r>
      <w:r w:rsidR="00BA4036" w:rsidRPr="009C2310">
        <w:t>ekõlblikud</w:t>
      </w:r>
      <w:r w:rsidR="00DC1C49" w:rsidRPr="009C2310">
        <w:t xml:space="preserve"> või sõidukõlblik</w:t>
      </w:r>
      <w:r w:rsidRPr="009C2310">
        <w:t>ud</w:t>
      </w:r>
      <w:r w:rsidR="00DC1C49" w:rsidRPr="009C2310">
        <w:t>, sätestatakse eraldi nõuded eelnõu § </w:t>
      </w:r>
      <w:r w:rsidR="00185250">
        <w:t>7</w:t>
      </w:r>
      <w:r w:rsidR="00DC1C49" w:rsidRPr="009C2310">
        <w:t xml:space="preserve"> punktidega </w:t>
      </w:r>
      <w:r w:rsidR="00267D9B" w:rsidRPr="009C2310">
        <w:t>3</w:t>
      </w:r>
      <w:r w:rsidR="00DC1C49" w:rsidRPr="009C2310">
        <w:rPr>
          <w:rFonts w:cs="Times New Roman"/>
        </w:rPr>
        <w:t>−</w:t>
      </w:r>
      <w:r w:rsidR="00267D9B" w:rsidRPr="009C2310">
        <w:rPr>
          <w:rFonts w:cs="Times New Roman"/>
        </w:rPr>
        <w:t>5</w:t>
      </w:r>
      <w:r w:rsidR="00DC1C49" w:rsidRPr="009C2310">
        <w:t xml:space="preserve">. Need uued </w:t>
      </w:r>
      <w:proofErr w:type="spellStart"/>
      <w:r w:rsidR="00DC1C49" w:rsidRPr="009C2310">
        <w:t>MSOS-i</w:t>
      </w:r>
      <w:proofErr w:type="spellEnd"/>
      <w:r w:rsidR="00DC1C49" w:rsidRPr="009C2310">
        <w:t xml:space="preserve"> lisatavad sätted tuleb lisada nende sätete hulka, mi</w:t>
      </w:r>
      <w:r w:rsidRPr="009C2310">
        <w:t>s</w:t>
      </w:r>
      <w:r w:rsidR="00DC1C49" w:rsidRPr="009C2310">
        <w:t xml:space="preserve"> kehtivad sõjalaeva või täpsemini Kaitseväe ja Kaitseliidu veesõidukite registris olevate veesõidukite</w:t>
      </w:r>
      <w:r w:rsidRPr="009C2310">
        <w:t xml:space="preserve"> </w:t>
      </w:r>
      <w:r w:rsidR="00BA4036" w:rsidRPr="009C2310">
        <w:t>suhtes</w:t>
      </w:r>
      <w:r w:rsidR="00DC1C49" w:rsidRPr="009C2310">
        <w:t xml:space="preserve">, </w:t>
      </w:r>
      <w:r w:rsidRPr="009C2310">
        <w:t xml:space="preserve">ning </w:t>
      </w:r>
      <w:r w:rsidR="00DC1C49" w:rsidRPr="009C2310">
        <w:t>seda eelnõu §</w:t>
      </w:r>
      <w:r w:rsidR="00DC1C49" w:rsidRPr="009C2310">
        <w:rPr>
          <w:b/>
        </w:rPr>
        <w:t> </w:t>
      </w:r>
      <w:r w:rsidR="004B786D" w:rsidRPr="00AF5C9E">
        <w:rPr>
          <w:bCs/>
        </w:rPr>
        <w:t>7</w:t>
      </w:r>
      <w:r w:rsidR="00C3608D" w:rsidRPr="009C2310">
        <w:t xml:space="preserve"> </w:t>
      </w:r>
      <w:r w:rsidR="00DC1C49" w:rsidRPr="009C2310">
        <w:t>punktiga </w:t>
      </w:r>
      <w:r w:rsidR="00DA7439" w:rsidRPr="009C2310">
        <w:t>2</w:t>
      </w:r>
      <w:r w:rsidR="00DC1C49" w:rsidRPr="009C2310">
        <w:t xml:space="preserve"> </w:t>
      </w:r>
      <w:r w:rsidRPr="009C2310">
        <w:t xml:space="preserve">ka </w:t>
      </w:r>
      <w:r w:rsidR="00DA7439" w:rsidRPr="009C2310">
        <w:t>tehakse</w:t>
      </w:r>
      <w:r w:rsidR="00C349FF">
        <w:t>.</w:t>
      </w:r>
      <w:r w:rsidR="00DA7439" w:rsidRPr="009C2310">
        <w:t xml:space="preserve"> </w:t>
      </w:r>
      <w:r w:rsidR="00C349FF">
        <w:t>S</w:t>
      </w:r>
      <w:r w:rsidR="00DA7439" w:rsidRPr="009C2310">
        <w:t xml:space="preserve">amas </w:t>
      </w:r>
      <w:r w:rsidR="00C349FF" w:rsidRPr="009C2310">
        <w:t xml:space="preserve">viiakse </w:t>
      </w:r>
      <w:r w:rsidR="00C357CC" w:rsidRPr="009C2310">
        <w:t>eelnõu § </w:t>
      </w:r>
      <w:r w:rsidR="004B786D">
        <w:t>7</w:t>
      </w:r>
      <w:r w:rsidR="00C3608D" w:rsidRPr="009C2310">
        <w:t xml:space="preserve"> </w:t>
      </w:r>
      <w:r w:rsidR="00DA7439" w:rsidRPr="009C2310">
        <w:t>punktiga 6 MSOS § 19 lõikes 7 asuv volitusnorm kooskõlla tegelikkusega ja sellest jäetakse välja sõjalaevad.</w:t>
      </w:r>
    </w:p>
    <w:p w14:paraId="31DA7C97" w14:textId="5B5B4DE1" w:rsidR="00E94BAF" w:rsidRPr="009C2310" w:rsidRDefault="00E94BAF" w:rsidP="00F6577E">
      <w:pPr>
        <w:pStyle w:val="Vahedeta"/>
      </w:pPr>
    </w:p>
    <w:p w14:paraId="74D2F755" w14:textId="7216AEA9" w:rsidR="0033146A" w:rsidRPr="009C2310" w:rsidRDefault="007E43C5" w:rsidP="00F6577E">
      <w:pPr>
        <w:pStyle w:val="Vahedeta"/>
      </w:pPr>
      <w:r w:rsidRPr="009C2310">
        <w:t>T</w:t>
      </w:r>
      <w:r w:rsidR="00E94BAF" w:rsidRPr="009C2310">
        <w:t>uleb</w:t>
      </w:r>
      <w:r w:rsidRPr="009C2310">
        <w:t xml:space="preserve"> märkida</w:t>
      </w:r>
      <w:r w:rsidR="00E94BAF" w:rsidRPr="009C2310">
        <w:t>, et MSOS § 1 lõike 4 uue sõnast</w:t>
      </w:r>
      <w:r w:rsidRPr="009C2310">
        <w:t xml:space="preserve">use järgi </w:t>
      </w:r>
      <w:r w:rsidR="00E94BAF" w:rsidRPr="009C2310">
        <w:t>jagatakse sõjalaevade</w:t>
      </w:r>
      <w:r w:rsidRPr="009C2310">
        <w:t xml:space="preserve"> sätted </w:t>
      </w:r>
      <w:r w:rsidR="00E94BAF" w:rsidRPr="009C2310">
        <w:t>kaheks: 1) nõuded, mis kehtivad kõikide sõjalaevade</w:t>
      </w:r>
      <w:r w:rsidRPr="009C2310">
        <w:t xml:space="preserve"> </w:t>
      </w:r>
      <w:r w:rsidR="00BD645E" w:rsidRPr="009C2310">
        <w:t>suhtes</w:t>
      </w:r>
      <w:r w:rsidRPr="009C2310">
        <w:t xml:space="preserve"> </w:t>
      </w:r>
      <w:r w:rsidR="00E94BAF" w:rsidRPr="009C2310">
        <w:t>olenemata nende lipuriigi lipust</w:t>
      </w:r>
      <w:r w:rsidRPr="009C2310">
        <w:t>,</w:t>
      </w:r>
      <w:r w:rsidR="00E94BAF" w:rsidRPr="009C2310">
        <w:t xml:space="preserve"> ning 2) nõuded, mis kehtivad ainult Kaitseväe ja Kaitseliidu veesõidukite registris olevate veesõidukite</w:t>
      </w:r>
      <w:r w:rsidRPr="009C2310">
        <w:t xml:space="preserve"> </w:t>
      </w:r>
      <w:r w:rsidR="00E94BAF" w:rsidRPr="009C2310">
        <w:t xml:space="preserve">ehk Eesti lipu all sõitvate veesõidukite </w:t>
      </w:r>
      <w:r w:rsidR="00BC1F17" w:rsidRPr="009C2310">
        <w:t xml:space="preserve">(sõjalaevade) </w:t>
      </w:r>
      <w:r w:rsidR="00BD645E" w:rsidRPr="009C2310">
        <w:t>suhtes</w:t>
      </w:r>
      <w:r w:rsidR="00E94BAF" w:rsidRPr="009C2310">
        <w:t>.</w:t>
      </w:r>
      <w:r w:rsidR="005F5EFD" w:rsidRPr="009C2310">
        <w:t xml:space="preserve"> Eesti </w:t>
      </w:r>
      <w:r w:rsidR="00FC683C" w:rsidRPr="009C2310">
        <w:t xml:space="preserve">ei tee </w:t>
      </w:r>
      <w:r w:rsidR="005F5EFD" w:rsidRPr="009C2310">
        <w:t>lipu</w:t>
      </w:r>
      <w:r w:rsidR="002A3EE4" w:rsidRPr="009C2310">
        <w:t>- ega ranniku</w:t>
      </w:r>
      <w:r w:rsidR="005F5EFD" w:rsidRPr="009C2310">
        <w:t>riigina järelevalvet ega kehtesta tehnilisi nõudeid teise lipuriigi sõjalaevale</w:t>
      </w:r>
      <w:r w:rsidR="00C349FF">
        <w:t>. Sa</w:t>
      </w:r>
      <w:r w:rsidR="005F5EFD" w:rsidRPr="009C2310">
        <w:t xml:space="preserve">mas </w:t>
      </w:r>
      <w:r w:rsidRPr="009C2310">
        <w:t xml:space="preserve">peab </w:t>
      </w:r>
      <w:r w:rsidR="005F5EFD" w:rsidRPr="009C2310">
        <w:t>teise lipuriigi sõjalaev Eesti territoriaalmeres täitma neid nõudeid, mis on seotud navigatsiooniohutusega.</w:t>
      </w:r>
      <w:r w:rsidR="005F5EFD" w:rsidRPr="009C2310">
        <w:rPr>
          <w:rStyle w:val="Allmrkuseviide"/>
        </w:rPr>
        <w:footnoteReference w:id="60"/>
      </w:r>
    </w:p>
    <w:p w14:paraId="4E54184F" w14:textId="10837400" w:rsidR="00560C2F" w:rsidRPr="009C2310" w:rsidRDefault="00560C2F" w:rsidP="00F6577E">
      <w:pPr>
        <w:pStyle w:val="Vahedeta"/>
      </w:pPr>
    </w:p>
    <w:p w14:paraId="1E05E9D6" w14:textId="4E8F91F8" w:rsidR="00573733" w:rsidRPr="009C2310" w:rsidRDefault="00573733" w:rsidP="00F6577E">
      <w:pPr>
        <w:pStyle w:val="Vahedeta"/>
      </w:pPr>
      <w:r w:rsidRPr="009C2310">
        <w:t>Kõikidele sõjalaevadele olenemata nende lipuriigist kohaldatakse MSOS §-s 45 ja § 49 lõikes 1 sätestatut. Need nimetatud paragrahvid käsitlevad veeteel liiklemist. Sõjalaevad peavad üldjuhul samuti kinni pidama veeteel liiklemisel reeglitest, mis on sätestatud kas rahvusvahelise õigusega (nt UNCLOS, COLREG) või Eesti õigusaktidega. Kogu 11. peatükk ei käsitle veeliikluse reegleid, vaid ka veeteel liiklemise reguleerimiseks vajalikku korralduslikku poolt. Sõjalaevadele ei saa kohaldada neid sätteid, mis puudutavad korralduslikku poolt (nt kes annab välja loa hüdrograafiliste mõõdistustööde tegemiseks või kes vastutab navigatsioonimärgistuse korrasoleku eest), mistõttu viidataksegi konkreetsetele paragrahvidele 11. peatükis, mis käsitlevad veeteel (merealadel ja laevatatavatel siseveekogudel) liiklemist</w:t>
      </w:r>
      <w:r w:rsidR="004B709E" w:rsidRPr="009C2310">
        <w:t>: §-</w:t>
      </w:r>
      <w:r w:rsidR="00E05D3F" w:rsidRPr="009C2310">
        <w:t>ga 45 sätestatakse peamised veeteel liiklemise nõuded ja §-s 49 pukseerimise nõuded.</w:t>
      </w:r>
    </w:p>
    <w:p w14:paraId="600E7CA5" w14:textId="77777777" w:rsidR="00573733" w:rsidRPr="009C2310" w:rsidRDefault="00573733" w:rsidP="00F6577E">
      <w:pPr>
        <w:pStyle w:val="Vahedeta"/>
      </w:pPr>
    </w:p>
    <w:p w14:paraId="67D9B74B" w14:textId="20A58865" w:rsidR="006513F7" w:rsidRPr="009C2310" w:rsidRDefault="007D1F75" w:rsidP="00F6577E">
      <w:pPr>
        <w:pStyle w:val="Vahedeta"/>
      </w:pPr>
      <w:r w:rsidRPr="006D10ED">
        <w:rPr>
          <w:b/>
          <w:bCs/>
        </w:rPr>
        <w:t>Eelnõu</w:t>
      </w:r>
      <w:r w:rsidRPr="009C2310">
        <w:t xml:space="preserve"> </w:t>
      </w:r>
      <w:r w:rsidRPr="0059789F">
        <w:rPr>
          <w:b/>
          <w:bCs/>
        </w:rPr>
        <w:t>§ </w:t>
      </w:r>
      <w:r w:rsidR="004B786D">
        <w:rPr>
          <w:b/>
          <w:bCs/>
        </w:rPr>
        <w:t>7</w:t>
      </w:r>
      <w:r w:rsidRPr="0059789F">
        <w:rPr>
          <w:b/>
          <w:bCs/>
        </w:rPr>
        <w:t xml:space="preserve"> punktidega </w:t>
      </w:r>
      <w:r w:rsidR="000D1F13" w:rsidRPr="0059789F">
        <w:rPr>
          <w:b/>
          <w:bCs/>
        </w:rPr>
        <w:t>3</w:t>
      </w:r>
      <w:r w:rsidRPr="0059789F">
        <w:rPr>
          <w:rFonts w:cs="Times New Roman"/>
          <w:b/>
          <w:bCs/>
        </w:rPr>
        <w:t>−</w:t>
      </w:r>
      <w:r w:rsidR="000D1F13" w:rsidRPr="0059789F">
        <w:rPr>
          <w:rFonts w:cs="Times New Roman"/>
          <w:b/>
          <w:bCs/>
        </w:rPr>
        <w:t>5</w:t>
      </w:r>
      <w:r w:rsidRPr="009C2310">
        <w:t xml:space="preserve"> lisatakse MSOS §-desse</w:t>
      </w:r>
      <w:r w:rsidR="00C34305" w:rsidRPr="009C2310">
        <w:t> </w:t>
      </w:r>
      <w:r w:rsidRPr="009C2310">
        <w:t>12, 13 ja 17 uued lõiked, mi</w:t>
      </w:r>
      <w:r w:rsidR="001B7E80" w:rsidRPr="009C2310">
        <w:t xml:space="preserve">s puudutavad </w:t>
      </w:r>
      <w:r w:rsidRPr="009C2310">
        <w:t>Kaitseväe ja Kaitseliidu veesõidukite registris oleva</w:t>
      </w:r>
      <w:r w:rsidR="001B7E80" w:rsidRPr="009C2310">
        <w:t>id</w:t>
      </w:r>
      <w:r w:rsidRPr="009C2310">
        <w:t xml:space="preserve"> veesõiduke</w:t>
      </w:r>
      <w:r w:rsidR="001B7E80" w:rsidRPr="009C2310">
        <w:t>id</w:t>
      </w:r>
      <w:r w:rsidR="00153251" w:rsidRPr="009C2310">
        <w:t>, täpsemalt laevu ja väikelaevu</w:t>
      </w:r>
      <w:r w:rsidRPr="009C2310">
        <w:t>.</w:t>
      </w:r>
      <w:r w:rsidR="00F121D2" w:rsidRPr="009C2310">
        <w:t xml:space="preserve"> </w:t>
      </w:r>
      <w:r w:rsidR="006513F7" w:rsidRPr="009C2310">
        <w:t>Sätete eesmärk on tagada Kaitseväe ja Kaitseliidu laevade ja väikelaevade me</w:t>
      </w:r>
      <w:r w:rsidR="00890C4D" w:rsidRPr="009C2310">
        <w:t xml:space="preserve">rekõlblikkus ja sõidukõlblikkus ning kehtestada </w:t>
      </w:r>
      <w:r w:rsidR="00153251" w:rsidRPr="009C2310">
        <w:t xml:space="preserve">nendele </w:t>
      </w:r>
      <w:r w:rsidR="00890C4D" w:rsidRPr="009C2310">
        <w:t>veesõidukitele sarnased nõuded.</w:t>
      </w:r>
      <w:r w:rsidR="00945FC9" w:rsidRPr="009C2310">
        <w:t xml:space="preserve"> Regulatsiooni ei laiendata kuni 2,5-meetristele veesõidukitele</w:t>
      </w:r>
      <w:r w:rsidR="000279C5" w:rsidRPr="009C2310">
        <w:t xml:space="preserve"> (nt paatidele), </w:t>
      </w:r>
      <w:r w:rsidR="00153251" w:rsidRPr="009C2310">
        <w:t xml:space="preserve">ega allveerobotitele jms, mis liigitub veesõidukiks, </w:t>
      </w:r>
      <w:r w:rsidR="000279C5" w:rsidRPr="009C2310">
        <w:t>nende merekõlblikkuse või sõidukõlblikkuse eest</w:t>
      </w:r>
      <w:r w:rsidR="0042719C" w:rsidRPr="009C2310">
        <w:t xml:space="preserve"> vastutab iga üksus ise</w:t>
      </w:r>
      <w:r w:rsidR="00EE34DD" w:rsidRPr="009C2310">
        <w:t xml:space="preserve"> (samas tuleb nende andmed kanda Kaitseväe ja Kaitseliidu veesõidukite registrisse)</w:t>
      </w:r>
      <w:r w:rsidR="000279C5" w:rsidRPr="009C2310">
        <w:t>.</w:t>
      </w:r>
    </w:p>
    <w:p w14:paraId="2779C8F5" w14:textId="77777777" w:rsidR="006513F7" w:rsidRPr="009C2310" w:rsidRDefault="006513F7" w:rsidP="00F6577E">
      <w:pPr>
        <w:pStyle w:val="Vahedeta"/>
      </w:pPr>
    </w:p>
    <w:p w14:paraId="641053F0" w14:textId="7C950ED8" w:rsidR="0037190D" w:rsidRPr="009C2310" w:rsidRDefault="00C74E9F" w:rsidP="00F6577E">
      <w:pPr>
        <w:pStyle w:val="Vahedeta"/>
      </w:pPr>
      <w:r w:rsidRPr="006D10ED">
        <w:rPr>
          <w:b/>
          <w:bCs/>
        </w:rPr>
        <w:t xml:space="preserve">Eelnõu </w:t>
      </w:r>
      <w:r w:rsidRPr="0059789F">
        <w:rPr>
          <w:b/>
          <w:bCs/>
        </w:rPr>
        <w:t>§ </w:t>
      </w:r>
      <w:r w:rsidR="004B786D">
        <w:rPr>
          <w:b/>
          <w:bCs/>
        </w:rPr>
        <w:t>7</w:t>
      </w:r>
      <w:r w:rsidRPr="0059789F">
        <w:rPr>
          <w:b/>
          <w:bCs/>
        </w:rPr>
        <w:t xml:space="preserve"> punktiga </w:t>
      </w:r>
      <w:r w:rsidR="000D1F13" w:rsidRPr="007D5D81">
        <w:rPr>
          <w:b/>
          <w:bCs/>
        </w:rPr>
        <w:t>3</w:t>
      </w:r>
      <w:r w:rsidRPr="009C2310">
        <w:t xml:space="preserve"> lisatakse uus lõige 7 MSOS § 12</w:t>
      </w:r>
      <w:r w:rsidR="00D55490" w:rsidRPr="009C2310">
        <w:t xml:space="preserve">, </w:t>
      </w:r>
      <w:r w:rsidR="00D55490" w:rsidRPr="00AF5C9E">
        <w:rPr>
          <w:b/>
          <w:bCs/>
        </w:rPr>
        <w:t xml:space="preserve">eelnõu </w:t>
      </w:r>
      <w:r w:rsidR="00D55490" w:rsidRPr="0059789F">
        <w:rPr>
          <w:b/>
          <w:bCs/>
        </w:rPr>
        <w:t>§ </w:t>
      </w:r>
      <w:r w:rsidR="004B786D">
        <w:rPr>
          <w:b/>
          <w:bCs/>
        </w:rPr>
        <w:t>7</w:t>
      </w:r>
      <w:r w:rsidR="00D55490" w:rsidRPr="0059789F">
        <w:rPr>
          <w:b/>
          <w:bCs/>
        </w:rPr>
        <w:t xml:space="preserve"> punktiga </w:t>
      </w:r>
      <w:r w:rsidR="000D1F13" w:rsidRPr="007D5D81">
        <w:rPr>
          <w:b/>
          <w:bCs/>
        </w:rPr>
        <w:t>4</w:t>
      </w:r>
      <w:r w:rsidR="00D55490" w:rsidRPr="009C2310">
        <w:t xml:space="preserve"> uus lõige 10 MSOS § 13 ja </w:t>
      </w:r>
      <w:r w:rsidR="00D55490" w:rsidRPr="00AF5C9E">
        <w:rPr>
          <w:b/>
          <w:bCs/>
        </w:rPr>
        <w:t>eelnõu</w:t>
      </w:r>
      <w:r w:rsidR="00D55490" w:rsidRPr="009C2310">
        <w:t xml:space="preserve"> </w:t>
      </w:r>
      <w:r w:rsidR="00D55490" w:rsidRPr="0059789F">
        <w:rPr>
          <w:b/>
          <w:bCs/>
        </w:rPr>
        <w:t>§ </w:t>
      </w:r>
      <w:r w:rsidR="004B786D">
        <w:rPr>
          <w:b/>
          <w:bCs/>
        </w:rPr>
        <w:t>7</w:t>
      </w:r>
      <w:r w:rsidR="00D55490" w:rsidRPr="0059789F">
        <w:rPr>
          <w:b/>
          <w:bCs/>
        </w:rPr>
        <w:t xml:space="preserve"> punktiga </w:t>
      </w:r>
      <w:r w:rsidR="000D1F13" w:rsidRPr="007D5D81">
        <w:rPr>
          <w:b/>
          <w:bCs/>
        </w:rPr>
        <w:t>5</w:t>
      </w:r>
      <w:r w:rsidR="00D55490" w:rsidRPr="009C2310">
        <w:t xml:space="preserve"> uus lõige 10 MSOS § 17</w:t>
      </w:r>
      <w:r w:rsidRPr="009C2310">
        <w:t>. Paragrahv</w:t>
      </w:r>
      <w:r w:rsidR="00160AAE" w:rsidRPr="009C2310">
        <w:t>is</w:t>
      </w:r>
      <w:r w:rsidRPr="009C2310">
        <w:t> 12 käsitle</w:t>
      </w:r>
      <w:r w:rsidR="00160AAE" w:rsidRPr="009C2310">
        <w:t>takse</w:t>
      </w:r>
      <w:r w:rsidRPr="009C2310">
        <w:t xml:space="preserve"> laeva tehnilise järelevalve korraldamist.</w:t>
      </w:r>
      <w:r w:rsidR="008E5871" w:rsidRPr="009C2310">
        <w:t xml:space="preserve"> Tehniliseks järelevalveks loetakse laeva ning selle seadmete ja varustuse vastavuse kontrollimist rahvusvahelistes konventsioonides ja </w:t>
      </w:r>
      <w:proofErr w:type="spellStart"/>
      <w:r w:rsidR="008E5871" w:rsidRPr="009C2310">
        <w:t>MSOS-is</w:t>
      </w:r>
      <w:proofErr w:type="spellEnd"/>
      <w:r w:rsidR="008E5871" w:rsidRPr="009C2310">
        <w:t xml:space="preserve"> sätestatud nõuetele</w:t>
      </w:r>
      <w:r w:rsidR="00D5336D" w:rsidRPr="009C2310">
        <w:t>. Tehniline järelevalve seisneb tehnilises ülevaatuses ja pistelises kontrollimises.</w:t>
      </w:r>
      <w:r w:rsidR="00DD5A66" w:rsidRPr="009C2310">
        <w:rPr>
          <w:rStyle w:val="Allmrkuseviide"/>
        </w:rPr>
        <w:footnoteReference w:id="61"/>
      </w:r>
      <w:r w:rsidR="00775763" w:rsidRPr="5BA12A33">
        <w:t xml:space="preserve"> </w:t>
      </w:r>
      <w:r w:rsidR="00D55490" w:rsidRPr="009C2310">
        <w:t>Paragrahv</w:t>
      </w:r>
      <w:r w:rsidR="00160AAE" w:rsidRPr="009C2310">
        <w:t>iga</w:t>
      </w:r>
      <w:r w:rsidR="00D55490" w:rsidRPr="009C2310">
        <w:t> 13 reguleeri</w:t>
      </w:r>
      <w:r w:rsidR="00160AAE" w:rsidRPr="009C2310">
        <w:t>takse</w:t>
      </w:r>
      <w:r w:rsidR="00D55490" w:rsidRPr="009C2310">
        <w:t xml:space="preserve"> tehnilise ülevaatuse korraldamist ja liigitamist ning §</w:t>
      </w:r>
      <w:r w:rsidR="00160AAE" w:rsidRPr="009C2310">
        <w:t>-ga</w:t>
      </w:r>
      <w:r w:rsidR="00D55490" w:rsidRPr="009C2310">
        <w:t xml:space="preserve"> 17 </w:t>
      </w:r>
      <w:r w:rsidR="00160AAE" w:rsidRPr="009C2310">
        <w:t xml:space="preserve">reguleeritakse </w:t>
      </w:r>
      <w:r w:rsidR="00D55490" w:rsidRPr="009C2310">
        <w:t>merekõlblikkuse tunnistuse ja sõidukõlblikkuse tunnistus</w:t>
      </w:r>
      <w:r w:rsidR="00160AAE" w:rsidRPr="009C2310">
        <w:t>t</w:t>
      </w:r>
      <w:r w:rsidR="00D55490" w:rsidRPr="009C2310">
        <w:t xml:space="preserve">ega seonduvat. Merekõlblikkuse tunnistus ja sõidukõlblikkuse tunnistus on dokumendid, mis tõendavad, et laevale on tehtud nõuetekohane tehniline ülevaatus </w:t>
      </w:r>
      <w:r w:rsidR="00160AAE" w:rsidRPr="009C2310">
        <w:t>ning</w:t>
      </w:r>
      <w:r w:rsidR="00D55490" w:rsidRPr="009C2310">
        <w:t xml:space="preserve"> laev on tunnistatud merekõlblikuks või sisevetel sõidukõlblikuks ning et laev vastab ka teistele </w:t>
      </w:r>
      <w:proofErr w:type="spellStart"/>
      <w:r w:rsidR="00D55490" w:rsidRPr="009C2310">
        <w:t>MSOS-is</w:t>
      </w:r>
      <w:proofErr w:type="spellEnd"/>
      <w:r w:rsidR="00D55490" w:rsidRPr="009C2310">
        <w:t xml:space="preserve"> sätestatud nõuetele.</w:t>
      </w:r>
      <w:r w:rsidR="006B572E" w:rsidRPr="009C2310">
        <w:rPr>
          <w:rStyle w:val="Allmrkuseviide"/>
        </w:rPr>
        <w:footnoteReference w:id="62"/>
      </w:r>
    </w:p>
    <w:p w14:paraId="79FFFF6C" w14:textId="7C88570D" w:rsidR="006E2302" w:rsidRPr="009C2310" w:rsidRDefault="006E2302" w:rsidP="00F6577E">
      <w:pPr>
        <w:pStyle w:val="Vahedeta"/>
      </w:pPr>
    </w:p>
    <w:p w14:paraId="15808CBB" w14:textId="7D6768C1" w:rsidR="0075125C" w:rsidRPr="009C2310" w:rsidRDefault="00E3590E" w:rsidP="00F6577E">
      <w:pPr>
        <w:pStyle w:val="Vahedeta"/>
      </w:pPr>
      <w:r w:rsidRPr="009C2310">
        <w:t>Kaitseväe ja Kaitseliidu veesõidukite registris oleva laeva ja väikelaeva üle teeb tehnilist järelevalvet Kaitsevägi</w:t>
      </w:r>
      <w:r w:rsidR="00A758A0" w:rsidRPr="009C2310">
        <w:rPr>
          <w:rStyle w:val="Allmrkuseviide"/>
        </w:rPr>
        <w:footnoteReference w:id="63"/>
      </w:r>
      <w:r w:rsidRPr="009C2310">
        <w:t>. Sarnaselt tsiviillaevade</w:t>
      </w:r>
      <w:r w:rsidR="0053707B">
        <w:t>le</w:t>
      </w:r>
      <w:r w:rsidRPr="009C2310">
        <w:t xml:space="preserve"> </w:t>
      </w:r>
      <w:r w:rsidR="007F5EF4" w:rsidRPr="009C2310">
        <w:t>hõlmab</w:t>
      </w:r>
      <w:r w:rsidRPr="009C2310">
        <w:t xml:space="preserve"> tehnili</w:t>
      </w:r>
      <w:r w:rsidR="007F5EF4" w:rsidRPr="009C2310">
        <w:t>ne</w:t>
      </w:r>
      <w:r w:rsidRPr="009C2310">
        <w:t xml:space="preserve"> järelevalve laeva ja väikelaeva ning nende seadmete ja varustuse vastavuse kontrollimi</w:t>
      </w:r>
      <w:r w:rsidR="007F5EF4" w:rsidRPr="009C2310">
        <w:t>st</w:t>
      </w:r>
      <w:r w:rsidRPr="009C2310">
        <w:t xml:space="preserve"> kehtestatud nõuetele. </w:t>
      </w:r>
      <w:r w:rsidR="00B10ADD" w:rsidRPr="009C2310">
        <w:t>Tehnilist järelevalvet tehakse peamiselt tehnilise ülevaatusena.</w:t>
      </w:r>
      <w:r w:rsidR="0039713B" w:rsidRPr="009C2310">
        <w:t xml:space="preserve"> Nõuded laevale ja väikelaevale kehtestab Kaitseväe juhataja </w:t>
      </w:r>
      <w:r w:rsidR="009B2FE6" w:rsidRPr="009C2310">
        <w:t>või tema volitatud isik</w:t>
      </w:r>
      <w:r w:rsidR="007F5EF4" w:rsidRPr="009C2310">
        <w:t xml:space="preserve">, kes </w:t>
      </w:r>
      <w:r w:rsidR="0039713B" w:rsidRPr="009C2310">
        <w:t xml:space="preserve">kehtestab </w:t>
      </w:r>
      <w:r w:rsidR="007F5EF4" w:rsidRPr="009C2310">
        <w:t>k</w:t>
      </w:r>
      <w:r w:rsidR="0039713B" w:rsidRPr="009C2310">
        <w:t>a tehnilise ülevaatuse korra.</w:t>
      </w:r>
      <w:r w:rsidR="009A4BFF" w:rsidRPr="009C2310">
        <w:t xml:space="preserve"> Kui laev või väikelaev </w:t>
      </w:r>
      <w:r w:rsidR="00715D48" w:rsidRPr="009C2310">
        <w:t>ning</w:t>
      </w:r>
      <w:r w:rsidR="009A4BFF" w:rsidRPr="009C2310">
        <w:t xml:space="preserve"> selle seadmed ja varustus vasta</w:t>
      </w:r>
      <w:r w:rsidR="00715D48" w:rsidRPr="009C2310">
        <w:t>vad</w:t>
      </w:r>
      <w:r w:rsidR="009A4BFF" w:rsidRPr="009C2310">
        <w:t xml:space="preserve"> kehtestatud nõuetele, antakse sellele laevale või </w:t>
      </w:r>
      <w:r w:rsidR="00715D48" w:rsidRPr="009C2310">
        <w:t>väikelaevale kas merekõlblikkuse või sõidukõlblikkuse tunnistus. Selleks kehtestatakse muu hulgas laeva ja väikelaeva merekõlblikuks ja sõidukõlblikuks tunnistamise kord.</w:t>
      </w:r>
    </w:p>
    <w:p w14:paraId="4DEA8E09" w14:textId="46CF96F4" w:rsidR="006E2302" w:rsidRPr="009C2310" w:rsidRDefault="006E2302" w:rsidP="00F6577E">
      <w:pPr>
        <w:pStyle w:val="Vahedeta"/>
      </w:pPr>
    </w:p>
    <w:p w14:paraId="24DEF96A" w14:textId="550F5C63" w:rsidR="0058370A" w:rsidRPr="009C2310" w:rsidRDefault="0058370A" w:rsidP="00F6577E">
      <w:pPr>
        <w:pStyle w:val="Vahedeta"/>
      </w:pPr>
      <w:r w:rsidRPr="009C2310">
        <w:t>Oluline on märkida, et kui tehnili</w:t>
      </w:r>
      <w:r w:rsidR="00036D4F" w:rsidRPr="009C2310">
        <w:t>ne</w:t>
      </w:r>
      <w:r w:rsidRPr="009C2310">
        <w:t xml:space="preserve"> ülevaatus ning nõuded laevale ja väikelaevale oleks vaja kehtestada ainult Kaitseväe jaoks, võiks need kehtestada ka ilma, et seaduses selline kohustus sätestataks. </w:t>
      </w:r>
      <w:r w:rsidR="0063452A" w:rsidRPr="009C2310">
        <w:t>Kuna aga</w:t>
      </w:r>
      <w:r w:rsidRPr="009C2310">
        <w:t xml:space="preserve"> samad nõuded kehtestatakse Kaitseliidu veesõidukitele ja tehakse </w:t>
      </w:r>
      <w:r w:rsidR="0063452A" w:rsidRPr="009C2310">
        <w:t xml:space="preserve">nende üle </w:t>
      </w:r>
      <w:r w:rsidRPr="009C2310">
        <w:t>järelevalvet</w:t>
      </w:r>
      <w:r w:rsidR="0063452A" w:rsidRPr="009C2310">
        <w:t xml:space="preserve"> </w:t>
      </w:r>
      <w:r w:rsidR="00400055" w:rsidRPr="009C2310">
        <w:t>(vt eelnõu § </w:t>
      </w:r>
      <w:r w:rsidR="00565A5D">
        <w:t>3</w:t>
      </w:r>
      <w:r w:rsidR="00400055" w:rsidRPr="009C2310">
        <w:t>)</w:t>
      </w:r>
      <w:r w:rsidRPr="009C2310">
        <w:t xml:space="preserve">, on vaja </w:t>
      </w:r>
      <w:r w:rsidR="0063452A" w:rsidRPr="009C2310">
        <w:t xml:space="preserve">need </w:t>
      </w:r>
      <w:r w:rsidRPr="009C2310">
        <w:t xml:space="preserve">kehtestada seadusega. Kaitseliit on avalik-õiguslik juriidiline isik, mis tähendab, et Kaitseväele kehtestatavad nõuded kehtivad Kaitseliidu </w:t>
      </w:r>
      <w:r w:rsidR="0063452A" w:rsidRPr="009C2310">
        <w:t xml:space="preserve">kohta </w:t>
      </w:r>
      <w:r w:rsidRPr="009C2310">
        <w:t xml:space="preserve">ainult siis, kui need on kehtestatud seadusega. See tähendab, et nõuded ise ei pea olema seaduses, vaid </w:t>
      </w:r>
      <w:r w:rsidR="0063452A" w:rsidRPr="009C2310">
        <w:t xml:space="preserve">Kaitseväele peab olema </w:t>
      </w:r>
      <w:r w:rsidRPr="009C2310">
        <w:t xml:space="preserve">antud volitus kehtestada nõuded, mis kehtivad ka Kaitseliidu </w:t>
      </w:r>
      <w:r w:rsidR="0063452A" w:rsidRPr="009C2310">
        <w:t>kohta</w:t>
      </w:r>
      <w:r w:rsidRPr="009C2310">
        <w:t>.</w:t>
      </w:r>
      <w:r w:rsidR="0031605B" w:rsidRPr="009C2310">
        <w:t xml:space="preserve"> See on põhjus, miks lisatakse eelnõu </w:t>
      </w:r>
      <w:r w:rsidR="0031605B" w:rsidRPr="00F75837">
        <w:t>§ </w:t>
      </w:r>
      <w:r w:rsidR="004B786D" w:rsidRPr="00F75837">
        <w:t>4</w:t>
      </w:r>
      <w:r w:rsidR="00AF5C9E" w:rsidRPr="00F75837">
        <w:t xml:space="preserve"> punktiga 10</w:t>
      </w:r>
      <w:r w:rsidR="0031605B" w:rsidRPr="009C2310">
        <w:t xml:space="preserve"> K</w:t>
      </w:r>
      <w:r w:rsidR="001F72A5" w:rsidRPr="009C2310">
        <w:t>aitseliidu seaduse § 85 uus lõige 2</w:t>
      </w:r>
      <w:r w:rsidR="001F72A5" w:rsidRPr="009C2310">
        <w:rPr>
          <w:vertAlign w:val="superscript"/>
        </w:rPr>
        <w:t>2</w:t>
      </w:r>
      <w:r w:rsidR="001F72A5" w:rsidRPr="009C2310">
        <w:t xml:space="preserve">, </w:t>
      </w:r>
      <w:r w:rsidR="0063452A" w:rsidRPr="009C2310">
        <w:t>mille kohaselt teeb</w:t>
      </w:r>
      <w:r w:rsidR="001F72A5" w:rsidRPr="009C2310">
        <w:t xml:space="preserve"> Kaitsevägi </w:t>
      </w:r>
      <w:r w:rsidR="00A96CF5" w:rsidRPr="009C2310">
        <w:t xml:space="preserve">järelevalvet </w:t>
      </w:r>
      <w:r w:rsidR="0063452A" w:rsidRPr="009C2310">
        <w:t xml:space="preserve">selle üle, kas Kaitseliidus täidetakse nõudeid, mis on sätestatud </w:t>
      </w:r>
      <w:proofErr w:type="spellStart"/>
      <w:r w:rsidR="001F72A5" w:rsidRPr="009C2310">
        <w:t>MSOS</w:t>
      </w:r>
      <w:r w:rsidR="00DD4756" w:rsidRPr="009C2310">
        <w:t>-</w:t>
      </w:r>
      <w:r w:rsidR="001F72A5" w:rsidRPr="009C2310">
        <w:t>is</w:t>
      </w:r>
      <w:proofErr w:type="spellEnd"/>
      <w:r w:rsidR="001F72A5" w:rsidRPr="009C2310">
        <w:t xml:space="preserve"> ning laeva lipuõiguse ja laevaregistrite seaduses ning nende alusel antud õigusaktides.</w:t>
      </w:r>
      <w:r w:rsidR="00B76BBB" w:rsidRPr="009C2310">
        <w:t xml:space="preserve"> Laeva lipuõiguse ja laevaregistrite seadusest tule</w:t>
      </w:r>
      <w:r w:rsidR="0063452A" w:rsidRPr="009C2310">
        <w:t>ne</w:t>
      </w:r>
      <w:r w:rsidR="00B76BBB" w:rsidRPr="009C2310">
        <w:t>b kohustus esitada laeva ja väikelaeva andmed Kaitseväe ja Kaitseliidu veesõidukite registrisse.</w:t>
      </w:r>
    </w:p>
    <w:p w14:paraId="483DD9FC" w14:textId="52E03EDD" w:rsidR="00103B5E" w:rsidRPr="009C2310" w:rsidRDefault="00103B5E" w:rsidP="00F6577E">
      <w:pPr>
        <w:pStyle w:val="Vahedeta"/>
      </w:pPr>
    </w:p>
    <w:p w14:paraId="12F47925" w14:textId="49581D9A" w:rsidR="00D56993" w:rsidRPr="009C2310" w:rsidRDefault="00781571" w:rsidP="00AF5C9E">
      <w:pPr>
        <w:pStyle w:val="Vahedeta"/>
      </w:pPr>
      <w:r w:rsidRPr="009C2310">
        <w:t xml:space="preserve">Nagu eespool mainitud, antakse </w:t>
      </w:r>
      <w:r w:rsidR="00423968" w:rsidRPr="009C2310">
        <w:t xml:space="preserve">eelnõu </w:t>
      </w:r>
      <w:r w:rsidRPr="009C2310">
        <w:t>§ </w:t>
      </w:r>
      <w:r w:rsidR="004B786D">
        <w:t>7</w:t>
      </w:r>
      <w:r w:rsidRPr="009C2310">
        <w:t xml:space="preserve"> punktidega </w:t>
      </w:r>
      <w:r w:rsidR="00423968" w:rsidRPr="009C2310">
        <w:t>4</w:t>
      </w:r>
      <w:r w:rsidRPr="009C2310">
        <w:t xml:space="preserve"> ja </w:t>
      </w:r>
      <w:r w:rsidR="00423968" w:rsidRPr="009C2310">
        <w:t>5</w:t>
      </w:r>
      <w:r w:rsidRPr="009C2310">
        <w:t xml:space="preserve"> Kaitseväele õigus kehtestada tehnilise ülevaatuse kord, tehnilised nõuded laevadele ja väikelaevadele ning laeva ja väikelaeva merekõlblikuks ja sõidukõlblikuks tunnistamise kord. </w:t>
      </w:r>
      <w:r w:rsidR="00986E1F" w:rsidRPr="009C2310">
        <w:t>KKS § 24 punkti 11</w:t>
      </w:r>
      <w:r w:rsidR="00986E1F" w:rsidRPr="009C2310">
        <w:rPr>
          <w:vertAlign w:val="superscript"/>
        </w:rPr>
        <w:t>1</w:t>
      </w:r>
      <w:r w:rsidR="00986E1F" w:rsidRPr="009C2310">
        <w:t xml:space="preserve"> kohaselt kehtestab Kaitseväe juhataja Kaitseväe tegevust reguleerivad eeskirjad ja korrad, sealhulgas sisekorra. </w:t>
      </w:r>
      <w:r w:rsidR="00D56993" w:rsidRPr="009C2310">
        <w:t xml:space="preserve">Enamus akte kehtestatakse käskkirjaga. </w:t>
      </w:r>
    </w:p>
    <w:p w14:paraId="07304898" w14:textId="77777777" w:rsidR="00D56993" w:rsidRPr="009C2310" w:rsidRDefault="00D56993" w:rsidP="00F6577E">
      <w:pPr>
        <w:pStyle w:val="Vahedeta"/>
        <w:rPr>
          <w:iCs/>
        </w:rPr>
      </w:pPr>
    </w:p>
    <w:p w14:paraId="489E5061" w14:textId="378F0D82" w:rsidR="00D56993" w:rsidRPr="009C2310" w:rsidRDefault="00D56993" w:rsidP="00F6577E">
      <w:pPr>
        <w:pStyle w:val="Vahedeta"/>
      </w:pPr>
      <w:r w:rsidRPr="009C2310">
        <w:rPr>
          <w:iCs/>
        </w:rPr>
        <w:t xml:space="preserve">Kaitseväe ja Kaitseliidu veesõidukite registris olevad laevad ja väikelaevad on konkreetsed veesõidukid, mille suhtes eelnõukohase seadusega Kaitseväe juhatajale antakse õigus nõuded kehtestada, neid on võimalik eristada individuaalsete tunnuste järgi (praegusel juhul on selleks kuuluvus), tegu ei ole piiritlemata arvu juhtumitega ning ei ole suunatud asja avalik-õigusliku seisundi muutmisele. Laevadele ja väikelaevadele kehtestatavad tehnilised nõuded on enamuses piiratud juurdepääsuga kas avaliku teabe seaduse või riigisaladuse ja salastatud välisteabe seaduse kohaselt. Sellest tulenevalt on antud ka nõuete ja kordade kehtestamise õigus Kaitseväele, mitte näiteks kaitseministrile </w:t>
      </w:r>
      <w:proofErr w:type="spellStart"/>
      <w:r w:rsidRPr="009C2310">
        <w:rPr>
          <w:iCs/>
        </w:rPr>
        <w:t>üldaktiga</w:t>
      </w:r>
      <w:proofErr w:type="spellEnd"/>
      <w:r w:rsidRPr="009C2310">
        <w:rPr>
          <w:iCs/>
        </w:rPr>
        <w:t xml:space="preserve"> (määrus) kehtestamiseks.</w:t>
      </w:r>
    </w:p>
    <w:p w14:paraId="1912B116" w14:textId="1F90220B" w:rsidR="00F36555" w:rsidRPr="009C2310" w:rsidRDefault="00F36555" w:rsidP="00F6577E">
      <w:pPr>
        <w:pStyle w:val="Vahedeta"/>
      </w:pPr>
      <w:bookmarkStart w:id="6" w:name="para88lg1"/>
      <w:bookmarkEnd w:id="6"/>
    </w:p>
    <w:p w14:paraId="186EE660" w14:textId="1B5D4B79" w:rsidR="00C10EAB" w:rsidRPr="009C2310" w:rsidRDefault="008E1480" w:rsidP="00F6577E">
      <w:pPr>
        <w:pStyle w:val="Vahedeta"/>
      </w:pPr>
      <w:r w:rsidRPr="006D10ED">
        <w:rPr>
          <w:b/>
          <w:bCs/>
        </w:rPr>
        <w:t>Eelnõu</w:t>
      </w:r>
      <w:r w:rsidRPr="009C2310">
        <w:t xml:space="preserve"> </w:t>
      </w:r>
      <w:r w:rsidRPr="0059789F">
        <w:rPr>
          <w:b/>
          <w:bCs/>
        </w:rPr>
        <w:t>§</w:t>
      </w:r>
      <w:r w:rsidR="00792E37">
        <w:rPr>
          <w:b/>
          <w:bCs/>
        </w:rPr>
        <w:t xml:space="preserve"> </w:t>
      </w:r>
      <w:r w:rsidR="004B786D">
        <w:rPr>
          <w:b/>
          <w:bCs/>
        </w:rPr>
        <w:t>7</w:t>
      </w:r>
      <w:r w:rsidR="5BA12A33" w:rsidRPr="0059789F">
        <w:rPr>
          <w:b/>
          <w:bCs/>
        </w:rPr>
        <w:t xml:space="preserve"> </w:t>
      </w:r>
      <w:r w:rsidRPr="0059789F">
        <w:rPr>
          <w:b/>
          <w:bCs/>
        </w:rPr>
        <w:t>punktiga </w:t>
      </w:r>
      <w:r w:rsidRPr="007D5D81">
        <w:rPr>
          <w:b/>
          <w:bCs/>
        </w:rPr>
        <w:t>7</w:t>
      </w:r>
      <w:r w:rsidRPr="009C2310">
        <w:t xml:space="preserve"> täiendatakse MSOS § 45 uue lõikega 5</w:t>
      </w:r>
      <w:r w:rsidRPr="009C2310">
        <w:rPr>
          <w:vertAlign w:val="superscript"/>
        </w:rPr>
        <w:t>2</w:t>
      </w:r>
      <w:r w:rsidRPr="009C2310">
        <w:t>. Paragrahviga 45 reguleeritakse veeteel liiklemist, sätestades selleks üldised nõuded, sealhulgas liiklemise piirangud. Sama paragrahvi lõigetega 5 ja 5</w:t>
      </w:r>
      <w:r w:rsidRPr="009C2310">
        <w:rPr>
          <w:vertAlign w:val="superscript"/>
        </w:rPr>
        <w:t>1</w:t>
      </w:r>
      <w:r w:rsidRPr="009C2310">
        <w:t xml:space="preserve"> antakse Transpordiametile õigus kehtestada ajutisi piira</w:t>
      </w:r>
      <w:r w:rsidR="00F6065A" w:rsidRPr="009C2310">
        <w:t xml:space="preserve">nguid, et tagada </w:t>
      </w:r>
      <w:r w:rsidRPr="009C2310">
        <w:t>veeteel</w:t>
      </w:r>
      <w:r w:rsidR="00E76C49" w:rsidRPr="009C2310">
        <w:rPr>
          <w:rStyle w:val="Allmrkuseviide"/>
        </w:rPr>
        <w:footnoteReference w:id="64"/>
      </w:r>
      <w:r w:rsidRPr="009C2310">
        <w:t xml:space="preserve"> veeliikluse ohutus</w:t>
      </w:r>
      <w:r w:rsidR="00C10EAB" w:rsidRPr="5396184E">
        <w:t>.</w:t>
      </w:r>
      <w:r w:rsidRPr="5396184E">
        <w:t xml:space="preserve"> </w:t>
      </w:r>
      <w:r w:rsidR="00C10EAB" w:rsidRPr="009C2310">
        <w:t>Põhiseaduslikku korda</w:t>
      </w:r>
      <w:r w:rsidR="00E30E07" w:rsidRPr="009C2310">
        <w:t xml:space="preserve"> või </w:t>
      </w:r>
      <w:r w:rsidR="00C10EAB" w:rsidRPr="009C2310">
        <w:t xml:space="preserve">riigi julgeolekut ähvardava suurenenud ohu </w:t>
      </w:r>
      <w:r w:rsidR="00E30E07" w:rsidRPr="009C2310">
        <w:t xml:space="preserve">korral </w:t>
      </w:r>
      <w:r w:rsidR="00C10EAB" w:rsidRPr="009C2310">
        <w:t xml:space="preserve">võib olla samuti vajadus kehtestada ajutisi piiranguid. Aeg-ajalt tuleb need kehtestada väga kiiresti või põhjustel, mida ei saa Transpordiametile avaldada. Seetõttu antakse Kaitseväele õigus </w:t>
      </w:r>
      <w:r w:rsidR="003420F0" w:rsidRPr="009C2310">
        <w:t>korraldada veeliiklust ning kehtestada ajutisi piiranguid põhiseaduslikku korda, riigi julgeolekut või inimeste elu ja tervist ähvardava suurenenud ohu ajal, samuti anda korraldusi Transpordiametile nende kehtestamiseks, et tagada veeteel veeliikluse ohutus. Peale selle saab Kaitsevägi õiguse anda Transpordiametile korraldusi osutada laevaliiklusteenuseid</w:t>
      </w:r>
      <w:r w:rsidR="003420F0" w:rsidRPr="009C2310">
        <w:rPr>
          <w:rStyle w:val="Allmrkuseviide"/>
        </w:rPr>
        <w:footnoteReference w:id="65"/>
      </w:r>
      <w:r w:rsidR="003420F0" w:rsidRPr="009C2310">
        <w:t xml:space="preserve"> ulatuses, et tagada veeliikluse ohutus ning Eesti merepiiri valvamine ja kaitse.</w:t>
      </w:r>
      <w:r w:rsidR="00C10EAB" w:rsidRPr="5396184E">
        <w:t xml:space="preserve"> </w:t>
      </w:r>
      <w:r w:rsidR="00AB7C7A" w:rsidRPr="009C2310">
        <w:t xml:space="preserve">Üldine eeldus on, et Transpordiamet ise jätkab oma ülesannete täitmist, mitte Kaitsevägi ei võta ülesannete täitmist üle. </w:t>
      </w:r>
      <w:r w:rsidR="00C10EAB" w:rsidRPr="009C2310">
        <w:t>Kõik vajalikud menetluslikud üksikasjad (soovide edastamise viisid, kontaktid jms) lepivad Kaitsevägi ja Transpordiamet omavahel kokku pärast eelnõukohase seaduse jõustumist.</w:t>
      </w:r>
      <w:r w:rsidR="00D93DC7" w:rsidRPr="009C2310">
        <w:rPr>
          <w:rStyle w:val="Allmrkuseviide"/>
        </w:rPr>
        <w:footnoteReference w:id="66"/>
      </w:r>
      <w:r w:rsidR="00C10EAB" w:rsidRPr="009C2310">
        <w:t xml:space="preserve"> Kaitseväel on olemas asjakohased plaanid. Võimalik on korraldada ka sobivas formaadis õppusi, et seda kõike harjutada.</w:t>
      </w:r>
    </w:p>
    <w:p w14:paraId="64143E75" w14:textId="2ABE9BCE" w:rsidR="008E1480" w:rsidRPr="009C2310" w:rsidRDefault="008E1480" w:rsidP="00F6577E">
      <w:pPr>
        <w:pStyle w:val="Vahedeta"/>
      </w:pPr>
    </w:p>
    <w:p w14:paraId="6D6BE701" w14:textId="175DEE58" w:rsidR="003420F0" w:rsidRPr="009C2310" w:rsidRDefault="00C92062" w:rsidP="00F6577E">
      <w:pPr>
        <w:pStyle w:val="Vahedeta"/>
      </w:pPr>
      <w:proofErr w:type="spellStart"/>
      <w:r>
        <w:t>PS</w:t>
      </w:r>
      <w:r w:rsidR="00570FD5">
        <w:t>-i</w:t>
      </w:r>
      <w:proofErr w:type="spellEnd"/>
      <w:r w:rsidR="003420F0" w:rsidRPr="009C2310">
        <w:t xml:space="preserve"> kommenteeritud väljaande § 129 selgituse punktides 3 ja 4 on kommenteeritud, et riigi julgeolek on riigi seisund, kus riigi suveräänsust ja tema põhiseaduslike institutsioonide demokraatlikku toimimist ei rikuta </w:t>
      </w:r>
      <w:proofErr w:type="spellStart"/>
      <w:r w:rsidR="003420F0" w:rsidRPr="009C2310">
        <w:t>PS-</w:t>
      </w:r>
      <w:r w:rsidR="00570FD5">
        <w:t>i</w:t>
      </w:r>
      <w:r w:rsidR="003420F0" w:rsidRPr="009C2310">
        <w:t>ga</w:t>
      </w:r>
      <w:proofErr w:type="spellEnd"/>
      <w:r w:rsidR="003420F0" w:rsidRPr="009C2310">
        <w:t xml:space="preserve"> vastuolus oleval viisil. Riigi julgeolek on tegelik olukord, kus riigi suveräänsus ja põhiseaduslike institutsioonide võime täita enda </w:t>
      </w:r>
      <w:proofErr w:type="spellStart"/>
      <w:r w:rsidR="003420F0" w:rsidRPr="009C2310">
        <w:t>PS-</w:t>
      </w:r>
      <w:r w:rsidR="00570FD5">
        <w:t>i</w:t>
      </w:r>
      <w:r w:rsidR="003420F0" w:rsidRPr="009C2310">
        <w:t>st</w:t>
      </w:r>
      <w:proofErr w:type="spellEnd"/>
      <w:r w:rsidR="003420F0" w:rsidRPr="009C2310">
        <w:t xml:space="preserve"> tulenevaid ülesandeid ei ole mõjutatud muul kui </w:t>
      </w:r>
      <w:proofErr w:type="spellStart"/>
      <w:r w:rsidR="003420F0" w:rsidRPr="009C2310">
        <w:t>PS-</w:t>
      </w:r>
      <w:r w:rsidR="00570FD5">
        <w:t>i</w:t>
      </w:r>
      <w:r w:rsidR="003420F0" w:rsidRPr="009C2310">
        <w:t>s</w:t>
      </w:r>
      <w:proofErr w:type="spellEnd"/>
      <w:r w:rsidR="003420F0" w:rsidRPr="009C2310">
        <w:t xml:space="preserve"> määratud viisil. Mõiste „riigi julgeolek“ erineb mõistest „põhiseaduslik kord“ selle poolest, et on tegelik olukord – rikkumise või selle ohu puudumine. Riigi julgeolekut ohustab mis tahes tegevus, mis on suunatud riigi säilimise ja toimimise vastu, samas kui põhiseaduslikku korda ohustab eelkõige konstitutsiooniliste normide mittetunnustamine või nende süstemaatiline eiramine. Põhiseadusliku korrana mõistetakse riigi suveräänsust (st iseseisvust ja sõltumatust), </w:t>
      </w:r>
      <w:proofErr w:type="spellStart"/>
      <w:r w:rsidR="003420F0" w:rsidRPr="009C2310">
        <w:t>PS</w:t>
      </w:r>
      <w:r w:rsidR="00570FD5">
        <w:t>-i</w:t>
      </w:r>
      <w:proofErr w:type="spellEnd"/>
      <w:r w:rsidR="003420F0" w:rsidRPr="009C2310">
        <w:t xml:space="preserve"> aluspõhimõtteid ning põhiseaduslike institutsioonide toimimise olulisi tingimusi. Põhiseaduslik kord on osa avalikust korrast</w:t>
      </w:r>
      <w:r w:rsidR="003420F0" w:rsidRPr="009C2310">
        <w:rPr>
          <w:rStyle w:val="Allmrkuseviide"/>
        </w:rPr>
        <w:footnoteReference w:id="67"/>
      </w:r>
      <w:r w:rsidR="003420F0" w:rsidRPr="009C2310">
        <w:t xml:space="preserve">, mille tagamiseks ja kaitseks on kehtestatud tavapärastele meetmetele (nt riiklik järelevalve, süüteomenetlus) täiendav eriregulatsioon (nt julgeolekuasutuste tegevus, erakorralise seisukorra või sõjaseisukorra ajal kohaldatavad meetmed). Iseseisvusena käsitatakse riigi eksisteerimist eraldiseisva riigina ning keeldu muuta Eestit mõne riigi osaks. Sõltumatus tähendab, et ükski välisriik ei saa anda Eestile kohustuslikke juhiseid ja nende täitmist kontrollida muul juhul, kui Eesti on seda ise vabatahtlikult sõlmitud </w:t>
      </w:r>
      <w:proofErr w:type="spellStart"/>
      <w:r w:rsidR="003420F0" w:rsidRPr="009C2310">
        <w:t>välislepinguga</w:t>
      </w:r>
      <w:proofErr w:type="spellEnd"/>
      <w:r w:rsidR="003420F0" w:rsidRPr="009C2310">
        <w:t xml:space="preserve"> lubanud.</w:t>
      </w:r>
    </w:p>
    <w:p w14:paraId="336FDBD6" w14:textId="7579FA9D" w:rsidR="008E1480" w:rsidRPr="009C2310" w:rsidRDefault="008E1480" w:rsidP="00F6577E">
      <w:pPr>
        <w:pStyle w:val="Vahedeta"/>
      </w:pPr>
    </w:p>
    <w:p w14:paraId="6390478D" w14:textId="367E60AE" w:rsidR="00DB1938" w:rsidRPr="009C2310" w:rsidRDefault="00DB1938" w:rsidP="00F6577E">
      <w:pPr>
        <w:pStyle w:val="Vahedeta"/>
      </w:pPr>
      <w:r w:rsidRPr="009C2310">
        <w:t xml:space="preserve">Eelnõu </w:t>
      </w:r>
      <w:r w:rsidRPr="0059789F">
        <w:rPr>
          <w:b/>
          <w:bCs/>
        </w:rPr>
        <w:t>§ </w:t>
      </w:r>
      <w:r w:rsidR="004B786D">
        <w:rPr>
          <w:b/>
          <w:bCs/>
        </w:rPr>
        <w:t>7</w:t>
      </w:r>
      <w:r w:rsidRPr="0059789F">
        <w:rPr>
          <w:b/>
          <w:bCs/>
        </w:rPr>
        <w:t xml:space="preserve"> punktiga 8</w:t>
      </w:r>
      <w:r w:rsidRPr="009C2310">
        <w:t xml:space="preserve"> täiendatakse MSOS § 45 uue lõikega 6</w:t>
      </w:r>
      <w:r w:rsidRPr="009C2310">
        <w:rPr>
          <w:vertAlign w:val="superscript"/>
        </w:rPr>
        <w:t>1</w:t>
      </w:r>
      <w:r w:rsidRPr="009C2310">
        <w:t xml:space="preserve">, sätestades selgelt, et </w:t>
      </w:r>
      <w:proofErr w:type="spellStart"/>
      <w:r w:rsidRPr="009C2310">
        <w:t>lõhkematerjali</w:t>
      </w:r>
      <w:proofErr w:type="spellEnd"/>
      <w:r w:rsidRPr="009C2310">
        <w:t xml:space="preserve"> või muu sõjalise otstarbega veeliiklust ohustava või segava objekti kõrvaldamist korraldab Eesti merealal Kaitsevägi ning laevatataval siseveekogul P</w:t>
      </w:r>
      <w:r w:rsidR="001A7EFE" w:rsidRPr="009C2310">
        <w:t xml:space="preserve">äästeamet. MSOS § 1 lõike 1 järgi kohaldatakse </w:t>
      </w:r>
      <w:proofErr w:type="spellStart"/>
      <w:r w:rsidR="001A7EFE" w:rsidRPr="009C2310">
        <w:t>MSOS</w:t>
      </w:r>
      <w:r w:rsidR="005A34AA">
        <w:t>-</w:t>
      </w:r>
      <w:r w:rsidR="001A7EFE" w:rsidRPr="009C2310">
        <w:t>i</w:t>
      </w:r>
      <w:proofErr w:type="spellEnd"/>
      <w:r w:rsidR="001A7EFE" w:rsidRPr="009C2310">
        <w:t xml:space="preserve"> Eesti merealal ja laevatatavatel siseveekogudel, sealhulgas piiriveekogudel. KKS § 3 lõike 1 punkti 4</w:t>
      </w:r>
      <w:r w:rsidR="001A7EFE" w:rsidRPr="009C2310">
        <w:rPr>
          <w:vertAlign w:val="superscript"/>
        </w:rPr>
        <w:t>1</w:t>
      </w:r>
      <w:r w:rsidR="001A7EFE" w:rsidRPr="009C2310">
        <w:t xml:space="preserve"> kohaselt on Kaitseväe ülesanne lahingumoona kahjutuks tegemine </w:t>
      </w:r>
      <w:proofErr w:type="spellStart"/>
      <w:r w:rsidR="001A7EFE" w:rsidRPr="009C2310">
        <w:t>sise</w:t>
      </w:r>
      <w:proofErr w:type="spellEnd"/>
      <w:r w:rsidR="001A7EFE" w:rsidRPr="009C2310">
        <w:t xml:space="preserve">- ja territoriaalmeres ning majandusvööndis. Päästeseaduse § 5 lõike 1 punkti 2 järgi on Päästeameti ülesanne demineerimistöö tegemine maismaal ja siseveekogudel. Viimaste hulka kuuluvad ka laevatatavad siseveekogud. Sellest tulenevalt on vaja ka </w:t>
      </w:r>
      <w:proofErr w:type="spellStart"/>
      <w:r w:rsidR="001A7EFE" w:rsidRPr="009C2310">
        <w:t>MSOS</w:t>
      </w:r>
      <w:r w:rsidR="00401EF4">
        <w:t>-</w:t>
      </w:r>
      <w:r w:rsidR="001A7EFE" w:rsidRPr="009C2310">
        <w:t>is</w:t>
      </w:r>
      <w:proofErr w:type="spellEnd"/>
      <w:r w:rsidR="001A7EFE" w:rsidRPr="009C2310">
        <w:t xml:space="preserve"> sätestada, milline asutus millises veekogus korraldab asjakohaseid töid, mis seotud </w:t>
      </w:r>
      <w:proofErr w:type="spellStart"/>
      <w:r w:rsidR="001A7EFE" w:rsidRPr="009C2310">
        <w:t>lõhkematerjaliga</w:t>
      </w:r>
      <w:proofErr w:type="spellEnd"/>
      <w:r w:rsidR="001A7EFE" w:rsidRPr="009C2310">
        <w:t>.</w:t>
      </w:r>
    </w:p>
    <w:p w14:paraId="29FCD61F" w14:textId="06BD6AA8" w:rsidR="003834EB" w:rsidRPr="009C2310" w:rsidRDefault="003834EB" w:rsidP="00F6577E">
      <w:pPr>
        <w:pStyle w:val="Vahedeta"/>
      </w:pPr>
    </w:p>
    <w:p w14:paraId="2BB15B77" w14:textId="5B377CD8" w:rsidR="003834EB" w:rsidRPr="009C2310" w:rsidRDefault="003834EB" w:rsidP="00F6577E">
      <w:pPr>
        <w:pStyle w:val="Vahedeta"/>
      </w:pPr>
      <w:r w:rsidRPr="009C2310">
        <w:t>MSOS § 45 lõige 6 sätestab, et veeliiklust ohustava või segava objekti on kohustatud veeteelt kõrvaldama või kandma sellega seonduvad kulud objekti omanik või paigaldaja. Veeliiklust ohustavate või segavate objektide kõrvaldamist laevateelt, välja arvatud sadama akvatooriumilt ja sissesõiduteelt, korraldab Transpordiamet. Sadama pidaja on kohustatud korraldama veeliiklust ohustavate või segavate objektide kõrvaldamise sadama akvatooriumilt ja sissesõiduteelt. Üldkasutataval veeteel olevatest veeliiklust ohustavatest või segavatest objektidest teavitab veeliiklejaid Transpordiamet ja korraldab võimaluse korral nimetatud objektide kõrvaldamise. Nimetatud lõikes sätestatut on võimalik tõlgendada nii, et vaatamata sellele, et KKS</w:t>
      </w:r>
      <w:r w:rsidR="00147040">
        <w:t>-</w:t>
      </w:r>
      <w:r w:rsidRPr="009C2310">
        <w:t xml:space="preserve">i ja päästeseadusega on pandud merel demineerimistöö tegemine Kaitseväele ja siseveekogudes Päästeametile, peab ikkagi </w:t>
      </w:r>
      <w:proofErr w:type="spellStart"/>
      <w:r w:rsidRPr="009C2310">
        <w:t>lõhkematerjali</w:t>
      </w:r>
      <w:proofErr w:type="spellEnd"/>
      <w:r w:rsidRPr="009C2310">
        <w:t xml:space="preserve"> ja muu sõjalise otstarbega veeliiklust ohustava või segava objekti </w:t>
      </w:r>
      <w:r w:rsidR="00AC6E33" w:rsidRPr="009C2310">
        <w:t xml:space="preserve">(nt miini) </w:t>
      </w:r>
      <w:r w:rsidRPr="009C2310">
        <w:t>kõrvaldama või korraldama selle kõrvaldamise Transpordiamet. Näiteks võib tekkida olukord, kus merest leitakse triivimas miin ning selle justkui peaks kui takistuse kõrvaldama Transpordiamet. Selleks, et vältida sellise tõlgenduse andmise ning olukorra te</w:t>
      </w:r>
      <w:r w:rsidR="00147040">
        <w:t>k</w:t>
      </w:r>
      <w:r w:rsidRPr="009C2310">
        <w:t>kimise võimaluse, kus Transpordiamet peaks hakkama sõjaseisukorra ajal või pärast seda merre paigutatud miine kahju</w:t>
      </w:r>
      <w:r w:rsidR="00AC6E33" w:rsidRPr="009C2310">
        <w:t>tu</w:t>
      </w:r>
      <w:r w:rsidRPr="009C2310">
        <w:t xml:space="preserve">stama hakkama, </w:t>
      </w:r>
      <w:r w:rsidR="00AC6E33" w:rsidRPr="009C2310">
        <w:t xml:space="preserve">lisatakse säte, </w:t>
      </w:r>
      <w:r w:rsidRPr="009C2310">
        <w:t>et sellega tegeleb ja selle korraldab Kaitsevägi.</w:t>
      </w:r>
    </w:p>
    <w:p w14:paraId="25CB1995" w14:textId="04FD3675" w:rsidR="00AC6E33" w:rsidRPr="009C2310" w:rsidRDefault="00AC6E33" w:rsidP="00F6577E">
      <w:pPr>
        <w:pStyle w:val="Vahedeta"/>
      </w:pPr>
    </w:p>
    <w:p w14:paraId="011EE35A" w14:textId="57FFB485" w:rsidR="00AC6E33" w:rsidRPr="009C2310" w:rsidRDefault="00AC6E33" w:rsidP="00F6577E">
      <w:pPr>
        <w:pStyle w:val="Vahedeta"/>
      </w:pPr>
      <w:r w:rsidRPr="009C2310">
        <w:t xml:space="preserve">Kuna ka praegu tegeleb Kaitsevägi </w:t>
      </w:r>
      <w:proofErr w:type="spellStart"/>
      <w:r w:rsidRPr="009C2310">
        <w:t>lõhkematerjali</w:t>
      </w:r>
      <w:proofErr w:type="spellEnd"/>
      <w:r w:rsidRPr="009C2310">
        <w:t xml:space="preserve"> kahjutuks tegemisega Eesti merealal, on see tavaliselt korraldatud nii, et Kaitsevägi teavitab nii Transpordiametit kui ka Keskkonnaametit asukohast, kus demineerimistööd tegema hakatakse ning koostöös mõlema asutusega leitakse võimalused, kuidas seda kõige vähem merekeskkonda ja veeliiklust häirides teha saaks.</w:t>
      </w:r>
    </w:p>
    <w:p w14:paraId="379E9CA0" w14:textId="77777777" w:rsidR="00DB1938" w:rsidRPr="009C2310" w:rsidRDefault="00DB1938" w:rsidP="00F6577E">
      <w:pPr>
        <w:pStyle w:val="Vahedeta"/>
      </w:pPr>
    </w:p>
    <w:p w14:paraId="2242E1BF" w14:textId="20B3990F" w:rsidR="004B1261" w:rsidRPr="009C2310" w:rsidRDefault="00B16FCC" w:rsidP="00F6577E">
      <w:pPr>
        <w:pStyle w:val="Vahedeta"/>
      </w:pPr>
      <w:r w:rsidRPr="009C2310">
        <w:t xml:space="preserve">Eelnõu </w:t>
      </w:r>
      <w:r w:rsidRPr="0059789F">
        <w:rPr>
          <w:b/>
          <w:bCs/>
        </w:rPr>
        <w:t>§ </w:t>
      </w:r>
      <w:r w:rsidR="004B786D">
        <w:rPr>
          <w:b/>
          <w:bCs/>
        </w:rPr>
        <w:t>7</w:t>
      </w:r>
      <w:r w:rsidRPr="0059789F">
        <w:rPr>
          <w:b/>
          <w:bCs/>
        </w:rPr>
        <w:t xml:space="preserve"> punktid</w:t>
      </w:r>
      <w:r w:rsidR="00F849E9" w:rsidRPr="0059789F">
        <w:rPr>
          <w:b/>
          <w:bCs/>
        </w:rPr>
        <w:t>ega</w:t>
      </w:r>
      <w:r w:rsidR="001061E0" w:rsidRPr="007D5D81">
        <w:rPr>
          <w:b/>
          <w:bCs/>
        </w:rPr>
        <w:t> </w:t>
      </w:r>
      <w:r w:rsidR="00DB1938" w:rsidRPr="007D5D81">
        <w:rPr>
          <w:b/>
          <w:bCs/>
        </w:rPr>
        <w:t>9</w:t>
      </w:r>
      <w:r w:rsidR="001061E0" w:rsidRPr="5396184E">
        <w:t xml:space="preserve"> </w:t>
      </w:r>
      <w:r w:rsidRPr="009C2310">
        <w:t xml:space="preserve">ja </w:t>
      </w:r>
      <w:r w:rsidR="00423968" w:rsidRPr="0059789F">
        <w:rPr>
          <w:b/>
          <w:bCs/>
        </w:rPr>
        <w:t>1</w:t>
      </w:r>
      <w:r w:rsidR="00DB1938" w:rsidRPr="0059789F">
        <w:rPr>
          <w:b/>
          <w:bCs/>
        </w:rPr>
        <w:t>1</w:t>
      </w:r>
      <w:r w:rsidRPr="0059789F">
        <w:rPr>
          <w:b/>
          <w:bCs/>
        </w:rPr>
        <w:t xml:space="preserve"> </w:t>
      </w:r>
      <w:r w:rsidRPr="009C2310">
        <w:t xml:space="preserve">on seotud </w:t>
      </w:r>
      <w:r w:rsidR="008E744F" w:rsidRPr="009C2310">
        <w:t>Kaitseväe korralduse seaduse ja teiste seaduste muutmise seadus</w:t>
      </w:r>
      <w:r w:rsidR="00F024EB" w:rsidRPr="009C2310">
        <w:t>e</w:t>
      </w:r>
      <w:r w:rsidR="0009277B">
        <w:t>ga</w:t>
      </w:r>
      <w:r w:rsidR="008E744F" w:rsidRPr="009C2310">
        <w:t xml:space="preserve"> (Politsei- ja Piirivalveameti laevade üleandmine Kaitseministeeriumi valitsemisalasse) 572 SE</w:t>
      </w:r>
      <w:r w:rsidR="0009277B">
        <w:t>, mille</w:t>
      </w:r>
      <w:r w:rsidR="008E744F" w:rsidRPr="009C2310">
        <w:t xml:space="preserve"> koostamise</w:t>
      </w:r>
      <w:r w:rsidR="00F7358C" w:rsidRPr="009C2310">
        <w:t>l</w:t>
      </w:r>
      <w:r w:rsidR="008E744F" w:rsidRPr="009C2310">
        <w:t xml:space="preserve"> oli üks lähtepunkt</w:t>
      </w:r>
      <w:r w:rsidR="00F024EB" w:rsidRPr="009C2310">
        <w:t>e</w:t>
      </w:r>
      <w:r w:rsidR="008E744F" w:rsidRPr="009C2310">
        <w:t xml:space="preserve">, et laeva kaptenil või </w:t>
      </w:r>
      <w:r w:rsidR="004029F4" w:rsidRPr="009C2310">
        <w:t xml:space="preserve">muu veesõiduki </w:t>
      </w:r>
      <w:r w:rsidR="008E744F" w:rsidRPr="009C2310">
        <w:t xml:space="preserve">juhil </w:t>
      </w:r>
      <w:r w:rsidR="004029F4" w:rsidRPr="009C2310">
        <w:t>on</w:t>
      </w:r>
      <w:r w:rsidR="00F024EB" w:rsidRPr="009C2310">
        <w:t xml:space="preserve"> või </w:t>
      </w:r>
      <w:r w:rsidR="008E744F" w:rsidRPr="009C2310">
        <w:t>peaks olema</w:t>
      </w:r>
      <w:r w:rsidR="004029F4" w:rsidRPr="5396184E">
        <w:t xml:space="preserve"> </w:t>
      </w:r>
      <w:r w:rsidR="008E744F" w:rsidRPr="009C2310">
        <w:t xml:space="preserve">üks kontaktpunkt, kelle poole ta </w:t>
      </w:r>
      <w:r w:rsidR="00F024EB" w:rsidRPr="009C2310">
        <w:t xml:space="preserve">saab merel olles </w:t>
      </w:r>
      <w:r w:rsidR="008E744F" w:rsidRPr="009C2310">
        <w:t xml:space="preserve">pöörduda, kuid hiljem praktika käigus on selgunud, et nii see </w:t>
      </w:r>
      <w:r w:rsidR="00F024EB" w:rsidRPr="009C2310">
        <w:t xml:space="preserve">siiski </w:t>
      </w:r>
      <w:r w:rsidR="008E744F" w:rsidRPr="009C2310">
        <w:t>ei ole</w:t>
      </w:r>
      <w:r w:rsidR="00472B0F" w:rsidRPr="009C2310">
        <w:t xml:space="preserve">. Ühtset kontaktpunkti </w:t>
      </w:r>
      <w:r w:rsidR="002F2A66" w:rsidRPr="009C2310">
        <w:t xml:space="preserve">ei </w:t>
      </w:r>
      <w:r w:rsidR="00472B0F" w:rsidRPr="009C2310">
        <w:t xml:space="preserve">ole ning </w:t>
      </w:r>
      <w:r w:rsidR="004029F4" w:rsidRPr="009C2310">
        <w:t xml:space="preserve">laeva kaptenid ja muude </w:t>
      </w:r>
      <w:r w:rsidR="00472B0F" w:rsidRPr="009C2310">
        <w:t>veesõidukite juhid ei suhtle üksnes ühe kontaktpunktiga (JRCC</w:t>
      </w:r>
      <w:r w:rsidR="004029F4" w:rsidRPr="009C2310">
        <w:rPr>
          <w:rStyle w:val="Allmrkuseviide"/>
        </w:rPr>
        <w:footnoteReference w:id="68"/>
      </w:r>
      <w:r w:rsidR="00472B0F" w:rsidRPr="009C2310">
        <w:t xml:space="preserve"> Tallinnaga), vaid olene</w:t>
      </w:r>
      <w:r w:rsidR="00F024EB" w:rsidRPr="009C2310">
        <w:t>valt</w:t>
      </w:r>
      <w:r w:rsidR="00472B0F" w:rsidRPr="009C2310">
        <w:t xml:space="preserve"> teemast kas mereväe või JRCC Tallinnaga (vastavalt kas </w:t>
      </w:r>
      <w:r w:rsidR="009F7D99" w:rsidRPr="009C2310">
        <w:t>raadio</w:t>
      </w:r>
      <w:r w:rsidR="00472B0F" w:rsidRPr="009C2310">
        <w:t>kanal</w:t>
      </w:r>
      <w:r w:rsidR="007C59C0" w:rsidRPr="5396184E">
        <w:t> </w:t>
      </w:r>
      <w:r w:rsidR="00472B0F" w:rsidRPr="009C2310">
        <w:t>69 või 16</w:t>
      </w:r>
      <w:r w:rsidR="002F2A66" w:rsidRPr="009C2310">
        <w:t>, harva ka digitaalsel kanalil</w:t>
      </w:r>
      <w:r w:rsidR="007C59C0" w:rsidRPr="5396184E">
        <w:t> </w:t>
      </w:r>
      <w:r w:rsidR="002F2A66" w:rsidRPr="009C2310">
        <w:t>70</w:t>
      </w:r>
      <w:r w:rsidR="00472B0F" w:rsidRPr="5396184E">
        <w:t>).</w:t>
      </w:r>
      <w:r w:rsidR="004029F4" w:rsidRPr="5396184E">
        <w:t xml:space="preserve"> </w:t>
      </w:r>
      <w:r w:rsidR="00C56535" w:rsidRPr="009C2310">
        <w:t>Seega</w:t>
      </w:r>
      <w:r w:rsidR="004029F4" w:rsidRPr="009C2310">
        <w:t xml:space="preserve"> tuleb vastavad parandused teha ka </w:t>
      </w:r>
      <w:proofErr w:type="spellStart"/>
      <w:r w:rsidR="004029F4" w:rsidRPr="009C2310">
        <w:t>MSOS-is</w:t>
      </w:r>
      <w:proofErr w:type="spellEnd"/>
      <w:r w:rsidR="004029F4" w:rsidRPr="009C2310">
        <w:t xml:space="preserve">, et </w:t>
      </w:r>
      <w:r w:rsidR="00216F05" w:rsidRPr="009C2310">
        <w:t>isikud teavitaks õige</w:t>
      </w:r>
      <w:r w:rsidR="00C56535" w:rsidRPr="009C2310">
        <w:t>t</w:t>
      </w:r>
      <w:r w:rsidR="00216F05" w:rsidRPr="009C2310">
        <w:t xml:space="preserve"> asutus</w:t>
      </w:r>
      <w:r w:rsidR="00C56535" w:rsidRPr="009C2310">
        <w:t>t,</w:t>
      </w:r>
      <w:r w:rsidR="00216F05" w:rsidRPr="009C2310">
        <w:t xml:space="preserve"> ning </w:t>
      </w:r>
      <w:r w:rsidR="00427367" w:rsidRPr="009C2310">
        <w:t xml:space="preserve">samas </w:t>
      </w:r>
      <w:r w:rsidR="004029F4" w:rsidRPr="009C2310">
        <w:t xml:space="preserve">tagada </w:t>
      </w:r>
      <w:r w:rsidR="00603FF9" w:rsidRPr="009C2310">
        <w:t xml:space="preserve">teatud juhtudel </w:t>
      </w:r>
      <w:r w:rsidR="004029F4" w:rsidRPr="009C2310">
        <w:t>paindlik suhtlemisviis. Ühtlasi tuleb märkida, et kui näiteks laeva kapten ei teavita avastatud merereostusest või sellest, et ta selle ise tekitas, Kaitseväele, vaid JRCC Tallinnale, tuleb lugeda teade edastatuks, sest JRCC Tallinn edastab teate õigele asutusele</w:t>
      </w:r>
      <w:r w:rsidR="00AA069C" w:rsidRPr="009C2310">
        <w:t xml:space="preserve"> ehk Kaitseväele, kes saab nii teate kätte</w:t>
      </w:r>
      <w:r w:rsidR="004029F4" w:rsidRPr="5396184E">
        <w:t>.</w:t>
      </w:r>
      <w:r w:rsidR="000F64B4" w:rsidRPr="009C2310">
        <w:rPr>
          <w:rStyle w:val="Allmrkuseviide"/>
        </w:rPr>
        <w:footnoteReference w:id="69"/>
      </w:r>
      <w:r w:rsidR="00FC25C3" w:rsidRPr="009C2310">
        <w:t xml:space="preserve"> Kui teadet üldse ei edastata, tuleb see </w:t>
      </w:r>
      <w:r w:rsidR="00C56535" w:rsidRPr="009C2310">
        <w:t xml:space="preserve">lugeda </w:t>
      </w:r>
      <w:r w:rsidR="00FC25C3" w:rsidRPr="009C2310">
        <w:t>teavitamiskohustuse rikkumiseks.</w:t>
      </w:r>
    </w:p>
    <w:p w14:paraId="0C461499" w14:textId="1CB2FE27" w:rsidR="001F72A5" w:rsidRPr="009C2310" w:rsidRDefault="001F72A5" w:rsidP="00F6577E">
      <w:pPr>
        <w:pStyle w:val="Vahedeta"/>
      </w:pPr>
    </w:p>
    <w:p w14:paraId="273D6214" w14:textId="12DFC668" w:rsidR="00F02C32" w:rsidRPr="009C2310" w:rsidRDefault="00F02C32" w:rsidP="00F6577E">
      <w:pPr>
        <w:pStyle w:val="Vahedeta"/>
      </w:pPr>
      <w:r w:rsidRPr="009C2310">
        <w:t xml:space="preserve">Eelnõu </w:t>
      </w:r>
      <w:r w:rsidRPr="0059789F">
        <w:rPr>
          <w:b/>
          <w:bCs/>
        </w:rPr>
        <w:t>§ </w:t>
      </w:r>
      <w:r w:rsidR="004B786D">
        <w:rPr>
          <w:b/>
          <w:bCs/>
        </w:rPr>
        <w:t>7</w:t>
      </w:r>
      <w:r w:rsidRPr="0059789F">
        <w:rPr>
          <w:b/>
          <w:bCs/>
        </w:rPr>
        <w:t xml:space="preserve"> punkti</w:t>
      </w:r>
      <w:r w:rsidR="00824EB6">
        <w:rPr>
          <w:b/>
          <w:bCs/>
        </w:rPr>
        <w:t>s</w:t>
      </w:r>
      <w:r w:rsidRPr="0059789F">
        <w:rPr>
          <w:b/>
          <w:bCs/>
        </w:rPr>
        <w:t> </w:t>
      </w:r>
      <w:r w:rsidR="00E30E07" w:rsidRPr="0059789F">
        <w:rPr>
          <w:b/>
          <w:bCs/>
        </w:rPr>
        <w:t>9</w:t>
      </w:r>
      <w:r w:rsidR="00E30E07" w:rsidRPr="009C2310">
        <w:t xml:space="preserve"> </w:t>
      </w:r>
      <w:r w:rsidRPr="009C2310">
        <w:t xml:space="preserve">asendatakse kahes eri paragrahvis </w:t>
      </w:r>
      <w:r w:rsidR="007C59C0" w:rsidRPr="009C2310">
        <w:t>tekstiosa</w:t>
      </w:r>
      <w:r w:rsidRPr="009C2310">
        <w:t xml:space="preserve"> „politseiasutusele“ </w:t>
      </w:r>
      <w:r w:rsidR="007C59C0" w:rsidRPr="009C2310">
        <w:t>tekstiosaga</w:t>
      </w:r>
      <w:r w:rsidRPr="009C2310">
        <w:t xml:space="preserve"> „Politsei- ja </w:t>
      </w:r>
      <w:r w:rsidR="007C59C0" w:rsidRPr="009C2310">
        <w:t>P</w:t>
      </w:r>
      <w:r w:rsidRPr="009C2310">
        <w:t xml:space="preserve">iirivalveametile või Kaitseväele“ </w:t>
      </w:r>
      <w:r w:rsidRPr="009C2310">
        <w:rPr>
          <w:rFonts w:cs="Times New Roman"/>
        </w:rPr>
        <w:t>−</w:t>
      </w:r>
      <w:r w:rsidRPr="009C2310">
        <w:t xml:space="preserve"> § 45 lõikes 12 ja § 90</w:t>
      </w:r>
      <w:r w:rsidRPr="009C2310">
        <w:rPr>
          <w:vertAlign w:val="superscript"/>
        </w:rPr>
        <w:t>4</w:t>
      </w:r>
      <w:r w:rsidRPr="009C2310">
        <w:t xml:space="preserve"> lõikes 1. </w:t>
      </w:r>
      <w:r w:rsidR="00560D3E">
        <w:t xml:space="preserve">MSOS </w:t>
      </w:r>
      <w:r w:rsidRPr="009C2310">
        <w:t>§ 45 lõi</w:t>
      </w:r>
      <w:r w:rsidR="00DC2546" w:rsidRPr="009C2310">
        <w:t>kega</w:t>
      </w:r>
      <w:r w:rsidRPr="009C2310">
        <w:t xml:space="preserve"> 12 </w:t>
      </w:r>
      <w:r w:rsidR="00DC2546" w:rsidRPr="009C2310">
        <w:t xml:space="preserve">pannakse </w:t>
      </w:r>
      <w:r w:rsidRPr="009C2310">
        <w:t>laeva kaptenile või väikelaeva või muu veesõiduki juhile kohu</w:t>
      </w:r>
      <w:r w:rsidR="00DC2546" w:rsidRPr="009C2310">
        <w:t>s</w:t>
      </w:r>
      <w:r w:rsidRPr="009C2310">
        <w:t xml:space="preserve">tus kohe teatada õhuliini, kaabli, torujuhtme või muu </w:t>
      </w:r>
      <w:proofErr w:type="spellStart"/>
      <w:r w:rsidRPr="009C2310">
        <w:t>hüdrotehnilise</w:t>
      </w:r>
      <w:proofErr w:type="spellEnd"/>
      <w:r w:rsidRPr="009C2310">
        <w:t xml:space="preserve"> rajatise kahjustamisest politseiasutusele ja Transpordiametile ning võimaluse korral rajatise valdajale. Paragrahv 90</w:t>
      </w:r>
      <w:r w:rsidRPr="009C2310">
        <w:rPr>
          <w:vertAlign w:val="superscript"/>
        </w:rPr>
        <w:t>4</w:t>
      </w:r>
      <w:r w:rsidRPr="009C2310">
        <w:t xml:space="preserve"> on aga vastutuse peatükis ning </w:t>
      </w:r>
      <w:r w:rsidR="00DC2546" w:rsidRPr="009C2310">
        <w:t>selles sätestatakse</w:t>
      </w:r>
      <w:r w:rsidRPr="009C2310">
        <w:t xml:space="preserve">, et kui laeva kapten või väikelaeva või muu veesõiduki juht jätab õhuliini, kaabli, torujuhtme või muu </w:t>
      </w:r>
      <w:proofErr w:type="spellStart"/>
      <w:r w:rsidRPr="009C2310">
        <w:t>hüdrotehnilise</w:t>
      </w:r>
      <w:proofErr w:type="spellEnd"/>
      <w:r w:rsidRPr="009C2310">
        <w:t xml:space="preserve"> rajatise kahjustamisest teavitamata, on tegu seaduse rikkumisega. Nimetatud juhul peab jääma laeva kaptenile või muu veesõiduki juhile paindlikkus</w:t>
      </w:r>
      <w:r w:rsidR="00DC2546" w:rsidRPr="009C2310">
        <w:t xml:space="preserve"> otsustada,</w:t>
      </w:r>
      <w:r w:rsidRPr="009C2310">
        <w:t xml:space="preserve"> kummal</w:t>
      </w:r>
      <w:r w:rsidR="00DC2546" w:rsidRPr="009C2310">
        <w:t>e</w:t>
      </w:r>
      <w:r w:rsidRPr="009C2310">
        <w:t xml:space="preserve"> raadiokanalil</w:t>
      </w:r>
      <w:r w:rsidR="00DC2546" w:rsidRPr="009C2310">
        <w:t>e</w:t>
      </w:r>
      <w:r w:rsidRPr="009C2310">
        <w:t xml:space="preserve"> ta sellest tea</w:t>
      </w:r>
      <w:r w:rsidR="00DC2546" w:rsidRPr="009C2310">
        <w:t>tab</w:t>
      </w:r>
      <w:r w:rsidRPr="009C2310">
        <w:t>, tõenäoliselt pigem Kaitseväe kasutuses olevale raadiokanalile 69. Oluline on, et teave edastatakse</w:t>
      </w:r>
      <w:r w:rsidR="00DC2546" w:rsidRPr="009C2310">
        <w:t xml:space="preserve">, sest siis </w:t>
      </w:r>
      <w:r w:rsidRPr="009C2310">
        <w:t>saab kiiresti reageeri</w:t>
      </w:r>
      <w:r w:rsidR="00DC2546" w:rsidRPr="009C2310">
        <w:t>d</w:t>
      </w:r>
      <w:r w:rsidRPr="009C2310">
        <w:t xml:space="preserve">a, et objekt korda teha, samuti </w:t>
      </w:r>
      <w:r w:rsidR="00DC2546" w:rsidRPr="009C2310">
        <w:t>teatada</w:t>
      </w:r>
      <w:r w:rsidRPr="009C2310">
        <w:t xml:space="preserve"> teistele merel liiklejatele, </w:t>
      </w:r>
      <w:r w:rsidR="00DC2546" w:rsidRPr="009C2310">
        <w:t xml:space="preserve">mis </w:t>
      </w:r>
      <w:r w:rsidRPr="009C2310">
        <w:t>piirkonnas sõites tuleb ettevaatlik olla.</w:t>
      </w:r>
      <w:r w:rsidR="007C59C0" w:rsidRPr="009C2310">
        <w:t xml:space="preserve"> Tegemist on sätete väljakujunenud praktikaga kooskõlla viimisega, mitte uue kohustuse loomisega.</w:t>
      </w:r>
    </w:p>
    <w:p w14:paraId="5E8359CF" w14:textId="787AD121" w:rsidR="00D52C06" w:rsidRPr="009C2310" w:rsidRDefault="00D52C06" w:rsidP="00F6577E">
      <w:pPr>
        <w:pStyle w:val="Vahedeta"/>
      </w:pPr>
    </w:p>
    <w:p w14:paraId="6702E126" w14:textId="5566E2FB" w:rsidR="008D4EE6" w:rsidRPr="009C2310" w:rsidRDefault="00B71888" w:rsidP="00F6577E">
      <w:pPr>
        <w:pStyle w:val="Vahedeta"/>
      </w:pPr>
      <w:r w:rsidRPr="009C2310">
        <w:t xml:space="preserve">Eelnõu </w:t>
      </w:r>
      <w:r w:rsidRPr="0059789F">
        <w:rPr>
          <w:b/>
          <w:bCs/>
        </w:rPr>
        <w:t>§ </w:t>
      </w:r>
      <w:r w:rsidR="004B786D">
        <w:rPr>
          <w:b/>
          <w:bCs/>
        </w:rPr>
        <w:t>7</w:t>
      </w:r>
      <w:r w:rsidR="5396184E" w:rsidRPr="0059789F">
        <w:rPr>
          <w:b/>
          <w:bCs/>
        </w:rPr>
        <w:t xml:space="preserve"> </w:t>
      </w:r>
      <w:r w:rsidRPr="0059789F">
        <w:rPr>
          <w:b/>
          <w:bCs/>
        </w:rPr>
        <w:t>punktid</w:t>
      </w:r>
      <w:r w:rsidR="005C312F" w:rsidRPr="0059789F">
        <w:rPr>
          <w:b/>
          <w:bCs/>
        </w:rPr>
        <w:t> </w:t>
      </w:r>
      <w:r w:rsidR="009A4E54" w:rsidRPr="0059789F">
        <w:rPr>
          <w:b/>
          <w:bCs/>
        </w:rPr>
        <w:t>10</w:t>
      </w:r>
      <w:r w:rsidR="009A4E54" w:rsidRPr="009C2310">
        <w:t xml:space="preserve"> </w:t>
      </w:r>
      <w:r w:rsidRPr="009C2310">
        <w:t xml:space="preserve">ja </w:t>
      </w:r>
      <w:r w:rsidR="009A4E54" w:rsidRPr="0059789F">
        <w:rPr>
          <w:b/>
          <w:bCs/>
        </w:rPr>
        <w:t>1</w:t>
      </w:r>
      <w:r w:rsidR="004B786D">
        <w:rPr>
          <w:b/>
          <w:bCs/>
        </w:rPr>
        <w:t>9</w:t>
      </w:r>
      <w:r w:rsidR="009A4E54" w:rsidRPr="009C2310">
        <w:t xml:space="preserve"> </w:t>
      </w:r>
      <w:r w:rsidRPr="009C2310">
        <w:t xml:space="preserve">on omavahel seotud </w:t>
      </w:r>
      <w:r w:rsidR="00D012D3" w:rsidRPr="009C2310">
        <w:t xml:space="preserve">ankrualal või sadama </w:t>
      </w:r>
      <w:r w:rsidRPr="009C2310">
        <w:t xml:space="preserve">reidil </w:t>
      </w:r>
      <w:r w:rsidR="006C4D41" w:rsidRPr="009C2310">
        <w:t>olevale laevale teenust</w:t>
      </w:r>
      <w:r w:rsidRPr="009C2310">
        <w:t xml:space="preserve"> </w:t>
      </w:r>
      <w:r w:rsidR="00BE506B" w:rsidRPr="009C2310">
        <w:t xml:space="preserve">osutavate </w:t>
      </w:r>
      <w:r w:rsidR="006C4D41" w:rsidRPr="009C2310">
        <w:t xml:space="preserve">laevadega. </w:t>
      </w:r>
      <w:r w:rsidR="00D012D3" w:rsidRPr="009C2310">
        <w:t>Ankrualal või sadama r</w:t>
      </w:r>
      <w:r w:rsidR="00A02C4C" w:rsidRPr="009C2310">
        <w:t>eidil olevale laevale teenust pakkuv ja osutav laev</w:t>
      </w:r>
      <w:r w:rsidR="00D012D3" w:rsidRPr="009C2310">
        <w:t xml:space="preserve"> või väikelaev</w:t>
      </w:r>
      <w:r w:rsidR="00A02C4C" w:rsidRPr="009C2310">
        <w:t xml:space="preserve"> (edaspidi </w:t>
      </w:r>
      <w:r w:rsidR="00A02C4C" w:rsidRPr="0059789F">
        <w:rPr>
          <w:i/>
          <w:iCs/>
        </w:rPr>
        <w:t>reiditeenust osutav laev</w:t>
      </w:r>
      <w:r w:rsidR="00A02C4C" w:rsidRPr="009C2310">
        <w:t xml:space="preserve">), peab olema varustatud nõuetele vastava A-klassi </w:t>
      </w:r>
      <w:r w:rsidR="00F81D6D" w:rsidRPr="009C2310">
        <w:t>AIS</w:t>
      </w:r>
      <w:r w:rsidR="00C92062">
        <w:t>-</w:t>
      </w:r>
      <w:r w:rsidR="00F81D6D" w:rsidRPr="009C2310">
        <w:t xml:space="preserve"> seadmega </w:t>
      </w:r>
      <w:r w:rsidR="00D012D3" w:rsidRPr="009C2310">
        <w:t>, kui ankruala või reid asub kaugemal kui üheksa meremiili</w:t>
      </w:r>
      <w:r w:rsidR="009875A9" w:rsidRPr="009C2310">
        <w:t xml:space="preserve"> </w:t>
      </w:r>
      <w:r w:rsidR="00F15B7C" w:rsidRPr="009C2310">
        <w:t>rannajoonest, ning vähemalt B-klassi AIS-seadmega, kui ankruala või reid asub lähemal kui üheksa meremiili rannajoonest</w:t>
      </w:r>
      <w:r w:rsidR="006D7F07" w:rsidRPr="009C2310">
        <w:t xml:space="preserve"> </w:t>
      </w:r>
      <w:r w:rsidR="007E7E9A" w:rsidRPr="009C2310">
        <w:t xml:space="preserve">(eelnõu </w:t>
      </w:r>
      <w:r w:rsidR="007E7E9A" w:rsidRPr="0059789F">
        <w:rPr>
          <w:b/>
          <w:bCs/>
        </w:rPr>
        <w:t>§ </w:t>
      </w:r>
      <w:r w:rsidR="004B786D">
        <w:rPr>
          <w:b/>
          <w:bCs/>
        </w:rPr>
        <w:t>7</w:t>
      </w:r>
      <w:r w:rsidR="007E7E9A" w:rsidRPr="0059789F">
        <w:rPr>
          <w:b/>
          <w:bCs/>
        </w:rPr>
        <w:t xml:space="preserve"> punkt </w:t>
      </w:r>
      <w:r w:rsidR="00DB1938" w:rsidRPr="0059789F">
        <w:rPr>
          <w:b/>
          <w:bCs/>
        </w:rPr>
        <w:t>10</w:t>
      </w:r>
      <w:r w:rsidR="001F715E" w:rsidRPr="009C2310">
        <w:t>).</w:t>
      </w:r>
      <w:r w:rsidR="004B6DFB">
        <w:t xml:space="preserve"> Eesmärk tõhustada järelevalvet </w:t>
      </w:r>
      <w:r w:rsidR="002243AA">
        <w:t>reidi</w:t>
      </w:r>
      <w:r w:rsidR="004B6DFB">
        <w:t>teenust osutavate laevade üle</w:t>
      </w:r>
      <w:r w:rsidR="002243AA">
        <w:t>,</w:t>
      </w:r>
      <w:r w:rsidR="004B6DFB">
        <w:t xml:space="preserve"> eelkõige sanktsioonirežiimist kinnipidamise tagamiseks.</w:t>
      </w:r>
      <w:r w:rsidR="001F715E" w:rsidRPr="009C2310">
        <w:t xml:space="preserve"> Sätte asukoht on valitud ökonoomiat silmas pidades. Juhul, kui </w:t>
      </w:r>
      <w:r w:rsidR="00BE506B" w:rsidRPr="009C2310">
        <w:t xml:space="preserve">panna </w:t>
      </w:r>
      <w:r w:rsidR="001F715E" w:rsidRPr="009C2310">
        <w:t>nõue MSOS § 53</w:t>
      </w:r>
      <w:r w:rsidR="001F715E" w:rsidRPr="009C2310">
        <w:rPr>
          <w:vertAlign w:val="superscript"/>
        </w:rPr>
        <w:t>1</w:t>
      </w:r>
      <w:r w:rsidR="001F715E" w:rsidRPr="009C2310">
        <w:t xml:space="preserve"> lõike 3 ette, oleks vaja muuta ka lõiget 3 selleks, et välistada nende laevade puhul AIS-seadme </w:t>
      </w:r>
      <w:r w:rsidR="0031178D" w:rsidRPr="009C2310">
        <w:t xml:space="preserve">paigaldamise </w:t>
      </w:r>
      <w:r w:rsidR="001F715E" w:rsidRPr="009C2310">
        <w:t>nõue, mis on loetletud lõike 3 punktis 2 (</w:t>
      </w:r>
      <w:r w:rsidR="00BE506B" w:rsidRPr="009C2310">
        <w:t xml:space="preserve">see </w:t>
      </w:r>
      <w:r w:rsidR="001F715E" w:rsidRPr="009C2310">
        <w:t>punkt tühistaks eespool oleva nõude).</w:t>
      </w:r>
    </w:p>
    <w:p w14:paraId="3B3005B5" w14:textId="77777777" w:rsidR="008D4EE6" w:rsidRPr="009C2310" w:rsidRDefault="008D4EE6" w:rsidP="00F6577E">
      <w:pPr>
        <w:pStyle w:val="Vahedeta"/>
      </w:pPr>
    </w:p>
    <w:p w14:paraId="3D4EC66B" w14:textId="55272824" w:rsidR="001F715E" w:rsidRPr="009C2310" w:rsidRDefault="003061BC" w:rsidP="00F6577E">
      <w:pPr>
        <w:pStyle w:val="Vahedeta"/>
      </w:pPr>
      <w:r w:rsidRPr="009C2310">
        <w:t>A- ja B-klassi AIS-seadmed erinevad üksteisest võimsuse poolest. B-klassi AIS</w:t>
      </w:r>
      <w:r w:rsidR="009875A9" w:rsidRPr="009C2310">
        <w:t>-seadme tavaline võimsus on 2</w:t>
      </w:r>
      <w:r w:rsidR="009875A9" w:rsidRPr="009C2310">
        <w:rPr>
          <w:rFonts w:cs="Times New Roman"/>
        </w:rPr>
        <w:t>−</w:t>
      </w:r>
      <w:r w:rsidR="009875A9" w:rsidRPr="009C2310">
        <w:t>5 W ja A-klassi AIS-seadmetel 12,5</w:t>
      </w:r>
      <w:r w:rsidR="009875A9" w:rsidRPr="009C2310">
        <w:rPr>
          <w:rFonts w:cs="Times New Roman"/>
        </w:rPr>
        <w:t>−</w:t>
      </w:r>
      <w:r w:rsidR="009875A9" w:rsidRPr="009C2310">
        <w:t>25 W, millest oleneb ka nende levi kaugus merel – B-klassi AIS-seadme maksimaalne levi kaugus</w:t>
      </w:r>
      <w:r w:rsidR="008D4EE6" w:rsidRPr="009C2310">
        <w:t>, et suudaks veel AIS teadet edastada,</w:t>
      </w:r>
      <w:r w:rsidR="009875A9" w:rsidRPr="009C2310">
        <w:t xml:space="preserve"> on kuni üheksa meremiili, A-klassi AIS-seadmetel piirangut ei ole. Enamus Eesti </w:t>
      </w:r>
      <w:proofErr w:type="spellStart"/>
      <w:r w:rsidR="009875A9" w:rsidRPr="009C2310">
        <w:t>sisemeres</w:t>
      </w:r>
      <w:proofErr w:type="spellEnd"/>
      <w:r w:rsidR="009875A9" w:rsidRPr="009C2310">
        <w:t xml:space="preserve"> ja territoriaalmeres asuvatest ankrualadest ja reididest jäävad kuni üheksa meremiili ulatusse, mistõttu ei ole mõistlik kehtestada kõikidele ühtset nõuet A-klassi AIS-seadme kehtestamiseks, kui reiditeenust osutav laev</w:t>
      </w:r>
      <w:r w:rsidR="008D4EE6" w:rsidRPr="009C2310">
        <w:t xml:space="preserve"> või väikelaev</w:t>
      </w:r>
      <w:r w:rsidR="009875A9" w:rsidRPr="009C2310">
        <w:t xml:space="preserve"> ei sõida kaugemale kui üheksa meremiili rannajoonest. See on piisav kaugus, et B-klassi AIS-seadet omav laev või väikelaev on veel levis.</w:t>
      </w:r>
      <w:r w:rsidR="00001D88" w:rsidRPr="009C2310">
        <w:t xml:space="preserve"> B-klassi AIS-seadmed on ka odavamad A-klassi AIS-seadmetest.</w:t>
      </w:r>
    </w:p>
    <w:p w14:paraId="2874C85E" w14:textId="77777777" w:rsidR="001F715E" w:rsidRPr="009C2310" w:rsidRDefault="001F715E" w:rsidP="00F6577E">
      <w:pPr>
        <w:pStyle w:val="Vahedeta"/>
      </w:pPr>
    </w:p>
    <w:p w14:paraId="16E1DC46" w14:textId="6152F106" w:rsidR="00D52C06" w:rsidRPr="009C2310" w:rsidRDefault="00CE5D36" w:rsidP="00F6577E">
      <w:pPr>
        <w:pStyle w:val="Vahedeta"/>
      </w:pPr>
      <w:r w:rsidRPr="009C2310">
        <w:t xml:space="preserve">Juhul, kui laeval </w:t>
      </w:r>
      <w:r w:rsidR="008D4EE6" w:rsidRPr="009C2310">
        <w:t xml:space="preserve">või väikelaeval </w:t>
      </w:r>
      <w:r w:rsidRPr="009C2310">
        <w:t xml:space="preserve">juba ei ole peal nõuetekohast AIS-seadet </w:t>
      </w:r>
      <w:r w:rsidR="00BE506B" w:rsidRPr="009C2310">
        <w:t>ning</w:t>
      </w:r>
      <w:r w:rsidRPr="009C2310">
        <w:t xml:space="preserve"> ta osutab reiditeenust juba enne kõnesoleva eelnõukohase seaduse jõustumist ja jätkab se</w:t>
      </w:r>
      <w:r w:rsidR="00BE506B" w:rsidRPr="009C2310">
        <w:t>da</w:t>
      </w:r>
      <w:r w:rsidRPr="009C2310">
        <w:t xml:space="preserve"> ka </w:t>
      </w:r>
      <w:r w:rsidR="00BE506B" w:rsidRPr="009C2310">
        <w:t>hiljem</w:t>
      </w:r>
      <w:r w:rsidRPr="009C2310">
        <w:t xml:space="preserve">, antakse üleminekuaeg kuus kuud, mille jooksul ta peab nõuetekohase AIS-seadme </w:t>
      </w:r>
      <w:r w:rsidR="008D4EE6" w:rsidRPr="009C2310">
        <w:t xml:space="preserve">(kas A- või B-klassi AIS-seade) </w:t>
      </w:r>
      <w:r w:rsidRPr="009C2310">
        <w:t>laeval</w:t>
      </w:r>
      <w:r w:rsidR="008D4EE6" w:rsidRPr="009C2310">
        <w:t xml:space="preserve"> või väikelaeval</w:t>
      </w:r>
      <w:r w:rsidRPr="009C2310">
        <w:t xml:space="preserve"> kasutusele võtma. Kuna AIS-seadmed ei ole </w:t>
      </w:r>
      <w:r w:rsidR="00BE506B" w:rsidRPr="009C2310">
        <w:t xml:space="preserve">kuigi </w:t>
      </w:r>
      <w:r w:rsidRPr="009C2310">
        <w:t>kallid</w:t>
      </w:r>
      <w:r w:rsidR="002136B7" w:rsidRPr="009C2310">
        <w:rPr>
          <w:rStyle w:val="Allmrkuseviide"/>
        </w:rPr>
        <w:footnoteReference w:id="70"/>
      </w:r>
      <w:r w:rsidRPr="009C2310">
        <w:t xml:space="preserve">, on kuus kuud piisav </w:t>
      </w:r>
      <w:r w:rsidR="00537556" w:rsidRPr="009C2310">
        <w:t xml:space="preserve">aeg, et iga reiditeenust osutava laeva </w:t>
      </w:r>
      <w:r w:rsidR="00260E13" w:rsidRPr="009C2310">
        <w:t xml:space="preserve">või väikelaeva </w:t>
      </w:r>
      <w:r w:rsidR="00537556" w:rsidRPr="009C2310">
        <w:t>omanik jõua</w:t>
      </w:r>
      <w:r w:rsidR="00BE506B" w:rsidRPr="009C2310">
        <w:t>ks</w:t>
      </w:r>
      <w:r w:rsidR="00537556" w:rsidRPr="009C2310">
        <w:t xml:space="preserve"> soetada nõuetekohase AIS-seadme ja paigaldada </w:t>
      </w:r>
      <w:r w:rsidR="00BE506B" w:rsidRPr="009C2310">
        <w:t xml:space="preserve">selle </w:t>
      </w:r>
      <w:r w:rsidR="00537556" w:rsidRPr="009C2310">
        <w:t>laevale</w:t>
      </w:r>
      <w:r w:rsidR="00260E13" w:rsidRPr="009C2310">
        <w:t xml:space="preserve"> või väikelaevale</w:t>
      </w:r>
      <w:r w:rsidR="00537556" w:rsidRPr="5396184E">
        <w:t>.</w:t>
      </w:r>
      <w:r w:rsidR="00B83B27" w:rsidRPr="5396184E">
        <w:t xml:space="preserve"> </w:t>
      </w:r>
      <w:r w:rsidR="00703A26" w:rsidRPr="009C2310">
        <w:t xml:space="preserve">Eelnõu koostamise ajal </w:t>
      </w:r>
      <w:r w:rsidR="00B83B27" w:rsidRPr="009C2310">
        <w:t>on teada seitse laeva</w:t>
      </w:r>
      <w:r w:rsidR="00260E13" w:rsidRPr="009C2310">
        <w:t xml:space="preserve"> ja väikelaeva</w:t>
      </w:r>
      <w:r w:rsidR="00B83B27" w:rsidRPr="009C2310">
        <w:t>, kes praegu reiditeenust osutavad ja keda see nõue puudutab.</w:t>
      </w:r>
    </w:p>
    <w:p w14:paraId="73BAF00F" w14:textId="70B9CF82" w:rsidR="00BB31D3" w:rsidRPr="009C2310" w:rsidRDefault="00BB31D3" w:rsidP="00F6577E">
      <w:pPr>
        <w:pStyle w:val="Vahedeta"/>
      </w:pPr>
    </w:p>
    <w:p w14:paraId="4AFF8F23" w14:textId="5C3992D8" w:rsidR="00376EAB" w:rsidRPr="009C2310" w:rsidRDefault="00703A26" w:rsidP="00F6577E">
      <w:pPr>
        <w:pStyle w:val="Vahedeta"/>
      </w:pPr>
      <w:r w:rsidRPr="009C2310">
        <w:t>Eesmärk on parem</w:t>
      </w:r>
      <w:r w:rsidR="00BE506B" w:rsidRPr="009C2310">
        <w:t>ini</w:t>
      </w:r>
      <w:r w:rsidRPr="009C2310">
        <w:t xml:space="preserve"> jälgi</w:t>
      </w:r>
      <w:r w:rsidR="00BE506B" w:rsidRPr="009C2310">
        <w:t>da</w:t>
      </w:r>
      <w:r w:rsidRPr="009C2310">
        <w:t xml:space="preserve"> </w:t>
      </w:r>
      <w:r w:rsidR="007B1C5E" w:rsidRPr="009C2310">
        <w:t xml:space="preserve">piirirežiimist kinnipidamist </w:t>
      </w:r>
      <w:r w:rsidRPr="009C2310">
        <w:t xml:space="preserve">ehk </w:t>
      </w:r>
      <w:r w:rsidR="00BE506B" w:rsidRPr="009C2310">
        <w:t xml:space="preserve">teha </w:t>
      </w:r>
      <w:r w:rsidRPr="009C2310">
        <w:t>järelevalve</w:t>
      </w:r>
      <w:r w:rsidR="00BE506B" w:rsidRPr="009C2310">
        <w:t>t</w:t>
      </w:r>
      <w:r w:rsidRPr="009C2310">
        <w:t xml:space="preserve"> riigipiiri ja piiripunkti vahelisel alal</w:t>
      </w:r>
      <w:r w:rsidR="00376EAB" w:rsidRPr="009C2310">
        <w:t xml:space="preserve"> ning </w:t>
      </w:r>
      <w:r w:rsidR="00BE506B" w:rsidRPr="009C2310">
        <w:t xml:space="preserve">tagada </w:t>
      </w:r>
      <w:r w:rsidR="00376EAB" w:rsidRPr="009C2310">
        <w:t>tõhusam</w:t>
      </w:r>
      <w:r w:rsidR="00BE506B" w:rsidRPr="009C2310">
        <w:t>alt</w:t>
      </w:r>
      <w:r w:rsidR="00376EAB" w:rsidRPr="009C2310">
        <w:t xml:space="preserve"> õiguskor</w:t>
      </w:r>
      <w:r w:rsidR="00BE506B" w:rsidRPr="009C2310">
        <w:t>d</w:t>
      </w:r>
      <w:r w:rsidR="00376EAB" w:rsidRPr="009C2310">
        <w:t xml:space="preserve"> Eesti merealal. </w:t>
      </w:r>
      <w:r w:rsidRPr="009C2310">
        <w:t xml:space="preserve">Järelevalvet ei tehta üksnes sadamas või </w:t>
      </w:r>
      <w:proofErr w:type="spellStart"/>
      <w:r w:rsidRPr="009C2310">
        <w:t>sisemeres</w:t>
      </w:r>
      <w:proofErr w:type="spellEnd"/>
      <w:r w:rsidRPr="009C2310">
        <w:t xml:space="preserve">, vaid ka territoriaalmeres. Kuna </w:t>
      </w:r>
      <w:r w:rsidR="00376EAB" w:rsidRPr="009C2310">
        <w:t>osa</w:t>
      </w:r>
      <w:r w:rsidRPr="009C2310">
        <w:t xml:space="preserve"> reidikoh</w:t>
      </w:r>
      <w:r w:rsidR="00376EAB" w:rsidRPr="009C2310">
        <w:t>ti</w:t>
      </w:r>
      <w:r w:rsidRPr="009C2310">
        <w:t xml:space="preserve"> asu</w:t>
      </w:r>
      <w:r w:rsidR="007B1C5E" w:rsidRPr="009C2310">
        <w:t>b</w:t>
      </w:r>
      <w:r w:rsidR="00376EAB" w:rsidRPr="009C2310">
        <w:t xml:space="preserve"> navigatsioonihooajal väga tiheda väikelaevaliiklusega piirkonnas</w:t>
      </w:r>
      <w:r w:rsidRPr="009C2310">
        <w:t xml:space="preserve">, on vaja </w:t>
      </w:r>
      <w:r w:rsidR="00376EAB" w:rsidRPr="009C2310">
        <w:t>neid laevu eristada teistest laevadest ja väikelaevadest, kellel ei ole AIS-seadme paigaldamise kohustust</w:t>
      </w:r>
      <w:r w:rsidRPr="009C2310">
        <w:t xml:space="preserve">, </w:t>
      </w:r>
      <w:r w:rsidR="007B1C5E" w:rsidRPr="009C2310">
        <w:t>et saada</w:t>
      </w:r>
      <w:r w:rsidR="00376EAB" w:rsidRPr="009C2310">
        <w:t xml:space="preserve"> </w:t>
      </w:r>
      <w:r w:rsidR="007B1C5E" w:rsidRPr="009C2310">
        <w:t>parem ülevaade sellest,</w:t>
      </w:r>
      <w:r w:rsidR="00376EAB" w:rsidRPr="009C2310">
        <w:t xml:space="preserve"> </w:t>
      </w:r>
      <w:r w:rsidRPr="009C2310">
        <w:t>milliseid laevu reiditeenust osutavad laevad teenindavad</w:t>
      </w:r>
      <w:r w:rsidR="007B1C5E" w:rsidRPr="009C2310">
        <w:t xml:space="preserve"> ning</w:t>
      </w:r>
      <w:r w:rsidRPr="009C2310">
        <w:t xml:space="preserve"> kas peetakse kinni kõikidest nõuetest, sealhulgas kehtestatud sanktsioonidest.</w:t>
      </w:r>
    </w:p>
    <w:p w14:paraId="58F82BAE" w14:textId="77777777" w:rsidR="00376EAB" w:rsidRPr="009C2310" w:rsidRDefault="00376EAB" w:rsidP="00F6577E">
      <w:pPr>
        <w:pStyle w:val="Vahedeta"/>
      </w:pPr>
    </w:p>
    <w:p w14:paraId="6C8F9D14" w14:textId="7986A5A3" w:rsidR="005C5C9B" w:rsidRPr="009C2310" w:rsidRDefault="00376EAB" w:rsidP="00F6577E">
      <w:pPr>
        <w:pStyle w:val="Vahedeta"/>
      </w:pPr>
      <w:r w:rsidRPr="009C2310">
        <w:t xml:space="preserve">Teenuseid osutavad </w:t>
      </w:r>
      <w:r w:rsidR="00AA2463" w:rsidRPr="009C2310">
        <w:t>vastava</w:t>
      </w:r>
      <w:r w:rsidRPr="009C2310">
        <w:t xml:space="preserve"> tegevusl</w:t>
      </w:r>
      <w:r w:rsidR="00AA2463" w:rsidRPr="009C2310">
        <w:t>oaga</w:t>
      </w:r>
      <w:r w:rsidRPr="009C2310">
        <w:t xml:space="preserve"> ettevõtted, kasutades selleks</w:t>
      </w:r>
      <w:r w:rsidR="00AA2463" w:rsidRPr="009C2310">
        <w:t xml:space="preserve"> spetsiaalseid</w:t>
      </w:r>
      <w:r w:rsidRPr="009C2310">
        <w:t xml:space="preserve"> laevu, mille kogumahtuvus võib jääda alla 300 ja </w:t>
      </w:r>
      <w:r w:rsidR="00AA2463" w:rsidRPr="009C2310">
        <w:t xml:space="preserve">millel </w:t>
      </w:r>
      <w:r w:rsidRPr="009C2310">
        <w:t xml:space="preserve">seega ei </w:t>
      </w:r>
      <w:r w:rsidR="00AA2463" w:rsidRPr="009C2310">
        <w:t>ole</w:t>
      </w:r>
      <w:r w:rsidRPr="009C2310">
        <w:t xml:space="preserve"> kohustust paigaldada AIS-seadet. </w:t>
      </w:r>
      <w:r w:rsidR="005C5C9B" w:rsidRPr="009C2310">
        <w:t xml:space="preserve">Reidil peatuvatele laevadele osutatakse eri teenuseid, </w:t>
      </w:r>
      <w:r w:rsidR="00703A26" w:rsidRPr="009C2310">
        <w:t>nagu</w:t>
      </w:r>
      <w:r w:rsidR="005C5C9B" w:rsidRPr="009C2310">
        <w:t>:</w:t>
      </w:r>
    </w:p>
    <w:p w14:paraId="5C89FA61" w14:textId="163FD6F4" w:rsidR="005C5C9B" w:rsidRPr="009C2310" w:rsidRDefault="00703A26" w:rsidP="00F6577E">
      <w:pPr>
        <w:pStyle w:val="Vahedeta"/>
      </w:pPr>
      <w:r w:rsidRPr="009C2310">
        <w:t>1) </w:t>
      </w:r>
      <w:r w:rsidR="005C5C9B" w:rsidRPr="009C2310">
        <w:t>isikute transport laevalt piiripunkti või piiripunktist laevale (meeskonnaliikmete vahetus, eri inspektorite pardale toimetamine, jäälootside transport);</w:t>
      </w:r>
    </w:p>
    <w:p w14:paraId="34574DA8" w14:textId="6B872ACD" w:rsidR="005C5C9B" w:rsidRPr="009C2310" w:rsidRDefault="00703A26" w:rsidP="00F6577E">
      <w:pPr>
        <w:pStyle w:val="Vahedeta"/>
      </w:pPr>
      <w:r w:rsidRPr="009C2310">
        <w:t>2) </w:t>
      </w:r>
      <w:r w:rsidR="005C5C9B" w:rsidRPr="009C2310">
        <w:t>laevade varustamine kütuse (</w:t>
      </w:r>
      <w:proofErr w:type="spellStart"/>
      <w:r w:rsidR="005C5C9B" w:rsidRPr="009C2310">
        <w:t>punkerdamine</w:t>
      </w:r>
      <w:proofErr w:type="spellEnd"/>
      <w:r w:rsidR="005C5C9B" w:rsidRPr="009C2310">
        <w:t>), määrdeainete või muu kaubaga, mi</w:t>
      </w:r>
      <w:r w:rsidRPr="009C2310">
        <w:t>da</w:t>
      </w:r>
      <w:r w:rsidR="005C5C9B" w:rsidRPr="009C2310">
        <w:t xml:space="preserve"> on vaja </w:t>
      </w:r>
      <w:r w:rsidR="006735F4" w:rsidRPr="009C2310">
        <w:t xml:space="preserve">selleks, et jätkata </w:t>
      </w:r>
      <w:r w:rsidR="005C5C9B" w:rsidRPr="009C2310">
        <w:t>laeva edasis</w:t>
      </w:r>
      <w:r w:rsidR="006735F4" w:rsidRPr="009C2310">
        <w:t>t</w:t>
      </w:r>
      <w:r w:rsidR="005C5C9B" w:rsidRPr="009C2310">
        <w:t xml:space="preserve"> transii</w:t>
      </w:r>
      <w:r w:rsidR="006735F4" w:rsidRPr="009C2310">
        <w:t>t</w:t>
      </w:r>
      <w:r w:rsidR="005C5C9B" w:rsidRPr="009C2310">
        <w:t>i merel;</w:t>
      </w:r>
    </w:p>
    <w:p w14:paraId="144AE786" w14:textId="53CB89B8" w:rsidR="005C5C9B" w:rsidRDefault="00703A26" w:rsidP="00F6577E">
      <w:pPr>
        <w:pStyle w:val="Vahedeta"/>
      </w:pPr>
      <w:r w:rsidRPr="009C2310">
        <w:t>3) </w:t>
      </w:r>
      <w:r w:rsidR="005C5C9B" w:rsidRPr="009C2310">
        <w:t>laevadelt jäätmete vastuvõtmine (pils</w:t>
      </w:r>
      <w:r w:rsidR="00081299" w:rsidRPr="009C2310">
        <w:t>ivesi</w:t>
      </w:r>
      <w:r w:rsidR="005C5C9B" w:rsidRPr="009C2310">
        <w:t xml:space="preserve"> ja muud jäätmed, mis tekivad la</w:t>
      </w:r>
      <w:r w:rsidR="00081299" w:rsidRPr="009C2310">
        <w:t>eva normaalsel käitamisel</w:t>
      </w:r>
      <w:r w:rsidR="005C5C9B" w:rsidRPr="009C2310">
        <w:t>)</w:t>
      </w:r>
      <w:r w:rsidR="00081299" w:rsidRPr="009C2310">
        <w:t>.</w:t>
      </w:r>
    </w:p>
    <w:p w14:paraId="426F4BAF" w14:textId="756D7E1E" w:rsidR="00F12022" w:rsidRDefault="00F12022" w:rsidP="00F6577E">
      <w:pPr>
        <w:pStyle w:val="Vahedeta"/>
      </w:pPr>
    </w:p>
    <w:p w14:paraId="6CCEF893" w14:textId="011C2451" w:rsidR="00F12022" w:rsidRPr="00F12022" w:rsidRDefault="00F12022" w:rsidP="00F6577E">
      <w:pPr>
        <w:pStyle w:val="Vahedeta"/>
      </w:pPr>
      <w:r w:rsidRPr="00F12022">
        <w:t xml:space="preserve">Eelnõu </w:t>
      </w:r>
      <w:r w:rsidRPr="00F12022">
        <w:rPr>
          <w:b/>
          <w:bCs/>
        </w:rPr>
        <w:t>§ </w:t>
      </w:r>
      <w:r w:rsidR="004B786D">
        <w:rPr>
          <w:b/>
          <w:bCs/>
        </w:rPr>
        <w:t>7</w:t>
      </w:r>
      <w:r w:rsidRPr="00F12022">
        <w:rPr>
          <w:b/>
          <w:bCs/>
        </w:rPr>
        <w:t xml:space="preserve"> punktiga 11</w:t>
      </w:r>
      <w:r w:rsidRPr="00F12022">
        <w:t xml:space="preserve"> uuendatakse § 72 lõike 1 sõnastust. Tegemist on sätete väljakujunenud praktikaga kooskõlla viimisega, mitte uue kohustuse loomisega. Kehtiva sõnastuse järgi on laevaõnnetuse korral Eesti riigilippu kandva laeva kapten või reeder kohustatud teatama õnnetuse asjaoludest viivitamata Transpordiametile ja Ohutusjuurdluse Keskusele. Eesti merealadel ja sisevetel toimunud laevaõnnetusest on kapten, reeder või laevaagent kohustatud teatama viivitamata politseiasutusele ning kui õnnetusega kaasneb reostus või selle oht, siis ka Keskkonnaametile. Politseiasutus teatab laevaõnnetusest viivitamata Kaitseväele, Transpordiametile ja Ohutusjuurdluse Keskusele.</w:t>
      </w:r>
    </w:p>
    <w:p w14:paraId="5B230AA0" w14:textId="77777777" w:rsidR="00F12022" w:rsidRPr="00F12022" w:rsidRDefault="00F12022" w:rsidP="00F6577E">
      <w:pPr>
        <w:pStyle w:val="Vahedeta"/>
      </w:pPr>
    </w:p>
    <w:p w14:paraId="6A5B7344" w14:textId="39A3D0B5" w:rsidR="00F12022" w:rsidRPr="00F12022" w:rsidRDefault="00F12022" w:rsidP="00F6577E">
      <w:pPr>
        <w:pStyle w:val="Vahedeta"/>
      </w:pPr>
      <w:r w:rsidRPr="00F12022">
        <w:t xml:space="preserve">Sõnastuse muutmise eesmärk on teha see lühemaks, sätestada õiged asutused, keda tuleb laevaõnnetusest teavitada, ning jätta välja </w:t>
      </w:r>
      <w:proofErr w:type="spellStart"/>
      <w:r w:rsidRPr="00F12022">
        <w:t>asutustevaheline</w:t>
      </w:r>
      <w:proofErr w:type="spellEnd"/>
      <w:r w:rsidRPr="00F12022">
        <w:t xml:space="preserve"> suhtlus, mida saab teha kas rakendusakti tasemel või </w:t>
      </w:r>
      <w:proofErr w:type="spellStart"/>
      <w:r w:rsidRPr="00F12022">
        <w:t>asutustevahelise</w:t>
      </w:r>
      <w:proofErr w:type="spellEnd"/>
      <w:r w:rsidRPr="00F12022">
        <w:t xml:space="preserve"> kokkuleppega. Praegusel juhul on </w:t>
      </w:r>
      <w:proofErr w:type="spellStart"/>
      <w:r w:rsidRPr="00F12022">
        <w:t>asutustevaheline</w:t>
      </w:r>
      <w:proofErr w:type="spellEnd"/>
      <w:r w:rsidRPr="00F12022">
        <w:t xml:space="preserve"> teavitamine paika pandud Vabariigi Valitsuse 30. juuni 2022. a</w:t>
      </w:r>
      <w:r w:rsidR="00CE6ED4">
        <w:t>asta</w:t>
      </w:r>
      <w:r w:rsidRPr="00F12022">
        <w:t xml:space="preserve"> määrusega nr 65 „Otsingu- ja päästetööde tegemise kord Eesti päästepiirkonnas ning reostuse avastamise ja likvideerimise kord Eesti merealal ja piiriveekogudel“ (vt nt § 10 lõige 3, § 18 lõige 2), samuti </w:t>
      </w:r>
      <w:proofErr w:type="spellStart"/>
      <w:r w:rsidRPr="00F12022">
        <w:t>asutustevahelise</w:t>
      </w:r>
      <w:proofErr w:type="spellEnd"/>
      <w:r w:rsidRPr="00F12022">
        <w:t xml:space="preserve"> kokkuleppega.</w:t>
      </w:r>
    </w:p>
    <w:p w14:paraId="5161DB0F" w14:textId="77777777" w:rsidR="00F12022" w:rsidRPr="00F12022" w:rsidRDefault="00F12022" w:rsidP="00F6577E">
      <w:pPr>
        <w:pStyle w:val="Vahedeta"/>
      </w:pPr>
    </w:p>
    <w:p w14:paraId="321DA2BF" w14:textId="429C34E8" w:rsidR="00F12022" w:rsidRDefault="00F12022" w:rsidP="00F6577E">
      <w:pPr>
        <w:pStyle w:val="Vahedeta"/>
      </w:pPr>
      <w:r w:rsidRPr="00F12022">
        <w:t xml:space="preserve">Uues sõnastuses vahetavad asukohta lõike esimene ja teine lause. Uue sõnastuse kohaselt on laeva kapten, reeder või laevaagent kohustatud teatama Eesti päästepiirkonnas toimunud laevaõnnetusest viivitamata </w:t>
      </w:r>
      <w:proofErr w:type="spellStart"/>
      <w:r w:rsidRPr="00F12022">
        <w:t>PPA-le</w:t>
      </w:r>
      <w:proofErr w:type="spellEnd"/>
      <w:r w:rsidRPr="00F12022">
        <w:t xml:space="preserve"> (ehk JRCC Tallinnale). Laevaõnnetuse korral on Eesti riigilippu kandva laeva kapten või reeder kohustatud õnnetuse asjaoludest teatama viivitamata Transpordiametile ja Ohutusjuurdluse Keskusele. Muudatus otsustati teha seetõttu, et inimelude päästmine on alati esikohal ning seejärel saab juba teavitada õnnetuse asjaoludest Transpordiametit ja Ohutusjuurdluse Keskust.</w:t>
      </w:r>
    </w:p>
    <w:p w14:paraId="7DA67169" w14:textId="02426BF6" w:rsidR="004B786D" w:rsidRDefault="004B786D" w:rsidP="00F6577E">
      <w:pPr>
        <w:pStyle w:val="Vahedeta"/>
      </w:pPr>
    </w:p>
    <w:p w14:paraId="348CA492" w14:textId="5A1269D8" w:rsidR="00E70A18" w:rsidRDefault="004B786D" w:rsidP="00F6577E">
      <w:pPr>
        <w:pStyle w:val="Vahedeta"/>
      </w:pPr>
      <w:r>
        <w:t xml:space="preserve">Eelnõu </w:t>
      </w:r>
      <w:r w:rsidRPr="004B786D">
        <w:rPr>
          <w:b/>
        </w:rPr>
        <w:t>§ 7 punktidega 12</w:t>
      </w:r>
      <w:r w:rsidRPr="004B786D">
        <w:rPr>
          <w:rFonts w:ascii="Calibri" w:hAnsi="Calibri" w:cs="Calibri"/>
          <w:b/>
        </w:rPr>
        <w:t>–</w:t>
      </w:r>
      <w:r w:rsidRPr="004B786D">
        <w:rPr>
          <w:b/>
        </w:rPr>
        <w:t>18</w:t>
      </w:r>
      <w:r>
        <w:t xml:space="preserve"> </w:t>
      </w:r>
      <w:r w:rsidR="00AD0C3A">
        <w:t xml:space="preserve">muudetakse MSOS § 78. </w:t>
      </w:r>
      <w:r w:rsidR="00E70A18">
        <w:t xml:space="preserve">Kehtiv MSOS § 78 käsitleb laeva sadamast väljumise keeldu. </w:t>
      </w:r>
      <w:r w:rsidR="00AD0C3A">
        <w:t>Nimetatud paragrahvi</w:t>
      </w:r>
      <w:r w:rsidR="00E70A18">
        <w:t xml:space="preserve"> lõike 1 kohaselt võib Transpordiameti järelevalveametnik keelata Eesti riigilippu kandval laeval ja välisriigi lippu kandval laeval sadamast väljuda, kui laeva kapten keelab laeva kontrollimise, laeval esinevad olulised puudused seoses meresõiduohutuse, töö- ja töötervishoiutingimuste tagamise, tunnistuste ja kindlustuste esitamise ning keskkonnaohutuse jm nõuete täitmisel. </w:t>
      </w:r>
      <w:r w:rsidR="00AD0C3A">
        <w:t>L</w:t>
      </w:r>
      <w:r w:rsidR="00E70A18">
        <w:t>õike 2</w:t>
      </w:r>
      <w:r w:rsidR="00E70A18" w:rsidRPr="00AD0C3A">
        <w:rPr>
          <w:vertAlign w:val="superscript"/>
        </w:rPr>
        <w:t>2</w:t>
      </w:r>
      <w:r w:rsidR="00E70A18">
        <w:t xml:space="preserve"> kohaselt</w:t>
      </w:r>
      <w:r w:rsidR="00AD0C3A">
        <w:t xml:space="preserve"> </w:t>
      </w:r>
      <w:r w:rsidR="00E70A18">
        <w:t xml:space="preserve">on </w:t>
      </w:r>
      <w:r w:rsidR="00AD0C3A">
        <w:t xml:space="preserve">[laeva] </w:t>
      </w:r>
      <w:r w:rsidR="00E70A18">
        <w:t>kinnipidamine laeva sadamast väljumise keelamine kuni laeva kinnipidamist põhjustanud puuduste kõrvaldamiseni.</w:t>
      </w:r>
    </w:p>
    <w:p w14:paraId="3886DE34" w14:textId="77777777" w:rsidR="00C31386" w:rsidRDefault="00C31386" w:rsidP="00F6577E">
      <w:pPr>
        <w:pStyle w:val="Vahedeta"/>
      </w:pPr>
    </w:p>
    <w:p w14:paraId="12923DCC" w14:textId="174C1A48" w:rsidR="00E70A18" w:rsidRDefault="00E70A18" w:rsidP="00F6577E">
      <w:pPr>
        <w:pStyle w:val="Vahedeta"/>
      </w:pPr>
      <w:r>
        <w:t>Välisriigi lippu kandva laeva kontrollimise kord on kehtestatud majandus- ja kommunikatsiooniministri 14.</w:t>
      </w:r>
      <w:r w:rsidR="00AD0C3A">
        <w:t xml:space="preserve"> juuli </w:t>
      </w:r>
      <w:r>
        <w:t>2011</w:t>
      </w:r>
      <w:r w:rsidR="00AD0C3A">
        <w:t>. a</w:t>
      </w:r>
      <w:r w:rsidR="00D26022">
        <w:t>asta</w:t>
      </w:r>
      <w:r>
        <w:t xml:space="preserve"> määrusega nr 75 „Välisriigi lippu kandva laeva kontrollimise kord ja laevakontrolli akti kantavate andmete loetelu“. Praktikas võib esineda olukordi, kus on põhjendatud viia laevakontroll läbi mitte sadamas, vaid </w:t>
      </w:r>
      <w:proofErr w:type="spellStart"/>
      <w:r w:rsidR="00AD0C3A">
        <w:t>sise</w:t>
      </w:r>
      <w:proofErr w:type="spellEnd"/>
      <w:r w:rsidR="00AD0C3A">
        <w:t xml:space="preserve">- või </w:t>
      </w:r>
      <w:r>
        <w:t xml:space="preserve">territoriaalmeres viibiva välisriigi lippu kandva laeva suhtes. Näiteks juhul, kui välisriigi lippu kandev laev on </w:t>
      </w:r>
      <w:r w:rsidR="00AD0C3A">
        <w:t xml:space="preserve">sadama reidil või kui see on </w:t>
      </w:r>
      <w:r>
        <w:t>mõne pädeva asutuse poolt territoriaalmeres peatatud (nt UNCLOS-</w:t>
      </w:r>
      <w:proofErr w:type="spellStart"/>
      <w:r>
        <w:t>i</w:t>
      </w:r>
      <w:r w:rsidR="002C371E">
        <w:t>s</w:t>
      </w:r>
      <w:proofErr w:type="spellEnd"/>
      <w:r w:rsidR="002C371E">
        <w:t xml:space="preserve"> sätestatud</w:t>
      </w:r>
      <w:r>
        <w:t xml:space="preserve"> kinnipidamise alused </w:t>
      </w:r>
      <w:r w:rsidR="002C371E">
        <w:t>mere</w:t>
      </w:r>
      <w:r>
        <w:t xml:space="preserve">keskkonna kaitseks) ning reostuse </w:t>
      </w:r>
      <w:r w:rsidR="002C371E">
        <w:t>tekkimisest</w:t>
      </w:r>
      <w:r>
        <w:t>, laeva seisukorrast või laevapere liikmete olukorrast tulenevalt ilmneb vajadus teostada laevakontroll meresõiduohutuse, merekeskkonna või töötervishoiu tingimustega seonduvate asjaolude väljaselgitamiseks, või esineb mõni muu rahvusvahelise õigusega kooskõlas olev alus laeva kontrollimiseks.</w:t>
      </w:r>
    </w:p>
    <w:p w14:paraId="44A0A48D" w14:textId="77777777" w:rsidR="00C31386" w:rsidRDefault="00C31386" w:rsidP="00F6577E">
      <w:pPr>
        <w:pStyle w:val="Vahedeta"/>
      </w:pPr>
    </w:p>
    <w:p w14:paraId="18C3AFC0" w14:textId="77777777" w:rsidR="0009277B" w:rsidRDefault="00E70A18" w:rsidP="00F6577E">
      <w:pPr>
        <w:pStyle w:val="Vahedeta"/>
      </w:pPr>
      <w:r>
        <w:t xml:space="preserve">Territoriaalmeres kontrollitavatel laevadel esinevate oluliste puuduste korral ei ole </w:t>
      </w:r>
      <w:r w:rsidR="002C371E">
        <w:t>praegu</w:t>
      </w:r>
      <w:r>
        <w:t xml:space="preserve"> kehtiva regulatsiooni kohaselt võimalik Transpordiametil laeva kinni pidada (s.o teha ettekirjutust laeva edasise liikumise keelamiseks). Seetõttu on vaja kehtestada õiguslik alus laeva kinnipidamiseks analoogselt laeva kinnipidamisega sadamas, et </w:t>
      </w:r>
      <w:r w:rsidR="002C371E">
        <w:t xml:space="preserve">puudused </w:t>
      </w:r>
      <w:r>
        <w:t>laeva</w:t>
      </w:r>
      <w:r w:rsidR="002C371E">
        <w:t>s</w:t>
      </w:r>
      <w:r>
        <w:t xml:space="preserve"> saaksid kõrvaldatud ja võimalikud ohud maandatud enne laeva territoriaalmeres edasiliikumist</w:t>
      </w:r>
      <w:r w:rsidR="002C371E">
        <w:t>, et tagada laeva jätkuv meresõiduohutus ning laevapere heaolu</w:t>
      </w:r>
      <w:r>
        <w:t xml:space="preserve">. </w:t>
      </w:r>
      <w:r w:rsidR="002C371E">
        <w:t>See tähendab, et k</w:t>
      </w:r>
      <w:r>
        <w:t xml:space="preserve">ui laeval esinevad olulised puudused, aga laeva liikumist ei saa kehtiva regulatsiooni tõttu </w:t>
      </w:r>
      <w:proofErr w:type="spellStart"/>
      <w:r w:rsidR="002C371E">
        <w:t>sise</w:t>
      </w:r>
      <w:proofErr w:type="spellEnd"/>
      <w:r w:rsidR="002C371E">
        <w:t xml:space="preserve">- või </w:t>
      </w:r>
      <w:r>
        <w:t xml:space="preserve">territoriaalmeres keelata, võib see osutuda ohtlikuks meresõiduohutusele, merekeskkonnale, aga ka laevapere liikmete elule ja tervisele. </w:t>
      </w:r>
      <w:r w:rsidR="00591BD1">
        <w:t>Sellest tulenevalt tehakse muudatused § 78 lõigetes 1, 2</w:t>
      </w:r>
      <w:r w:rsidR="00591BD1">
        <w:rPr>
          <w:vertAlign w:val="superscript"/>
        </w:rPr>
        <w:t>1</w:t>
      </w:r>
      <w:r w:rsidR="00591BD1">
        <w:t>, 2</w:t>
      </w:r>
      <w:r w:rsidR="00591BD1">
        <w:rPr>
          <w:vertAlign w:val="superscript"/>
        </w:rPr>
        <w:t>2</w:t>
      </w:r>
      <w:r w:rsidR="00591BD1">
        <w:t xml:space="preserve">, 3, 5 ja 10, lisades võimaluse keelata laeval ankrualalt või sadama reidilt lahkuda, kui laeval esineb olulisi puudusi. See on kooskõlas ka </w:t>
      </w:r>
      <w:r>
        <w:t>UNCLOS</w:t>
      </w:r>
      <w:r w:rsidR="00327606">
        <w:t>-</w:t>
      </w:r>
      <w:r>
        <w:t>i artikl</w:t>
      </w:r>
      <w:r w:rsidR="00591BD1">
        <w:t>iga </w:t>
      </w:r>
      <w:r>
        <w:t>21</w:t>
      </w:r>
      <w:r w:rsidR="00591BD1">
        <w:t>, mis</w:t>
      </w:r>
      <w:r>
        <w:t xml:space="preserve"> sätestab, et rannikuriik võib kooskõlas konventsiooni ja muude rahvusvahelise õiguse normidega vastu võtta oma territoriaalmerest rahumeelset läbisõitu reguleerivaid õigusakte, mis käsitlevad meresõiduohutust ning keskkonnakaitset, reostuse vältimist, vähendamist ja kontrollimist.</w:t>
      </w:r>
      <w:r w:rsidR="00327606">
        <w:t xml:space="preserve"> </w:t>
      </w:r>
    </w:p>
    <w:p w14:paraId="1C822858" w14:textId="77777777" w:rsidR="0009277B" w:rsidRDefault="0009277B" w:rsidP="00F6577E">
      <w:pPr>
        <w:pStyle w:val="Vahedeta"/>
      </w:pPr>
    </w:p>
    <w:p w14:paraId="5FB5E64E" w14:textId="263A0FF0" w:rsidR="00D22D5B" w:rsidRDefault="00BF22BF" w:rsidP="00F6577E">
      <w:pPr>
        <w:pStyle w:val="Vahedeta"/>
      </w:pPr>
      <w:bookmarkStart w:id="7" w:name="_Hlk217986446"/>
      <w:r w:rsidRPr="0009277B">
        <w:rPr>
          <w:b/>
          <w:bCs/>
        </w:rPr>
        <w:t xml:space="preserve">Eelnõu § 7 punktidega 19 </w:t>
      </w:r>
      <w:bookmarkEnd w:id="7"/>
      <w:r w:rsidRPr="0009277B">
        <w:rPr>
          <w:b/>
          <w:bCs/>
        </w:rPr>
        <w:t>ja 20</w:t>
      </w:r>
      <w:r>
        <w:t xml:space="preserve"> tehtavad muudatused</w:t>
      </w:r>
      <w:r w:rsidRPr="00BF22BF">
        <w:t xml:space="preserve"> </w:t>
      </w:r>
      <w:proofErr w:type="spellStart"/>
      <w:r w:rsidRPr="00BF22BF">
        <w:t>MSOS</w:t>
      </w:r>
      <w:r>
        <w:t>-i</w:t>
      </w:r>
      <w:proofErr w:type="spellEnd"/>
      <w:r w:rsidRPr="00BF22BF">
        <w:t xml:space="preserve"> §</w:t>
      </w:r>
      <w:r>
        <w:t>-s</w:t>
      </w:r>
      <w:r w:rsidRPr="00BF22BF">
        <w:t xml:space="preserve"> 79</w:t>
      </w:r>
      <w:r w:rsidRPr="00C87594">
        <w:rPr>
          <w:vertAlign w:val="superscript"/>
        </w:rPr>
        <w:t>1</w:t>
      </w:r>
      <w:r w:rsidRPr="00BF22BF">
        <w:t xml:space="preserve"> käsitle</w:t>
      </w:r>
      <w:r>
        <w:t>vad</w:t>
      </w:r>
      <w:r w:rsidRPr="00BF22BF">
        <w:t xml:space="preserve"> ühekordse ülesõidu tingimusi remondisadamasse. Antud paragrahvi on vaja muuta tulenevalt eelnevates punktides käsitletud MSOS § 78 puudutavatest muudatustest, võimaldamaks territoriaalmeres laeva liikumise keelu rakendamise asemel lubada laeval liikuda oma territoriaalmere asukohast lähimasse remondisadamasse, sest kõiki laeval esinevaid puudusi ei pruugi olla võimalik territoriaalmerel viibides kõrvaldada.</w:t>
      </w:r>
    </w:p>
    <w:p w14:paraId="77D10605" w14:textId="77777777" w:rsidR="004837C8" w:rsidRDefault="004837C8" w:rsidP="00F6577E">
      <w:pPr>
        <w:pStyle w:val="Vahedeta"/>
      </w:pPr>
    </w:p>
    <w:p w14:paraId="091F9958" w14:textId="208CA5A2" w:rsidR="004837C8" w:rsidRPr="004837C8" w:rsidRDefault="004837C8" w:rsidP="00F6577E">
      <w:pPr>
        <w:pStyle w:val="Vahedeta"/>
      </w:pPr>
      <w:r w:rsidRPr="004837C8">
        <w:rPr>
          <w:b/>
          <w:bCs/>
        </w:rPr>
        <w:t>Eelnõu § 7 punkti</w:t>
      </w:r>
      <w:r>
        <w:rPr>
          <w:b/>
          <w:bCs/>
        </w:rPr>
        <w:t xml:space="preserve">s 21 </w:t>
      </w:r>
      <w:r>
        <w:t>on sätestatud rakendussäte, et jätta laevaomanikele kuus kuud aega nõuete täitmiseks.</w:t>
      </w:r>
    </w:p>
    <w:p w14:paraId="55E4A0E9" w14:textId="77777777" w:rsidR="004837C8" w:rsidRDefault="004837C8" w:rsidP="00F6577E">
      <w:pPr>
        <w:pStyle w:val="Vahedeta"/>
      </w:pPr>
    </w:p>
    <w:p w14:paraId="494F6B05" w14:textId="77777777" w:rsidR="00A73F1E" w:rsidRDefault="00A73F1E" w:rsidP="00F6577E">
      <w:pPr>
        <w:pStyle w:val="Vahedeta"/>
      </w:pPr>
    </w:p>
    <w:p w14:paraId="78B6A741" w14:textId="77777777" w:rsidR="00A73F1E" w:rsidRDefault="00A73F1E" w:rsidP="00F6577E">
      <w:pPr>
        <w:pStyle w:val="Vahedeta"/>
      </w:pPr>
    </w:p>
    <w:p w14:paraId="0AAFBD01" w14:textId="77777777" w:rsidR="00A73F1E" w:rsidRDefault="00A73F1E" w:rsidP="00F6577E">
      <w:pPr>
        <w:pStyle w:val="Vahedeta"/>
      </w:pPr>
    </w:p>
    <w:p w14:paraId="048C3DD6" w14:textId="77777777" w:rsidR="00F12022" w:rsidRDefault="00F12022" w:rsidP="00F6577E">
      <w:pPr>
        <w:pStyle w:val="Vahedeta"/>
      </w:pPr>
    </w:p>
    <w:p w14:paraId="54B1F246" w14:textId="2C8A9D9D" w:rsidR="003A0A9F" w:rsidRPr="0009277B" w:rsidRDefault="003A0A9F" w:rsidP="00F6577E">
      <w:pPr>
        <w:pStyle w:val="Vahedeta"/>
        <w:rPr>
          <w:b/>
          <w:bCs/>
        </w:rPr>
      </w:pPr>
      <w:r w:rsidRPr="0009277B">
        <w:rPr>
          <w:b/>
          <w:bCs/>
        </w:rPr>
        <w:t xml:space="preserve">§ </w:t>
      </w:r>
      <w:r w:rsidR="004B786D" w:rsidRPr="0009277B">
        <w:rPr>
          <w:b/>
          <w:bCs/>
        </w:rPr>
        <w:t>8</w:t>
      </w:r>
      <w:r w:rsidRPr="0009277B">
        <w:rPr>
          <w:b/>
          <w:bCs/>
        </w:rPr>
        <w:t>. Riigikaitseseaduse muutmine</w:t>
      </w:r>
    </w:p>
    <w:p w14:paraId="2F6F6F29" w14:textId="51528C41" w:rsidR="003A0A9F" w:rsidRPr="00DF0810" w:rsidRDefault="003A0A9F" w:rsidP="00F6577E">
      <w:pPr>
        <w:pStyle w:val="Vahedeta"/>
      </w:pPr>
    </w:p>
    <w:p w14:paraId="301AA9D1" w14:textId="7166F0A7" w:rsidR="00B234EB" w:rsidRDefault="003A0A9F" w:rsidP="00F6577E">
      <w:pPr>
        <w:pStyle w:val="Vahedeta"/>
      </w:pPr>
      <w:r w:rsidRPr="0064337F">
        <w:rPr>
          <w:b/>
          <w:bCs/>
        </w:rPr>
        <w:t>Eelnõu</w:t>
      </w:r>
      <w:r>
        <w:t xml:space="preserve"> </w:t>
      </w:r>
      <w:r w:rsidRPr="0059789F">
        <w:rPr>
          <w:b/>
          <w:bCs/>
        </w:rPr>
        <w:t>§-</w:t>
      </w:r>
      <w:r w:rsidR="00FE235A">
        <w:rPr>
          <w:b/>
          <w:bCs/>
        </w:rPr>
        <w:t>s</w:t>
      </w:r>
      <w:r w:rsidRPr="0059789F">
        <w:rPr>
          <w:b/>
          <w:bCs/>
        </w:rPr>
        <w:t xml:space="preserve"> </w:t>
      </w:r>
      <w:r w:rsidR="004B786D">
        <w:rPr>
          <w:b/>
          <w:bCs/>
        </w:rPr>
        <w:t>8</w:t>
      </w:r>
      <w:r w:rsidRPr="0059789F">
        <w:rPr>
          <w:b/>
          <w:bCs/>
        </w:rPr>
        <w:t xml:space="preserve"> </w:t>
      </w:r>
      <w:r>
        <w:t xml:space="preserve">täiendatakse </w:t>
      </w:r>
      <w:proofErr w:type="spellStart"/>
      <w:r>
        <w:t>RiKS-i</w:t>
      </w:r>
      <w:proofErr w:type="spellEnd"/>
      <w:r>
        <w:t xml:space="preserve"> uue </w:t>
      </w:r>
      <w:r w:rsidRPr="00D83641">
        <w:t>peatükiga 6</w:t>
      </w:r>
      <w:r w:rsidRPr="00D83641">
        <w:rPr>
          <w:vertAlign w:val="superscript"/>
        </w:rPr>
        <w:t>2</w:t>
      </w:r>
      <w:r w:rsidR="00906C97" w:rsidRPr="00D83641">
        <w:t>,</w:t>
      </w:r>
      <w:r w:rsidR="00906C97">
        <w:t xml:space="preserve"> millega luuakse sõjavangide </w:t>
      </w:r>
      <w:r w:rsidR="00082E7F">
        <w:t xml:space="preserve">kinnipidamist puudutav </w:t>
      </w:r>
      <w:r w:rsidR="00906C97">
        <w:t xml:space="preserve">regulatsioon </w:t>
      </w:r>
      <w:r w:rsidR="00F5714D">
        <w:t>riigisisesesse</w:t>
      </w:r>
      <w:r w:rsidR="00906C97">
        <w:t xml:space="preserve"> õigusesse.</w:t>
      </w:r>
      <w:r>
        <w:t xml:space="preserve"> </w:t>
      </w:r>
      <w:r w:rsidR="00F07E5A">
        <w:t xml:space="preserve">Planeeritavate muudatustega riigikaitseseaduses luuakse </w:t>
      </w:r>
      <w:r w:rsidR="00FE235A">
        <w:t xml:space="preserve">riigisisene </w:t>
      </w:r>
      <w:r w:rsidR="00F07E5A">
        <w:t xml:space="preserve">kontseptuaalne vaade sõjavange puudutavale. </w:t>
      </w:r>
      <w:r w:rsidR="00F07E5A" w:rsidRPr="00953F9F">
        <w:t>Edaspidi on kavas rakendusaktiga määratleda täpsemad kinnipidamisega kaasnevad ja selle korrektseks ettevalmistamiseks vajaminevad tegevused (</w:t>
      </w:r>
      <w:r w:rsidR="00B234EB">
        <w:t>keda Kaitsevägi teavitab sõjavangide veo alustamisest, saatelehtede täitmise nõuetest</w:t>
      </w:r>
      <w:r w:rsidR="00D35A47">
        <w:t>;</w:t>
      </w:r>
      <w:r w:rsidR="00B234EB">
        <w:t xml:space="preserve"> kes on vanglateenistuse määratud vastuvõtja ja veo ajal kontaktisik</w:t>
      </w:r>
      <w:r w:rsidR="00D35A47">
        <w:t>;</w:t>
      </w:r>
      <w:r w:rsidR="00B234EB">
        <w:t xml:space="preserve"> milline näeb välja sõjavangidega kokkupuutuva personali koolitus jm).</w:t>
      </w:r>
    </w:p>
    <w:p w14:paraId="5BE87184" w14:textId="77777777" w:rsidR="001661F3" w:rsidRDefault="001661F3" w:rsidP="00F6577E">
      <w:pPr>
        <w:pStyle w:val="Vahedeta"/>
      </w:pPr>
    </w:p>
    <w:p w14:paraId="719CCAF4" w14:textId="77068430" w:rsidR="004F56A3" w:rsidRDefault="004F56A3" w:rsidP="00F6577E">
      <w:pPr>
        <w:pStyle w:val="Vahedeta"/>
      </w:pPr>
      <w:r>
        <w:t xml:space="preserve">Sõjavangide kinnipidamisel ja kohtlemisel tuleb lähtuda </w:t>
      </w:r>
      <w:r w:rsidRPr="004F56A3">
        <w:t>sõjavangide kohtlemise 12. augusti 1949</w:t>
      </w:r>
      <w:r w:rsidR="00F72A59">
        <w:t>.</w:t>
      </w:r>
      <w:r w:rsidR="00976048">
        <w:t> </w:t>
      </w:r>
      <w:r w:rsidR="00F72A59">
        <w:t>aasta</w:t>
      </w:r>
      <w:r w:rsidRPr="004F56A3">
        <w:t xml:space="preserve"> Genfi (III) konventsiooni</w:t>
      </w:r>
      <w:r>
        <w:t>st</w:t>
      </w:r>
      <w:r w:rsidRPr="004F56A3">
        <w:t xml:space="preserve"> (edaspidi ka </w:t>
      </w:r>
      <w:r w:rsidRPr="002F00E4">
        <w:rPr>
          <w:i/>
          <w:iCs/>
        </w:rPr>
        <w:t>GC III</w:t>
      </w:r>
      <w:r w:rsidRPr="004F56A3">
        <w:t>),</w:t>
      </w:r>
      <w:r>
        <w:t xml:space="preserve"> mille Eesti</w:t>
      </w:r>
      <w:r w:rsidR="00D65258">
        <w:t xml:space="preserve"> Vabariigi Ülemnõukogu</w:t>
      </w:r>
      <w:r>
        <w:t xml:space="preserve"> ratifitseeris 24.</w:t>
      </w:r>
      <w:r w:rsidR="00976048">
        <w:t xml:space="preserve"> augustil </w:t>
      </w:r>
      <w:r>
        <w:t>1992</w:t>
      </w:r>
      <w:r>
        <w:rPr>
          <w:rStyle w:val="Allmrkuseviide"/>
        </w:rPr>
        <w:footnoteReference w:id="71"/>
      </w:r>
      <w:r>
        <w:t>.</w:t>
      </w:r>
      <w:r w:rsidRPr="004F56A3">
        <w:t xml:space="preserve"> </w:t>
      </w:r>
      <w:r>
        <w:t>Tegemist on konventsiooniga, mida kohaldatakse relvakonflikti ajal</w:t>
      </w:r>
      <w:r w:rsidR="00F07E5A">
        <w:t>.</w:t>
      </w:r>
      <w:r w:rsidR="00953F9F">
        <w:t xml:space="preserve"> </w:t>
      </w:r>
      <w:r w:rsidR="00F07E5A">
        <w:t xml:space="preserve">Eelnõuga </w:t>
      </w:r>
      <w:r>
        <w:t>loodava sõjavangide kinnipidamist puudutava regulatsiooni rakendamise ajal on riigisiseselt eelduslikult välja kuulutatud sõjaseisukord</w:t>
      </w:r>
      <w:r w:rsidR="00F07E5A">
        <w:t>, kuid sõjaseisukorra väljakuulutamine ei ole selle regulatsiooni rakendamise eeldus</w:t>
      </w:r>
      <w:r w:rsidR="00976048">
        <w:t>.</w:t>
      </w:r>
    </w:p>
    <w:p w14:paraId="13653B36" w14:textId="77777777" w:rsidR="004F56A3" w:rsidRDefault="004F56A3" w:rsidP="00F6577E">
      <w:pPr>
        <w:pStyle w:val="Vahedeta"/>
      </w:pPr>
    </w:p>
    <w:p w14:paraId="0EEC6A53" w14:textId="353A8411" w:rsidR="001661F3" w:rsidRDefault="00F07E5A" w:rsidP="00F6577E">
      <w:pPr>
        <w:pStyle w:val="Vahedeta"/>
      </w:pPr>
      <w:r>
        <w:t xml:space="preserve">Sõjaseisukorra väljakuulutamise järel asutakse täitma sõjaseisukorra ajaks ette nähtud riigikaitseülesandeid, Kaitseväe ülesanne on riigi sõjaline kaitsmine. Eesti julgeolekupoliitika eesmärk on kindlustada Eesti Vabariigi iseseisvus ja sõltumatus, eesti rahvuse, keele ja kultuuri kestmine, territoriaalne terviklikkus, põhiseaduslik kord, elanikkonna turvalisus ja ühiskonna toimimine. Eesti julgeolekupoliitika lähtub avarast julgeolekukäsitusest, võttes arvesse kõiki riigi julgeolekut mõjutavaid suundumusi ja tegureid. Julgeolekupoliitika elluviimine toimub põhimõttel </w:t>
      </w:r>
      <w:r w:rsidR="004E555D">
        <w:t>„</w:t>
      </w:r>
      <w:r>
        <w:t>ühiskond kui tervik ja riik kui tervik</w:t>
      </w:r>
      <w:r w:rsidR="004E555D">
        <w:t>“</w:t>
      </w:r>
      <w:r>
        <w:t>. Sõjalise kaitsega tagatakse piisavad võimed riigi suveräänsuse kindlustamiseks ning sõjalise rünnaku ennetamiseks, tõkestamiseks ja tõrjumiseks.</w:t>
      </w:r>
      <w:r w:rsidR="00F2456F">
        <w:t xml:space="preserve"> </w:t>
      </w:r>
      <w:r w:rsidR="001661F3">
        <w:t>Kriisideks, ka sõjaks, valmistumisel ja kriiside lahendamisel lähtub Eesti ülesannete jäävuse põhimõttest: kõik asutused ja isikud täidavad oma rolli nii tavaolukorras kui</w:t>
      </w:r>
      <w:r w:rsidR="004E555D">
        <w:t xml:space="preserve"> ka</w:t>
      </w:r>
      <w:r w:rsidR="001661F3">
        <w:t xml:space="preserve"> kriisi- ja sõjaajal. Kaitseväe sõjaliste eesmärkide saavutamiseks on laia riigikaitse toimimine ja toetus sõjaliste eesmärkide saavutamisel</w:t>
      </w:r>
      <w:r w:rsidR="00082E7F">
        <w:t>e</w:t>
      </w:r>
      <w:r w:rsidR="001661F3">
        <w:t xml:space="preserve"> hädavajalik.</w:t>
      </w:r>
    </w:p>
    <w:p w14:paraId="1EB79C57" w14:textId="77777777" w:rsidR="001661F3" w:rsidRDefault="001661F3" w:rsidP="00F6577E">
      <w:pPr>
        <w:pStyle w:val="Vahedeta"/>
      </w:pPr>
    </w:p>
    <w:p w14:paraId="04F57333" w14:textId="5B3380A3" w:rsidR="001661F3" w:rsidRDefault="00082E7F" w:rsidP="00F6577E">
      <w:pPr>
        <w:pStyle w:val="Vahedeta"/>
      </w:pPr>
      <w:r>
        <w:t>Relvakonflikti raames r</w:t>
      </w:r>
      <w:r w:rsidR="001661F3">
        <w:t xml:space="preserve">ahvusvahelise humanitaarõiguse normide rakendamise täpne </w:t>
      </w:r>
      <w:r w:rsidR="00F5714D">
        <w:t>riigisise</w:t>
      </w:r>
      <w:r>
        <w:t>ne rakendamise</w:t>
      </w:r>
      <w:r w:rsidR="001661F3">
        <w:t xml:space="preserve"> kord tuleb kõiki asjakohaseid osapooli kaasates välja töötada rahuajal. </w:t>
      </w:r>
      <w:r>
        <w:t>Vastutavate asutuste selge kindlaksmääramine</w:t>
      </w:r>
      <w:r w:rsidR="001661F3">
        <w:t xml:space="preserve"> võimaldab Kaitseväel keskenduda oma sõjaaja põhiülesande täitmisele.</w:t>
      </w:r>
    </w:p>
    <w:p w14:paraId="57512AD7" w14:textId="77777777" w:rsidR="001661F3" w:rsidRDefault="001661F3" w:rsidP="00F6577E">
      <w:pPr>
        <w:pStyle w:val="Vahedeta"/>
      </w:pPr>
    </w:p>
    <w:p w14:paraId="5FE5669A" w14:textId="4CCDB9B0" w:rsidR="001661F3" w:rsidRDefault="001661F3" w:rsidP="00F6577E">
      <w:pPr>
        <w:pStyle w:val="Vahedeta"/>
      </w:pPr>
      <w:r>
        <w:t xml:space="preserve">Sõda Ukrainas käivitas ka Eestis </w:t>
      </w:r>
      <w:r w:rsidR="00F5714D">
        <w:t>riigisises</w:t>
      </w:r>
      <w:r w:rsidR="00F07E5A">
        <w:t>t</w:t>
      </w:r>
      <w:r w:rsidR="00F5714D">
        <w:t>e</w:t>
      </w:r>
      <w:r>
        <w:t xml:space="preserve"> </w:t>
      </w:r>
      <w:r w:rsidR="00F07E5A">
        <w:t xml:space="preserve">õigusaktide </w:t>
      </w:r>
      <w:r w:rsidR="00082E7F">
        <w:t>ülevaatamise, et tagada kriisivalmidus</w:t>
      </w:r>
      <w:r>
        <w:t xml:space="preserve">, kuid sõjavangidega seonduv on </w:t>
      </w:r>
      <w:r w:rsidR="00F5714D">
        <w:t>riigisisese</w:t>
      </w:r>
      <w:r>
        <w:t xml:space="preserve"> õigusega seni täpsemalt reguleerimata. Ka </w:t>
      </w:r>
      <w:r w:rsidR="00082E7F">
        <w:t>töö</w:t>
      </w:r>
      <w:r>
        <w:t xml:space="preserve">korralduslikult ei ole seni </w:t>
      </w:r>
      <w:r w:rsidR="00082E7F">
        <w:t xml:space="preserve">asutuste vahel </w:t>
      </w:r>
      <w:r>
        <w:t>välja töötatud lahendust sõjavangide pikaajaliseks ehk kauemaks kui 48</w:t>
      </w:r>
      <w:r w:rsidR="00155087">
        <w:noBreakHyphen/>
      </w:r>
      <w:r w:rsidR="00082E7F">
        <w:t>tunniseks</w:t>
      </w:r>
      <w:r>
        <w:t xml:space="preserve"> kinnipidamiseks ega määratletud asutuste pädevust.</w:t>
      </w:r>
    </w:p>
    <w:p w14:paraId="1B152B12" w14:textId="558394A7" w:rsidR="00F365F9" w:rsidRDefault="00F365F9" w:rsidP="00F6577E">
      <w:pPr>
        <w:pStyle w:val="Vahedeta"/>
      </w:pPr>
    </w:p>
    <w:p w14:paraId="33EAB465" w14:textId="7347E962" w:rsidR="00F365F9" w:rsidRDefault="00F365F9" w:rsidP="00F6577E">
      <w:pPr>
        <w:pStyle w:val="Vahedeta"/>
        <w:rPr>
          <w:b/>
          <w:iCs/>
        </w:rPr>
      </w:pPr>
      <w:r w:rsidRPr="00F0372F">
        <w:rPr>
          <w:b/>
          <w:iCs/>
        </w:rPr>
        <w:t>Sõjavangi mõiste</w:t>
      </w:r>
    </w:p>
    <w:p w14:paraId="32D73B17" w14:textId="77777777" w:rsidR="006828B1" w:rsidRPr="00F0372F" w:rsidRDefault="006828B1" w:rsidP="00F6577E">
      <w:pPr>
        <w:pStyle w:val="Vahedeta"/>
        <w:rPr>
          <w:b/>
          <w:iCs/>
        </w:rPr>
      </w:pPr>
    </w:p>
    <w:p w14:paraId="74991320" w14:textId="1463C026" w:rsidR="00F365F9" w:rsidRPr="00F365F9" w:rsidRDefault="00F365F9" w:rsidP="00F6577E">
      <w:pPr>
        <w:pStyle w:val="Vahedeta"/>
        <w:rPr>
          <w:szCs w:val="22"/>
        </w:rPr>
      </w:pPr>
      <w:r w:rsidRPr="00F365F9">
        <w:rPr>
          <w:szCs w:val="22"/>
        </w:rPr>
        <w:t>Loodavas peatükis sätestatakse sõjavangi mõiste</w:t>
      </w:r>
      <w:r w:rsidR="00082E7F">
        <w:rPr>
          <w:szCs w:val="22"/>
        </w:rPr>
        <w:t xml:space="preserve"> </w:t>
      </w:r>
      <w:r w:rsidR="00082E7F" w:rsidRPr="00D83641">
        <w:rPr>
          <w:szCs w:val="22"/>
        </w:rPr>
        <w:t xml:space="preserve">eelnõukohase </w:t>
      </w:r>
      <w:proofErr w:type="spellStart"/>
      <w:r w:rsidR="00082E7F" w:rsidRPr="00D83641">
        <w:rPr>
          <w:szCs w:val="22"/>
        </w:rPr>
        <w:t>RiKS</w:t>
      </w:r>
      <w:proofErr w:type="spellEnd"/>
      <w:r w:rsidR="00082E7F" w:rsidRPr="00D83641">
        <w:rPr>
          <w:szCs w:val="22"/>
        </w:rPr>
        <w:t xml:space="preserve"> §-s 87</w:t>
      </w:r>
      <w:r w:rsidR="00082E7F" w:rsidRPr="00D83641">
        <w:rPr>
          <w:szCs w:val="22"/>
          <w:vertAlign w:val="superscript"/>
        </w:rPr>
        <w:t>7</w:t>
      </w:r>
      <w:r w:rsidRPr="00D83641">
        <w:rPr>
          <w:szCs w:val="22"/>
        </w:rPr>
        <w:t>.</w:t>
      </w:r>
    </w:p>
    <w:p w14:paraId="2F7FA0EC" w14:textId="77777777" w:rsidR="00F365F9" w:rsidRPr="00F365F9" w:rsidRDefault="00F365F9" w:rsidP="00F6577E">
      <w:pPr>
        <w:pStyle w:val="Vahedeta"/>
        <w:rPr>
          <w:szCs w:val="22"/>
        </w:rPr>
      </w:pPr>
    </w:p>
    <w:p w14:paraId="02B736D9" w14:textId="02714928" w:rsidR="00792E37" w:rsidRDefault="00F365F9" w:rsidP="00F6577E">
      <w:pPr>
        <w:pStyle w:val="Vahedeta"/>
        <w:rPr>
          <w:szCs w:val="22"/>
        </w:rPr>
      </w:pPr>
      <w:r w:rsidRPr="00F365F9">
        <w:rPr>
          <w:szCs w:val="22"/>
        </w:rPr>
        <w:t>Sõjavangina käsitletakse sõjavangide kohtlemise 12. augusti 1949</w:t>
      </w:r>
      <w:r w:rsidR="0025782B">
        <w:rPr>
          <w:szCs w:val="22"/>
        </w:rPr>
        <w:t>. aasta</w:t>
      </w:r>
      <w:r w:rsidRPr="00F365F9">
        <w:rPr>
          <w:szCs w:val="22"/>
        </w:rPr>
        <w:t xml:space="preserve"> Genfi (III) konventsiooni</w:t>
      </w:r>
      <w:r w:rsidR="00D65258">
        <w:rPr>
          <w:szCs w:val="22"/>
        </w:rPr>
        <w:t xml:space="preserve"> </w:t>
      </w:r>
      <w:r w:rsidRPr="00F365F9">
        <w:rPr>
          <w:szCs w:val="22"/>
        </w:rPr>
        <w:t xml:space="preserve">artikli 4 punktides </w:t>
      </w:r>
      <w:r w:rsidR="00F07E5A">
        <w:rPr>
          <w:szCs w:val="22"/>
        </w:rPr>
        <w:t xml:space="preserve">A </w:t>
      </w:r>
      <w:r w:rsidR="00B36EA2">
        <w:rPr>
          <w:szCs w:val="22"/>
        </w:rPr>
        <w:t xml:space="preserve">ja </w:t>
      </w:r>
      <w:r w:rsidR="00F07E5A">
        <w:rPr>
          <w:szCs w:val="22"/>
        </w:rPr>
        <w:t>B</w:t>
      </w:r>
      <w:r w:rsidR="00F07E5A" w:rsidRPr="00F365F9">
        <w:rPr>
          <w:szCs w:val="22"/>
        </w:rPr>
        <w:t xml:space="preserve"> </w:t>
      </w:r>
      <w:r w:rsidRPr="00F365F9">
        <w:rPr>
          <w:szCs w:val="22"/>
        </w:rPr>
        <w:t>nimetatud isikuid.</w:t>
      </w:r>
    </w:p>
    <w:p w14:paraId="048D9D76" w14:textId="77777777" w:rsidR="00F365F9" w:rsidRPr="00F365F9" w:rsidRDefault="00F365F9" w:rsidP="00F6577E">
      <w:pPr>
        <w:pStyle w:val="Vahedeta"/>
        <w:rPr>
          <w:szCs w:val="22"/>
        </w:rPr>
      </w:pPr>
    </w:p>
    <w:p w14:paraId="49BFC17A" w14:textId="08DBCEB0" w:rsidR="00792E37" w:rsidRDefault="00667F11" w:rsidP="00F6577E">
      <w:pPr>
        <w:pStyle w:val="Vahedeta"/>
        <w:rPr>
          <w:szCs w:val="22"/>
        </w:rPr>
      </w:pPr>
      <w:r w:rsidRPr="00F365F9">
        <w:rPr>
          <w:szCs w:val="22"/>
        </w:rPr>
        <w:t xml:space="preserve">Eelnimetatud konventsioonis on sätestatud sõjavangide kohtlemise ja kaitse põhimõtted, mida konventsiooniosaline peab </w:t>
      </w:r>
      <w:r>
        <w:rPr>
          <w:szCs w:val="22"/>
        </w:rPr>
        <w:t>relvakonflikti raames</w:t>
      </w:r>
      <w:r w:rsidRPr="00F365F9">
        <w:rPr>
          <w:szCs w:val="22"/>
        </w:rPr>
        <w:t xml:space="preserve"> järgima. </w:t>
      </w:r>
      <w:r w:rsidR="00F365F9" w:rsidRPr="00F365F9">
        <w:rPr>
          <w:szCs w:val="22"/>
        </w:rPr>
        <w:t>Genfi (III) konventsiooni artik</w:t>
      </w:r>
      <w:r w:rsidR="0025782B">
        <w:rPr>
          <w:szCs w:val="22"/>
        </w:rPr>
        <w:t>lis</w:t>
      </w:r>
      <w:r w:rsidR="00F365F9" w:rsidRPr="00F365F9">
        <w:rPr>
          <w:szCs w:val="22"/>
        </w:rPr>
        <w:t xml:space="preserve"> 4 </w:t>
      </w:r>
      <w:r w:rsidR="004F56A3">
        <w:rPr>
          <w:szCs w:val="22"/>
        </w:rPr>
        <w:t>loetle</w:t>
      </w:r>
      <w:r w:rsidR="0025782B">
        <w:rPr>
          <w:szCs w:val="22"/>
        </w:rPr>
        <w:t>takse nende</w:t>
      </w:r>
      <w:r w:rsidR="004F56A3">
        <w:rPr>
          <w:szCs w:val="22"/>
        </w:rPr>
        <w:t xml:space="preserve"> isiku</w:t>
      </w:r>
      <w:r w:rsidR="0025782B">
        <w:rPr>
          <w:szCs w:val="22"/>
        </w:rPr>
        <w:t>te</w:t>
      </w:r>
      <w:r w:rsidR="0025782B" w:rsidRPr="0025782B">
        <w:rPr>
          <w:szCs w:val="22"/>
        </w:rPr>
        <w:t xml:space="preserve"> </w:t>
      </w:r>
      <w:r w:rsidR="0025782B">
        <w:rPr>
          <w:szCs w:val="22"/>
        </w:rPr>
        <w:t>kategooriad</w:t>
      </w:r>
      <w:r w:rsidR="004F56A3">
        <w:rPr>
          <w:szCs w:val="22"/>
        </w:rPr>
        <w:t>, keda tuleb vangi langemise korral kohelda sõjavangina</w:t>
      </w:r>
      <w:r w:rsidR="00F365F9" w:rsidRPr="00F365F9">
        <w:rPr>
          <w:szCs w:val="22"/>
        </w:rPr>
        <w:t>. Eelkõige</w:t>
      </w:r>
      <w:r w:rsidR="00D65258">
        <w:rPr>
          <w:szCs w:val="22"/>
        </w:rPr>
        <w:t xml:space="preserve"> on need</w:t>
      </w:r>
      <w:r w:rsidR="00F365F9" w:rsidRPr="00F365F9">
        <w:rPr>
          <w:szCs w:val="22"/>
        </w:rPr>
        <w:t xml:space="preserve"> konfliktiosalise relvajõudude liikmed, samuti nende relvajõudude koosseisu kuuluvate maakaitsevägede või vabatahtlike väeüksuste liikmed</w:t>
      </w:r>
      <w:r w:rsidR="00BA09A3">
        <w:rPr>
          <w:szCs w:val="22"/>
        </w:rPr>
        <w:t xml:space="preserve"> ning</w:t>
      </w:r>
      <w:r w:rsidR="00F365F9" w:rsidRPr="00F365F9">
        <w:rPr>
          <w:szCs w:val="22"/>
        </w:rPr>
        <w:t xml:space="preserve"> muude maakaitsevägede ja vabatahtlike väeüksuste liikmed, sealhulgas organiseeritud vastupanuliikumistest osavõtjad, kes tegutsevad oma territooriumil või </w:t>
      </w:r>
      <w:r w:rsidR="00BA09A3">
        <w:rPr>
          <w:szCs w:val="22"/>
        </w:rPr>
        <w:t xml:space="preserve">sellest </w:t>
      </w:r>
      <w:r w:rsidR="00F365F9" w:rsidRPr="00F365F9">
        <w:rPr>
          <w:szCs w:val="22"/>
        </w:rPr>
        <w:t>väljaspool, ka juhul, kui see territoorium on okupeeritud. Sellised maakaitseväed või vabatahtlike väeüksused, sealhulgas organiseeritud vastupanuliikumised, peavad vastama järgmistele nõuetele: a) neid juhib isik, kes vastutab oma alluvate eest; b) nad kannavad kindlaid kaugelt eristatavaid eraldusmärke; c) nad kannavad relvi avalikult; d) nad järgivad sõjapidamise seadusi ja tavasid.</w:t>
      </w:r>
      <w:r>
        <w:rPr>
          <w:szCs w:val="22"/>
        </w:rPr>
        <w:t xml:space="preserve"> </w:t>
      </w:r>
      <w:r w:rsidR="00F365F9" w:rsidRPr="00F365F9">
        <w:rPr>
          <w:szCs w:val="22"/>
        </w:rPr>
        <w:t xml:space="preserve">Sõjavangi staatuse </w:t>
      </w:r>
      <w:r w:rsidR="00D65258">
        <w:rPr>
          <w:szCs w:val="22"/>
        </w:rPr>
        <w:t>tuvastab</w:t>
      </w:r>
      <w:r w:rsidR="00D65258" w:rsidRPr="00F365F9">
        <w:rPr>
          <w:szCs w:val="22"/>
        </w:rPr>
        <w:t xml:space="preserve"> </w:t>
      </w:r>
      <w:r w:rsidR="00F365F9" w:rsidRPr="00F365F9">
        <w:rPr>
          <w:szCs w:val="22"/>
        </w:rPr>
        <w:t>Kaitsevägi</w:t>
      </w:r>
      <w:r w:rsidR="00D65258">
        <w:rPr>
          <w:szCs w:val="22"/>
        </w:rPr>
        <w:t>,</w:t>
      </w:r>
      <w:r w:rsidR="00F365F9" w:rsidRPr="00F365F9">
        <w:rPr>
          <w:szCs w:val="22"/>
        </w:rPr>
        <w:t xml:space="preserve"> juhindu</w:t>
      </w:r>
      <w:r w:rsidR="00D65258">
        <w:rPr>
          <w:szCs w:val="22"/>
        </w:rPr>
        <w:t>des</w:t>
      </w:r>
      <w:r w:rsidR="00F365F9" w:rsidRPr="00F365F9">
        <w:rPr>
          <w:szCs w:val="22"/>
        </w:rPr>
        <w:t xml:space="preserve"> asutusesisestest regulatsioonidest ja muudest rahvusvahelistest juhistest (eelkõige NATO standarditest</w:t>
      </w:r>
      <w:r>
        <w:rPr>
          <w:szCs w:val="22"/>
        </w:rPr>
        <w:t xml:space="preserve"> ja rahvusvahelise õiguse nõuetest</w:t>
      </w:r>
      <w:r w:rsidR="00F365F9" w:rsidRPr="00F365F9">
        <w:rPr>
          <w:szCs w:val="22"/>
        </w:rPr>
        <w:t>).</w:t>
      </w:r>
    </w:p>
    <w:p w14:paraId="1C7B3B7A" w14:textId="77777777" w:rsidR="00667F11" w:rsidRDefault="00667F11" w:rsidP="00F6577E">
      <w:pPr>
        <w:pStyle w:val="Vahedeta"/>
        <w:rPr>
          <w:szCs w:val="22"/>
        </w:rPr>
      </w:pPr>
    </w:p>
    <w:p w14:paraId="6687BCA1" w14:textId="7C6490BF" w:rsidR="00F365F9" w:rsidRPr="00F365F9" w:rsidRDefault="00F365F9" w:rsidP="00F6577E">
      <w:pPr>
        <w:pStyle w:val="Vahedeta"/>
        <w:rPr>
          <w:szCs w:val="22"/>
        </w:rPr>
      </w:pPr>
      <w:r w:rsidRPr="00F365F9">
        <w:rPr>
          <w:szCs w:val="22"/>
        </w:rPr>
        <w:t>Sõjavangid kuuluvad</w:t>
      </w:r>
      <w:r w:rsidR="00667F11">
        <w:rPr>
          <w:szCs w:val="22"/>
        </w:rPr>
        <w:t xml:space="preserve"> rahvusvahelise õiguse mõttes</w:t>
      </w:r>
      <w:r w:rsidRPr="00F365F9">
        <w:rPr>
          <w:szCs w:val="22"/>
        </w:rPr>
        <w:t xml:space="preserve"> eriliselt kaitstud isikute alla</w:t>
      </w:r>
      <w:r w:rsidR="00667F11">
        <w:rPr>
          <w:szCs w:val="22"/>
        </w:rPr>
        <w:t>,</w:t>
      </w:r>
      <w:r w:rsidRPr="00F365F9">
        <w:rPr>
          <w:szCs w:val="22"/>
        </w:rPr>
        <w:t xml:space="preserve"> mis tähendab, et sõjavangidele tuleb tagada muu hulgas minimaalsed elamistingimused, kui nad </w:t>
      </w:r>
      <w:r w:rsidR="00667F11">
        <w:rPr>
          <w:szCs w:val="22"/>
        </w:rPr>
        <w:t>langevad vastaspoole kätte vangi</w:t>
      </w:r>
      <w:r w:rsidRPr="00F365F9">
        <w:rPr>
          <w:szCs w:val="22"/>
        </w:rPr>
        <w:t xml:space="preserve">. Järgida tuleb konventsiooni nõudeid ja tagada, et sõjavangide kinnipidamisel toimitakse kooskõlas rahvusvahelise õiguse nõuetega. Selleks tuleb leida sobiv </w:t>
      </w:r>
      <w:r w:rsidR="00F07E5A" w:rsidRPr="00F365F9">
        <w:rPr>
          <w:szCs w:val="22"/>
        </w:rPr>
        <w:t>kinnipidamis</w:t>
      </w:r>
      <w:r w:rsidR="00F07E5A">
        <w:rPr>
          <w:szCs w:val="22"/>
        </w:rPr>
        <w:t>koht</w:t>
      </w:r>
      <w:r w:rsidR="00F07E5A" w:rsidRPr="00F365F9">
        <w:rPr>
          <w:szCs w:val="22"/>
        </w:rPr>
        <w:t xml:space="preserve"> </w:t>
      </w:r>
      <w:r w:rsidRPr="00F365F9">
        <w:rPr>
          <w:szCs w:val="22"/>
        </w:rPr>
        <w:t xml:space="preserve">sõjavangide pikaajaliseks hoidmiseks kuni </w:t>
      </w:r>
      <w:r w:rsidR="00667F11">
        <w:rPr>
          <w:szCs w:val="22"/>
        </w:rPr>
        <w:t>relvakonflikti</w:t>
      </w:r>
      <w:r w:rsidRPr="00F365F9">
        <w:rPr>
          <w:szCs w:val="22"/>
        </w:rPr>
        <w:t xml:space="preserve"> lõpuni või muu poliitilise, kinnipidamist lõpetava otsuseni.</w:t>
      </w:r>
    </w:p>
    <w:p w14:paraId="005C5A0A" w14:textId="77777777" w:rsidR="00F365F9" w:rsidRPr="00F365F9" w:rsidRDefault="00F365F9" w:rsidP="00F6577E">
      <w:pPr>
        <w:pStyle w:val="Vahedeta"/>
        <w:rPr>
          <w:szCs w:val="22"/>
        </w:rPr>
      </w:pPr>
    </w:p>
    <w:p w14:paraId="71F6D42C" w14:textId="77777777" w:rsidR="00F365F9" w:rsidRDefault="00F365F9" w:rsidP="00F6577E">
      <w:pPr>
        <w:pStyle w:val="Vahedeta"/>
        <w:rPr>
          <w:b/>
          <w:iCs/>
          <w:szCs w:val="22"/>
        </w:rPr>
      </w:pPr>
      <w:r w:rsidRPr="00F0372F">
        <w:rPr>
          <w:b/>
          <w:iCs/>
          <w:szCs w:val="22"/>
        </w:rPr>
        <w:t>Ülesannete jaotuse kindlaksmääramine seaduse tasandil</w:t>
      </w:r>
    </w:p>
    <w:p w14:paraId="1DF2E893" w14:textId="77777777" w:rsidR="006828B1" w:rsidRPr="00F0372F" w:rsidRDefault="006828B1" w:rsidP="00F6577E">
      <w:pPr>
        <w:pStyle w:val="Vahedeta"/>
        <w:rPr>
          <w:b/>
          <w:iCs/>
          <w:szCs w:val="22"/>
        </w:rPr>
      </w:pPr>
    </w:p>
    <w:p w14:paraId="36E9ABD6" w14:textId="04D13154" w:rsidR="00667F11" w:rsidRPr="00270BF8" w:rsidRDefault="00667F11" w:rsidP="00F6577E">
      <w:pPr>
        <w:pStyle w:val="Vahedeta"/>
        <w:rPr>
          <w:szCs w:val="22"/>
        </w:rPr>
      </w:pPr>
      <w:r w:rsidRPr="00F365F9">
        <w:rPr>
          <w:szCs w:val="22"/>
        </w:rPr>
        <w:t xml:space="preserve">Loodavas peatükis sätestatakse Kaitseministeeriumi ning Justiits- ja Digiministeeriumi vastutusalad sõjavangide kinnipidamisel. </w:t>
      </w:r>
      <w:r w:rsidR="00BC1F8C">
        <w:rPr>
          <w:szCs w:val="22"/>
        </w:rPr>
        <w:t>Eelnõukoha</w:t>
      </w:r>
      <w:r w:rsidR="0016339D">
        <w:rPr>
          <w:szCs w:val="22"/>
        </w:rPr>
        <w:t>ses</w:t>
      </w:r>
      <w:r w:rsidR="00BC1F8C">
        <w:rPr>
          <w:szCs w:val="22"/>
        </w:rPr>
        <w:t xml:space="preserve"> </w:t>
      </w:r>
      <w:proofErr w:type="spellStart"/>
      <w:r w:rsidR="00BC1F8C" w:rsidRPr="00D83641">
        <w:rPr>
          <w:szCs w:val="22"/>
        </w:rPr>
        <w:t>RiKS</w:t>
      </w:r>
      <w:proofErr w:type="spellEnd"/>
      <w:r w:rsidR="00BC1F8C" w:rsidRPr="00D83641">
        <w:rPr>
          <w:szCs w:val="22"/>
        </w:rPr>
        <w:t xml:space="preserve"> § 87</w:t>
      </w:r>
      <w:r w:rsidR="00BC1F8C" w:rsidRPr="00D83641">
        <w:rPr>
          <w:szCs w:val="22"/>
          <w:vertAlign w:val="superscript"/>
        </w:rPr>
        <w:t xml:space="preserve">8 </w:t>
      </w:r>
      <w:r w:rsidR="00BC1F8C" w:rsidRPr="00D83641">
        <w:rPr>
          <w:szCs w:val="22"/>
        </w:rPr>
        <w:t>l</w:t>
      </w:r>
      <w:r w:rsidR="0016339D">
        <w:rPr>
          <w:szCs w:val="22"/>
        </w:rPr>
        <w:t>õikes</w:t>
      </w:r>
      <w:r w:rsidR="00BC1F8C" w:rsidRPr="00D83641">
        <w:rPr>
          <w:szCs w:val="22"/>
        </w:rPr>
        <w:t xml:space="preserve"> 1</w:t>
      </w:r>
      <w:r w:rsidR="00BC1F8C">
        <w:rPr>
          <w:szCs w:val="22"/>
        </w:rPr>
        <w:t xml:space="preserve"> sätesta</w:t>
      </w:r>
      <w:r w:rsidR="0016339D">
        <w:rPr>
          <w:szCs w:val="22"/>
        </w:rPr>
        <w:t>takse</w:t>
      </w:r>
      <w:r w:rsidR="00BC1F8C">
        <w:rPr>
          <w:szCs w:val="22"/>
        </w:rPr>
        <w:t>, et s</w:t>
      </w:r>
      <w:r w:rsidR="00BC1F8C" w:rsidRPr="00BC1F8C">
        <w:rPr>
          <w:szCs w:val="22"/>
        </w:rPr>
        <w:t>õjavangide kinnipidamine toimub Kaitseministeeriumi, Justiits- ja Digiministeeriumi ning nende valitsemisala asutuste koostöös</w:t>
      </w:r>
      <w:r w:rsidR="00BC1F8C">
        <w:rPr>
          <w:szCs w:val="22"/>
        </w:rPr>
        <w:t xml:space="preserve">. </w:t>
      </w:r>
      <w:r w:rsidR="007C3B73">
        <w:rPr>
          <w:szCs w:val="22"/>
        </w:rPr>
        <w:t>See tähendab ka Kaitseväe ja vanglateenistuse tulevast koostööd.</w:t>
      </w:r>
      <w:r w:rsidR="00E676EF">
        <w:rPr>
          <w:szCs w:val="22"/>
        </w:rPr>
        <w:t xml:space="preserve"> Käesoleva regulatsiooniga ei looda riiklikku informatsioonibürood ega määrata seda, milline ministeerium või asutus hakkab riikliku informatsioonibüroo kohustusi täitma. Samuti ei ole käesoleva eelnõu kohaldamisalas sõjavangide vahetuse korraldamine. </w:t>
      </w:r>
      <w:r w:rsidR="00E676EF" w:rsidRPr="00E676EF">
        <w:rPr>
          <w:szCs w:val="22"/>
        </w:rPr>
        <w:t>Nimetatud tegevused ja kohustused määratakse hilisemate rahvusvaheliste kokkulepete alusel või muude riigisiseste õigusaktidega.</w:t>
      </w:r>
    </w:p>
    <w:p w14:paraId="2886E90B" w14:textId="77777777" w:rsidR="00667F11" w:rsidRPr="00F365F9" w:rsidRDefault="00667F11" w:rsidP="00F6577E">
      <w:pPr>
        <w:pStyle w:val="Vahedeta"/>
        <w:rPr>
          <w:szCs w:val="22"/>
        </w:rPr>
      </w:pPr>
    </w:p>
    <w:p w14:paraId="5C6E4A53" w14:textId="49C8C44A" w:rsidR="00792E37" w:rsidRDefault="00BC1F8C" w:rsidP="00F6577E">
      <w:pPr>
        <w:pStyle w:val="Vahedeta"/>
        <w:rPr>
          <w:szCs w:val="22"/>
        </w:rPr>
      </w:pPr>
      <w:r>
        <w:rPr>
          <w:szCs w:val="22"/>
        </w:rPr>
        <w:t>Eelnõukoha</w:t>
      </w:r>
      <w:r w:rsidR="00831729">
        <w:rPr>
          <w:szCs w:val="22"/>
        </w:rPr>
        <w:t>ses</w:t>
      </w:r>
      <w:r>
        <w:rPr>
          <w:szCs w:val="22"/>
        </w:rPr>
        <w:t xml:space="preserve"> </w:t>
      </w:r>
      <w:proofErr w:type="spellStart"/>
      <w:r w:rsidRPr="0064337F">
        <w:rPr>
          <w:szCs w:val="22"/>
        </w:rPr>
        <w:t>RiKS</w:t>
      </w:r>
      <w:proofErr w:type="spellEnd"/>
      <w:r w:rsidRPr="0064337F">
        <w:rPr>
          <w:szCs w:val="22"/>
        </w:rPr>
        <w:t xml:space="preserve"> § 87</w:t>
      </w:r>
      <w:r w:rsidRPr="0064337F">
        <w:rPr>
          <w:szCs w:val="22"/>
          <w:vertAlign w:val="superscript"/>
        </w:rPr>
        <w:t>8</w:t>
      </w:r>
      <w:r w:rsidRPr="0064337F">
        <w:rPr>
          <w:szCs w:val="22"/>
        </w:rPr>
        <w:t xml:space="preserve"> l</w:t>
      </w:r>
      <w:r w:rsidR="00831729" w:rsidRPr="0064337F">
        <w:rPr>
          <w:szCs w:val="22"/>
        </w:rPr>
        <w:t>õikes</w:t>
      </w:r>
      <w:r w:rsidRPr="0064337F">
        <w:rPr>
          <w:szCs w:val="22"/>
        </w:rPr>
        <w:t xml:space="preserve"> 2</w:t>
      </w:r>
      <w:r>
        <w:rPr>
          <w:szCs w:val="22"/>
        </w:rPr>
        <w:t xml:space="preserve"> sätesta</w:t>
      </w:r>
      <w:r w:rsidR="00831729">
        <w:rPr>
          <w:szCs w:val="22"/>
        </w:rPr>
        <w:t>takse</w:t>
      </w:r>
      <w:r w:rsidR="003E4157">
        <w:rPr>
          <w:szCs w:val="22"/>
        </w:rPr>
        <w:t xml:space="preserve"> sõjavangide kinnipidamisega s</w:t>
      </w:r>
      <w:r>
        <w:rPr>
          <w:szCs w:val="22"/>
        </w:rPr>
        <w:t>e</w:t>
      </w:r>
      <w:r w:rsidR="003E4157">
        <w:rPr>
          <w:szCs w:val="22"/>
        </w:rPr>
        <w:t>o</w:t>
      </w:r>
      <w:r>
        <w:rPr>
          <w:szCs w:val="22"/>
        </w:rPr>
        <w:t>tud Kaitseministeeriumi</w:t>
      </w:r>
      <w:r w:rsidR="003E4157">
        <w:rPr>
          <w:szCs w:val="22"/>
        </w:rPr>
        <w:t xml:space="preserve"> vastutusala.</w:t>
      </w:r>
      <w:r>
        <w:rPr>
          <w:szCs w:val="22"/>
        </w:rPr>
        <w:t xml:space="preserve"> Relvakonflikti olemusest tuleneval</w:t>
      </w:r>
      <w:r w:rsidR="003E4157">
        <w:rPr>
          <w:szCs w:val="22"/>
        </w:rPr>
        <w:t>t võtavad sõjavange eelkõige kaitseväelased, mistõttu on ka</w:t>
      </w:r>
      <w:r>
        <w:rPr>
          <w:szCs w:val="22"/>
        </w:rPr>
        <w:t xml:space="preserve"> s</w:t>
      </w:r>
      <w:r w:rsidR="00F365F9" w:rsidRPr="00F365F9">
        <w:rPr>
          <w:szCs w:val="22"/>
        </w:rPr>
        <w:t>õjavangide lühiajaline kinnipidamine ja sellega seotud toimingud Kaitseväe pädevuses. Kinnipidamise õiguspärasuse</w:t>
      </w:r>
      <w:r w:rsidR="003E4157">
        <w:rPr>
          <w:szCs w:val="22"/>
        </w:rPr>
        <w:t xml:space="preserve"> ja sõjavangi staatuse määramise</w:t>
      </w:r>
      <w:r w:rsidR="00F365F9" w:rsidRPr="00F365F9">
        <w:rPr>
          <w:szCs w:val="22"/>
        </w:rPr>
        <w:t xml:space="preserve"> eest vastutab samuti Kaitsevägi. </w:t>
      </w:r>
      <w:r w:rsidR="005756F1">
        <w:rPr>
          <w:szCs w:val="22"/>
        </w:rPr>
        <w:t>S</w:t>
      </w:r>
      <w:r w:rsidR="00F365F9" w:rsidRPr="00F365F9">
        <w:rPr>
          <w:szCs w:val="22"/>
        </w:rPr>
        <w:t xml:space="preserve">amas </w:t>
      </w:r>
      <w:r w:rsidR="005756F1" w:rsidRPr="00F365F9">
        <w:rPr>
          <w:szCs w:val="22"/>
        </w:rPr>
        <w:t xml:space="preserve">puudub Kaitseväel </w:t>
      </w:r>
      <w:r w:rsidR="00F365F9" w:rsidRPr="00F365F9">
        <w:rPr>
          <w:szCs w:val="22"/>
        </w:rPr>
        <w:t>võimekus isikute pikaajaliseks kinnipidamiseks. Seadusega määratud põhiülesannete</w:t>
      </w:r>
      <w:r w:rsidR="00456888">
        <w:rPr>
          <w:szCs w:val="22"/>
        </w:rPr>
        <w:t xml:space="preserve"> alusel </w:t>
      </w:r>
      <w:r w:rsidR="00F365F9" w:rsidRPr="00F365F9">
        <w:rPr>
          <w:szCs w:val="22"/>
        </w:rPr>
        <w:t>saavad laiapindse riigikaitse põhimõttele tuginedes seda rolli täita Justiits- ja Digiministeeriumi haldusalas olevad vanglad</w:t>
      </w:r>
      <w:r w:rsidR="00667F11">
        <w:rPr>
          <w:szCs w:val="22"/>
        </w:rPr>
        <w:t xml:space="preserve"> ja vanglateenistus.</w:t>
      </w:r>
    </w:p>
    <w:p w14:paraId="132BB601" w14:textId="77777777" w:rsidR="00F365F9" w:rsidRPr="00F365F9" w:rsidRDefault="00F365F9" w:rsidP="00F6577E">
      <w:pPr>
        <w:pStyle w:val="Vahedeta"/>
        <w:rPr>
          <w:szCs w:val="22"/>
        </w:rPr>
      </w:pPr>
    </w:p>
    <w:p w14:paraId="0E263D4E" w14:textId="0486B5F3" w:rsidR="00792E37" w:rsidRDefault="003E4157" w:rsidP="00F6577E">
      <w:pPr>
        <w:pStyle w:val="Vahedeta"/>
        <w:rPr>
          <w:szCs w:val="22"/>
        </w:rPr>
      </w:pPr>
      <w:r>
        <w:rPr>
          <w:szCs w:val="22"/>
        </w:rPr>
        <w:t>S</w:t>
      </w:r>
      <w:r w:rsidR="00F365F9" w:rsidRPr="00F365F9">
        <w:rPr>
          <w:szCs w:val="22"/>
        </w:rPr>
        <w:t>õjavangide lühiajali</w:t>
      </w:r>
      <w:r>
        <w:rPr>
          <w:szCs w:val="22"/>
        </w:rPr>
        <w:t>ne</w:t>
      </w:r>
      <w:r w:rsidR="00F365F9" w:rsidRPr="00F365F9">
        <w:rPr>
          <w:szCs w:val="22"/>
        </w:rPr>
        <w:t xml:space="preserve"> kinnipidam</w:t>
      </w:r>
      <w:r>
        <w:rPr>
          <w:szCs w:val="22"/>
        </w:rPr>
        <w:t>ine hõlmab</w:t>
      </w:r>
      <w:r w:rsidR="00F365F9" w:rsidRPr="00F365F9">
        <w:rPr>
          <w:szCs w:val="22"/>
        </w:rPr>
        <w:t xml:space="preserve"> peamiselt tegevusi lahinguväljal</w:t>
      </w:r>
      <w:r w:rsidR="007B3DB8">
        <w:rPr>
          <w:szCs w:val="22"/>
        </w:rPr>
        <w:t>, sõjavangi kohta andmete kogumist ja nende andmete registreerimist,</w:t>
      </w:r>
      <w:r w:rsidR="007C3B73">
        <w:rPr>
          <w:szCs w:val="22"/>
        </w:rPr>
        <w:t xml:space="preserve"> kohapealset kategoriseerimist,</w:t>
      </w:r>
      <w:r w:rsidR="007B3DB8">
        <w:rPr>
          <w:szCs w:val="22"/>
        </w:rPr>
        <w:t xml:space="preserve"> esmaabi andmist, suhtlust pikaajalise kinnipidamis</w:t>
      </w:r>
      <w:r w:rsidR="00F07E5A">
        <w:rPr>
          <w:szCs w:val="22"/>
        </w:rPr>
        <w:t xml:space="preserve">e </w:t>
      </w:r>
      <w:r w:rsidR="007B3DB8">
        <w:rPr>
          <w:szCs w:val="22"/>
        </w:rPr>
        <w:t>kohaga,</w:t>
      </w:r>
      <w:r w:rsidR="00F365F9" w:rsidRPr="00F365F9">
        <w:rPr>
          <w:szCs w:val="22"/>
        </w:rPr>
        <w:t xml:space="preserve"> edasist konvoeerimist üldjuhul vangla territooriumil olevasse pikaajalise kinnipidamise kohta</w:t>
      </w:r>
      <w:r w:rsidR="007B3DB8">
        <w:rPr>
          <w:szCs w:val="22"/>
        </w:rPr>
        <w:t xml:space="preserve"> jm</w:t>
      </w:r>
      <w:r w:rsidR="00F365F9" w:rsidRPr="00F365F9">
        <w:rPr>
          <w:szCs w:val="22"/>
        </w:rPr>
        <w:t>. Kaitseväe vastutada on</w:t>
      </w:r>
      <w:r w:rsidR="007C3B73">
        <w:rPr>
          <w:szCs w:val="22"/>
        </w:rPr>
        <w:t xml:space="preserve">, et </w:t>
      </w:r>
      <w:r w:rsidR="00F365F9" w:rsidRPr="00F365F9">
        <w:rPr>
          <w:szCs w:val="22"/>
        </w:rPr>
        <w:t xml:space="preserve">sõjavangide transport oleks võimalikult ohutu ja toimuks </w:t>
      </w:r>
      <w:r w:rsidR="007C3B73">
        <w:rPr>
          <w:szCs w:val="22"/>
        </w:rPr>
        <w:t xml:space="preserve">võimalikult kiirelt, </w:t>
      </w:r>
      <w:r w:rsidR="00F365F9" w:rsidRPr="00F365F9">
        <w:rPr>
          <w:szCs w:val="22"/>
        </w:rPr>
        <w:t xml:space="preserve">võimalusel isiku kinnipidamisest 48 tunni jooksul. </w:t>
      </w:r>
      <w:r>
        <w:rPr>
          <w:szCs w:val="22"/>
        </w:rPr>
        <w:t>Kaitsevägi vastutab ka muus osas sõjavangide transpordi eest, näiteks kui sõjavangi on vaja evakueerida või transportida pikaajalisest kinnipidamiskohast haiglasse.</w:t>
      </w:r>
    </w:p>
    <w:p w14:paraId="21664F24" w14:textId="77777777" w:rsidR="003E4157" w:rsidRDefault="003E4157" w:rsidP="00F6577E">
      <w:pPr>
        <w:pStyle w:val="Vahedeta"/>
        <w:rPr>
          <w:szCs w:val="22"/>
        </w:rPr>
      </w:pPr>
    </w:p>
    <w:p w14:paraId="6C0A8312" w14:textId="05780520" w:rsidR="00792E37" w:rsidRDefault="003E4157" w:rsidP="00F6577E">
      <w:pPr>
        <w:pStyle w:val="Vahedeta"/>
        <w:rPr>
          <w:szCs w:val="22"/>
        </w:rPr>
      </w:pPr>
      <w:r>
        <w:rPr>
          <w:szCs w:val="22"/>
        </w:rPr>
        <w:t xml:space="preserve">Eelnõukohase </w:t>
      </w:r>
      <w:proofErr w:type="spellStart"/>
      <w:r w:rsidRPr="0064337F">
        <w:rPr>
          <w:szCs w:val="22"/>
        </w:rPr>
        <w:t>RiKS</w:t>
      </w:r>
      <w:proofErr w:type="spellEnd"/>
      <w:r w:rsidRPr="0064337F">
        <w:rPr>
          <w:szCs w:val="22"/>
        </w:rPr>
        <w:t xml:space="preserve"> § 87</w:t>
      </w:r>
      <w:r w:rsidRPr="0064337F">
        <w:rPr>
          <w:szCs w:val="22"/>
          <w:vertAlign w:val="superscript"/>
        </w:rPr>
        <w:t>8</w:t>
      </w:r>
      <w:r w:rsidRPr="0064337F">
        <w:rPr>
          <w:szCs w:val="22"/>
        </w:rPr>
        <w:t xml:space="preserve"> l</w:t>
      </w:r>
      <w:r w:rsidR="00CD09CA" w:rsidRPr="0064337F">
        <w:rPr>
          <w:szCs w:val="22"/>
        </w:rPr>
        <w:t>õike</w:t>
      </w:r>
      <w:r w:rsidRPr="0064337F">
        <w:rPr>
          <w:szCs w:val="22"/>
        </w:rPr>
        <w:t xml:space="preserve"> 3</w:t>
      </w:r>
      <w:r>
        <w:rPr>
          <w:szCs w:val="22"/>
        </w:rPr>
        <w:t xml:space="preserve"> alusel vastutab </w:t>
      </w:r>
      <w:r w:rsidR="00F365F9" w:rsidRPr="00F365F9">
        <w:rPr>
          <w:szCs w:val="22"/>
        </w:rPr>
        <w:t xml:space="preserve">Justiits- ja Digiministeerium sõjavangide pikaajalise kinnipidamise </w:t>
      </w:r>
      <w:r>
        <w:rPr>
          <w:szCs w:val="22"/>
        </w:rPr>
        <w:t xml:space="preserve">korraldamise </w:t>
      </w:r>
      <w:r w:rsidR="00F365F9" w:rsidRPr="00F365F9">
        <w:rPr>
          <w:szCs w:val="22"/>
        </w:rPr>
        <w:t xml:space="preserve">eest. </w:t>
      </w:r>
      <w:r>
        <w:rPr>
          <w:szCs w:val="22"/>
        </w:rPr>
        <w:t>Justiits- ja Digiministeerium võimaldab sõjavangide pikaajaliseks kinnipidamiseks kasutada vanglate taristut.</w:t>
      </w:r>
      <w:r w:rsidR="00A53C99">
        <w:rPr>
          <w:szCs w:val="22"/>
        </w:rPr>
        <w:t xml:space="preserve"> Eelkõige on tõenäoline vajadus </w:t>
      </w:r>
      <w:r w:rsidR="00CD09CA">
        <w:rPr>
          <w:szCs w:val="22"/>
        </w:rPr>
        <w:t xml:space="preserve">kasutada </w:t>
      </w:r>
      <w:r w:rsidR="00A53C99">
        <w:rPr>
          <w:szCs w:val="22"/>
        </w:rPr>
        <w:t>Tallinna ja Tartu vangla</w:t>
      </w:r>
      <w:r w:rsidR="00CD09CA">
        <w:rPr>
          <w:szCs w:val="22"/>
        </w:rPr>
        <w:t>t</w:t>
      </w:r>
      <w:r w:rsidR="00A53C99">
        <w:rPr>
          <w:szCs w:val="22"/>
        </w:rPr>
        <w:t xml:space="preserve">. Vanglate taristu kasutamiseks </w:t>
      </w:r>
      <w:r w:rsidR="007B3DB8">
        <w:rPr>
          <w:szCs w:val="22"/>
        </w:rPr>
        <w:t xml:space="preserve">sõjavangide kinnipidamise eesmärgil </w:t>
      </w:r>
      <w:r w:rsidR="00A35A40">
        <w:rPr>
          <w:szCs w:val="22"/>
        </w:rPr>
        <w:t>võib</w:t>
      </w:r>
      <w:r w:rsidR="00A53C99">
        <w:rPr>
          <w:szCs w:val="22"/>
        </w:rPr>
        <w:t xml:space="preserve"> Justiits- ja Digiministeerium kriisiplaanides ette näha tavavangide ümber</w:t>
      </w:r>
      <w:r w:rsidR="00A35A40">
        <w:rPr>
          <w:szCs w:val="22"/>
        </w:rPr>
        <w:t>paigutamise või vabastamise korra</w:t>
      </w:r>
      <w:r w:rsidR="007B3DB8">
        <w:rPr>
          <w:szCs w:val="22"/>
        </w:rPr>
        <w:t xml:space="preserve"> sõjaseisukorra ajal</w:t>
      </w:r>
      <w:r w:rsidR="00A53C99">
        <w:rPr>
          <w:szCs w:val="22"/>
        </w:rPr>
        <w:t>.</w:t>
      </w:r>
      <w:r>
        <w:rPr>
          <w:szCs w:val="22"/>
        </w:rPr>
        <w:t xml:space="preserve"> </w:t>
      </w:r>
      <w:r w:rsidR="007B3DB8">
        <w:rPr>
          <w:szCs w:val="22"/>
        </w:rPr>
        <w:t>Justiits- ja Digiministeerium vastutab sõjavangide pikaajalise kinnipidamise korraldamise eest, s</w:t>
      </w:r>
      <w:r w:rsidR="00433640">
        <w:rPr>
          <w:szCs w:val="22"/>
        </w:rPr>
        <w:t>eal</w:t>
      </w:r>
      <w:r w:rsidR="007B3DB8">
        <w:rPr>
          <w:szCs w:val="22"/>
        </w:rPr>
        <w:t>h</w:t>
      </w:r>
      <w:r w:rsidR="00433640">
        <w:rPr>
          <w:szCs w:val="22"/>
        </w:rPr>
        <w:t>ulgas</w:t>
      </w:r>
      <w:r w:rsidR="007B3DB8">
        <w:rPr>
          <w:szCs w:val="22"/>
        </w:rPr>
        <w:t xml:space="preserve"> rakendab vanglateenistust sõjavangide kinnipidamisel, ning vajadusel </w:t>
      </w:r>
      <w:r w:rsidR="007B3DB8" w:rsidRPr="00E66177">
        <w:rPr>
          <w:szCs w:val="22"/>
        </w:rPr>
        <w:t>tagab vanglate ümberehitamise, et need vastaksid GC III nõuetele.</w:t>
      </w:r>
    </w:p>
    <w:p w14:paraId="12A7818E" w14:textId="77777777" w:rsidR="00CF7142" w:rsidRPr="00E66177" w:rsidRDefault="00CF7142" w:rsidP="00F6577E">
      <w:pPr>
        <w:pStyle w:val="Vahedeta"/>
        <w:rPr>
          <w:szCs w:val="22"/>
        </w:rPr>
      </w:pPr>
    </w:p>
    <w:p w14:paraId="6A532A0B" w14:textId="2CF332F2" w:rsidR="00792E37" w:rsidRDefault="00CF7142" w:rsidP="00F6577E">
      <w:pPr>
        <w:pStyle w:val="Vahedeta"/>
        <w:rPr>
          <w:szCs w:val="22"/>
        </w:rPr>
      </w:pPr>
      <w:r w:rsidRPr="00E66177">
        <w:rPr>
          <w:szCs w:val="22"/>
        </w:rPr>
        <w:t>Justiits- ja Digiministeerium korraldab ja tagab nimetatud teenuseid ainult kinnipidamiskohtades.</w:t>
      </w:r>
    </w:p>
    <w:p w14:paraId="543D7090" w14:textId="77777777" w:rsidR="007C3B73" w:rsidRPr="00E66177" w:rsidRDefault="007C3B73" w:rsidP="00F6577E">
      <w:pPr>
        <w:pStyle w:val="Vahedeta"/>
        <w:rPr>
          <w:szCs w:val="22"/>
        </w:rPr>
      </w:pPr>
    </w:p>
    <w:p w14:paraId="1380E667" w14:textId="66BEFBBD" w:rsidR="00792E37" w:rsidRDefault="00EA7E80" w:rsidP="00F6577E">
      <w:pPr>
        <w:pStyle w:val="Vahedeta"/>
        <w:rPr>
          <w:szCs w:val="22"/>
        </w:rPr>
      </w:pPr>
      <w:r w:rsidRPr="00127B55">
        <w:rPr>
          <w:szCs w:val="22"/>
        </w:rPr>
        <w:t>Järgnevalt tuuakse välja tegevused ja teenused, mida Justiits- ja Digiministeerium kavandatava eelnõuga kinnipidamiskohas tagab ning korraldab:</w:t>
      </w:r>
    </w:p>
    <w:p w14:paraId="26DD83E1" w14:textId="7235C895" w:rsidR="00EA7E80" w:rsidRPr="00127B55" w:rsidRDefault="00EA7E80" w:rsidP="003D0555">
      <w:pPr>
        <w:pStyle w:val="Vahedeta"/>
        <w:numPr>
          <w:ilvl w:val="0"/>
          <w:numId w:val="4"/>
        </w:numPr>
        <w:rPr>
          <w:szCs w:val="22"/>
        </w:rPr>
      </w:pPr>
      <w:r w:rsidRPr="00127B55">
        <w:rPr>
          <w:szCs w:val="22"/>
        </w:rPr>
        <w:t>pakub ja korraldab sõjavangidele majutuse, tagades sealjuures eraldatuse tavavangidest ja kinnipeetavatest;</w:t>
      </w:r>
    </w:p>
    <w:p w14:paraId="6AB35040" w14:textId="7E99F23D" w:rsidR="006F767C" w:rsidRPr="00127B55" w:rsidRDefault="00CF313F" w:rsidP="003D0555">
      <w:pPr>
        <w:pStyle w:val="Vahedeta"/>
        <w:numPr>
          <w:ilvl w:val="0"/>
          <w:numId w:val="4"/>
        </w:numPr>
        <w:rPr>
          <w:szCs w:val="22"/>
        </w:rPr>
      </w:pPr>
      <w:r w:rsidRPr="00127B55">
        <w:rPr>
          <w:szCs w:val="22"/>
        </w:rPr>
        <w:t>tagab toitlustuse sõjavangidele;</w:t>
      </w:r>
    </w:p>
    <w:p w14:paraId="36A1C156" w14:textId="47CC677D" w:rsidR="006F767C" w:rsidRPr="00127B55" w:rsidRDefault="00CF313F" w:rsidP="003D0555">
      <w:pPr>
        <w:pStyle w:val="Vahedeta"/>
        <w:numPr>
          <w:ilvl w:val="0"/>
          <w:numId w:val="4"/>
        </w:numPr>
        <w:rPr>
          <w:szCs w:val="22"/>
        </w:rPr>
      </w:pPr>
      <w:r w:rsidRPr="00127B55">
        <w:rPr>
          <w:szCs w:val="22"/>
        </w:rPr>
        <w:t>arvestab sõjavangide erivajadus</w:t>
      </w:r>
      <w:r w:rsidR="006B486D">
        <w:rPr>
          <w:szCs w:val="22"/>
        </w:rPr>
        <w:t>i</w:t>
      </w:r>
      <w:r w:rsidRPr="00127B55">
        <w:rPr>
          <w:szCs w:val="22"/>
        </w:rPr>
        <w:t>;</w:t>
      </w:r>
    </w:p>
    <w:p w14:paraId="151B5DFA" w14:textId="5529D86F" w:rsidR="006F767C" w:rsidRPr="00127B55" w:rsidRDefault="00CF313F" w:rsidP="003D0555">
      <w:pPr>
        <w:pStyle w:val="Vahedeta"/>
        <w:numPr>
          <w:ilvl w:val="0"/>
          <w:numId w:val="4"/>
        </w:numPr>
        <w:rPr>
          <w:szCs w:val="22"/>
        </w:rPr>
      </w:pPr>
      <w:r w:rsidRPr="00127B55">
        <w:rPr>
          <w:szCs w:val="22"/>
        </w:rPr>
        <w:t>registreerib sõjavangid nende üleandmisel kinnipidamiskohta;</w:t>
      </w:r>
    </w:p>
    <w:p w14:paraId="5313C14D" w14:textId="12D30D95" w:rsidR="00792E37" w:rsidRPr="0064337F" w:rsidRDefault="00CF313F" w:rsidP="003D0555">
      <w:pPr>
        <w:pStyle w:val="Vahedeta"/>
        <w:numPr>
          <w:ilvl w:val="0"/>
          <w:numId w:val="4"/>
        </w:numPr>
        <w:rPr>
          <w:szCs w:val="22"/>
        </w:rPr>
      </w:pPr>
      <w:r w:rsidRPr="00127B55">
        <w:rPr>
          <w:szCs w:val="22"/>
        </w:rPr>
        <w:t>vanglateenistuse personal tagab järelevalve</w:t>
      </w:r>
      <w:r w:rsidR="00CF7142" w:rsidRPr="00127B55">
        <w:rPr>
          <w:szCs w:val="22"/>
        </w:rPr>
        <w:t>, valve</w:t>
      </w:r>
      <w:r w:rsidRPr="00127B55">
        <w:rPr>
          <w:szCs w:val="22"/>
        </w:rPr>
        <w:t xml:space="preserve"> ja ohutu keskkonna sõjavangidele</w:t>
      </w:r>
      <w:r w:rsidR="0064337F">
        <w:rPr>
          <w:szCs w:val="22"/>
        </w:rPr>
        <w:t xml:space="preserve"> -s</w:t>
      </w:r>
      <w:r w:rsidR="00CF7142" w:rsidRPr="0064337F">
        <w:rPr>
          <w:szCs w:val="22"/>
        </w:rPr>
        <w:t>elline tegevus ja ohustava</w:t>
      </w:r>
      <w:r w:rsidR="00025ECD" w:rsidRPr="0064337F">
        <w:rPr>
          <w:szCs w:val="22"/>
        </w:rPr>
        <w:t>d</w:t>
      </w:r>
      <w:r w:rsidR="00CF7142" w:rsidRPr="0064337F">
        <w:rPr>
          <w:szCs w:val="22"/>
        </w:rPr>
        <w:t xml:space="preserve"> asjaolud dokumenteeritakse</w:t>
      </w:r>
      <w:r w:rsidRPr="0064337F">
        <w:rPr>
          <w:szCs w:val="22"/>
        </w:rPr>
        <w:t>;</w:t>
      </w:r>
    </w:p>
    <w:p w14:paraId="4D9BE5C4" w14:textId="33C96154" w:rsidR="00D13BD1" w:rsidRPr="00E66177" w:rsidRDefault="00D13BD1" w:rsidP="003D0555">
      <w:pPr>
        <w:pStyle w:val="Vahedeta"/>
        <w:numPr>
          <w:ilvl w:val="0"/>
          <w:numId w:val="4"/>
        </w:numPr>
        <w:rPr>
          <w:szCs w:val="22"/>
        </w:rPr>
      </w:pPr>
      <w:r w:rsidRPr="00127B55">
        <w:rPr>
          <w:szCs w:val="22"/>
        </w:rPr>
        <w:t>tagab kinnipidamiskoha vastavuse GC III nõuetele sõjavangi kinnipidamise ajal;</w:t>
      </w:r>
    </w:p>
    <w:p w14:paraId="2C015674" w14:textId="504C380D" w:rsidR="006F767C" w:rsidRPr="00E66177" w:rsidRDefault="006B486D" w:rsidP="003D0555">
      <w:pPr>
        <w:pStyle w:val="Vahedeta"/>
        <w:numPr>
          <w:ilvl w:val="0"/>
          <w:numId w:val="4"/>
        </w:numPr>
        <w:rPr>
          <w:szCs w:val="22"/>
        </w:rPr>
      </w:pPr>
      <w:r>
        <w:rPr>
          <w:szCs w:val="22"/>
        </w:rPr>
        <w:t xml:space="preserve">korraldab </w:t>
      </w:r>
      <w:r w:rsidR="00CF313F" w:rsidRPr="00127B55">
        <w:rPr>
          <w:szCs w:val="22"/>
        </w:rPr>
        <w:t>s</w:t>
      </w:r>
      <w:r w:rsidR="006F767C" w:rsidRPr="00E66177">
        <w:rPr>
          <w:szCs w:val="22"/>
        </w:rPr>
        <w:t>uhtlus</w:t>
      </w:r>
      <w:r>
        <w:rPr>
          <w:szCs w:val="22"/>
        </w:rPr>
        <w:t>t</w:t>
      </w:r>
      <w:r w:rsidR="006F767C" w:rsidRPr="00E66177">
        <w:rPr>
          <w:szCs w:val="22"/>
        </w:rPr>
        <w:t xml:space="preserve"> ja kõne</w:t>
      </w:r>
      <w:r>
        <w:rPr>
          <w:szCs w:val="22"/>
        </w:rPr>
        <w:t>sid ning</w:t>
      </w:r>
      <w:r w:rsidR="00CF313F" w:rsidRPr="00127B55">
        <w:rPr>
          <w:szCs w:val="22"/>
        </w:rPr>
        <w:t xml:space="preserve"> diplomaatiliste esindajatega kohtumis</w:t>
      </w:r>
      <w:r>
        <w:rPr>
          <w:szCs w:val="22"/>
        </w:rPr>
        <w:t>i</w:t>
      </w:r>
      <w:r w:rsidR="00CF313F" w:rsidRPr="00127B55">
        <w:rPr>
          <w:szCs w:val="22"/>
        </w:rPr>
        <w:t>. Näiteks on GC III artiklites 79</w:t>
      </w:r>
      <w:r>
        <w:rPr>
          <w:szCs w:val="22"/>
        </w:rPr>
        <w:t>–</w:t>
      </w:r>
      <w:r w:rsidR="00CF313F" w:rsidRPr="00127B55">
        <w:rPr>
          <w:szCs w:val="22"/>
        </w:rPr>
        <w:t xml:space="preserve">81 sätestatud </w:t>
      </w:r>
      <w:r w:rsidRPr="00127B55">
        <w:rPr>
          <w:szCs w:val="22"/>
        </w:rPr>
        <w:t>sõjavangide</w:t>
      </w:r>
      <w:r w:rsidRPr="00E66177">
        <w:rPr>
          <w:szCs w:val="22"/>
        </w:rPr>
        <w:t xml:space="preserve"> </w:t>
      </w:r>
      <w:r w:rsidR="00CF313F" w:rsidRPr="00127B55">
        <w:rPr>
          <w:szCs w:val="22"/>
        </w:rPr>
        <w:t xml:space="preserve">õigus </w:t>
      </w:r>
      <w:r w:rsidRPr="00127B55">
        <w:rPr>
          <w:szCs w:val="22"/>
        </w:rPr>
        <w:t>kohtuda</w:t>
      </w:r>
      <w:r w:rsidRPr="00127B55" w:rsidDel="006B486D">
        <w:rPr>
          <w:szCs w:val="22"/>
        </w:rPr>
        <w:t xml:space="preserve"> </w:t>
      </w:r>
      <w:r w:rsidR="00CF313F" w:rsidRPr="00127B55">
        <w:rPr>
          <w:szCs w:val="22"/>
        </w:rPr>
        <w:t>nende</w:t>
      </w:r>
      <w:r w:rsidR="006F767C" w:rsidRPr="00E66177">
        <w:rPr>
          <w:szCs w:val="22"/>
        </w:rPr>
        <w:t xml:space="preserve"> esindajatega</w:t>
      </w:r>
      <w:r w:rsidR="00CF313F" w:rsidRPr="00127B55">
        <w:rPr>
          <w:szCs w:val="22"/>
        </w:rPr>
        <w:t>. Sinna juurde kuulub ka Rahvusvahelise Punase Risti</w:t>
      </w:r>
      <w:r w:rsidR="006F767C" w:rsidRPr="00E66177">
        <w:rPr>
          <w:szCs w:val="22"/>
        </w:rPr>
        <w:t xml:space="preserve"> lubamine vanglasse</w:t>
      </w:r>
      <w:r w:rsidR="00CF313F" w:rsidRPr="00127B55">
        <w:rPr>
          <w:szCs w:val="22"/>
        </w:rPr>
        <w:t xml:space="preserve"> ja nende külastuse korraldamine ja organiseerimine;</w:t>
      </w:r>
    </w:p>
    <w:p w14:paraId="6E998584" w14:textId="4A1EC691" w:rsidR="00CF313F" w:rsidRPr="00127B55" w:rsidRDefault="00CF313F" w:rsidP="003D0555">
      <w:pPr>
        <w:pStyle w:val="Vahedeta"/>
        <w:numPr>
          <w:ilvl w:val="0"/>
          <w:numId w:val="4"/>
        </w:numPr>
        <w:rPr>
          <w:szCs w:val="22"/>
        </w:rPr>
      </w:pPr>
      <w:r w:rsidRPr="00127B55">
        <w:rPr>
          <w:szCs w:val="22"/>
        </w:rPr>
        <w:t>võimaldab ja korraldab sõjavangile töötamise võimalused ja tingimused;</w:t>
      </w:r>
    </w:p>
    <w:p w14:paraId="0260E817" w14:textId="3BC3B0EF" w:rsidR="00CF7142" w:rsidRPr="00127B55" w:rsidRDefault="00CF313F" w:rsidP="003D0555">
      <w:pPr>
        <w:pStyle w:val="Vahedeta"/>
        <w:numPr>
          <w:ilvl w:val="0"/>
          <w:numId w:val="4"/>
        </w:numPr>
        <w:rPr>
          <w:szCs w:val="22"/>
        </w:rPr>
      </w:pPr>
      <w:r w:rsidRPr="00127B55">
        <w:rPr>
          <w:szCs w:val="22"/>
        </w:rPr>
        <w:t xml:space="preserve">pakub usulist teenust </w:t>
      </w:r>
      <w:r w:rsidR="006F767C" w:rsidRPr="00E66177">
        <w:rPr>
          <w:szCs w:val="22"/>
        </w:rPr>
        <w:t xml:space="preserve">– </w:t>
      </w:r>
      <w:r w:rsidRPr="00127B55">
        <w:rPr>
          <w:szCs w:val="22"/>
        </w:rPr>
        <w:t xml:space="preserve">tagab </w:t>
      </w:r>
      <w:r w:rsidR="006F767C" w:rsidRPr="00E66177">
        <w:rPr>
          <w:szCs w:val="22"/>
        </w:rPr>
        <w:t>kabelite olemasolu</w:t>
      </w:r>
      <w:r w:rsidRPr="00127B55">
        <w:rPr>
          <w:szCs w:val="22"/>
        </w:rPr>
        <w:t xml:space="preserve"> ja nende korrashoiu</w:t>
      </w:r>
      <w:r w:rsidR="00CF7142" w:rsidRPr="00127B55">
        <w:rPr>
          <w:szCs w:val="22"/>
        </w:rPr>
        <w:t>, vajadusel arvestab usulis</w:t>
      </w:r>
      <w:r w:rsidR="006B486D">
        <w:rPr>
          <w:szCs w:val="22"/>
        </w:rPr>
        <w:t>i</w:t>
      </w:r>
      <w:r w:rsidR="00CF7142" w:rsidRPr="00127B55">
        <w:rPr>
          <w:szCs w:val="22"/>
        </w:rPr>
        <w:t xml:space="preserve"> eripära</w:t>
      </w:r>
      <w:r w:rsidR="006B486D">
        <w:rPr>
          <w:szCs w:val="22"/>
        </w:rPr>
        <w:t>sid</w:t>
      </w:r>
      <w:r w:rsidR="00CF7142" w:rsidRPr="00127B55">
        <w:rPr>
          <w:szCs w:val="22"/>
        </w:rPr>
        <w:t>;</w:t>
      </w:r>
    </w:p>
    <w:p w14:paraId="62F06301" w14:textId="6797609B" w:rsidR="00CF7142" w:rsidRPr="00127B55" w:rsidRDefault="006B486D" w:rsidP="003D0555">
      <w:pPr>
        <w:pStyle w:val="Vahedeta"/>
        <w:numPr>
          <w:ilvl w:val="0"/>
          <w:numId w:val="4"/>
        </w:numPr>
        <w:rPr>
          <w:szCs w:val="22"/>
        </w:rPr>
      </w:pPr>
      <w:r>
        <w:rPr>
          <w:szCs w:val="22"/>
        </w:rPr>
        <w:t xml:space="preserve">tagab </w:t>
      </w:r>
      <w:r w:rsidR="00CF7142" w:rsidRPr="00127B55">
        <w:rPr>
          <w:szCs w:val="22"/>
        </w:rPr>
        <w:t xml:space="preserve">poe olemasolu ja </w:t>
      </w:r>
      <w:proofErr w:type="spellStart"/>
      <w:r w:rsidR="00CF7142" w:rsidRPr="00127B55">
        <w:rPr>
          <w:szCs w:val="22"/>
        </w:rPr>
        <w:t>ostlemis</w:t>
      </w:r>
      <w:r>
        <w:rPr>
          <w:szCs w:val="22"/>
        </w:rPr>
        <w:t>võimaluse</w:t>
      </w:r>
      <w:proofErr w:type="spellEnd"/>
      <w:r w:rsidR="00CF7142" w:rsidRPr="00127B55">
        <w:rPr>
          <w:szCs w:val="22"/>
        </w:rPr>
        <w:t>;</w:t>
      </w:r>
    </w:p>
    <w:p w14:paraId="1633902B" w14:textId="3561FC17" w:rsidR="00CF7142" w:rsidRPr="00127B55" w:rsidRDefault="00CF7142" w:rsidP="003D0555">
      <w:pPr>
        <w:pStyle w:val="Vahedeta"/>
        <w:numPr>
          <w:ilvl w:val="0"/>
          <w:numId w:val="4"/>
        </w:numPr>
        <w:rPr>
          <w:szCs w:val="22"/>
        </w:rPr>
      </w:pPr>
      <w:r w:rsidRPr="00127B55">
        <w:rPr>
          <w:szCs w:val="22"/>
        </w:rPr>
        <w:t xml:space="preserve">tagab muud teenused, mis on vältimatult vajalikud sõjavangide igapäevase elukorralduse </w:t>
      </w:r>
      <w:r w:rsidR="006B486D">
        <w:rPr>
          <w:szCs w:val="22"/>
        </w:rPr>
        <w:t>jaoks</w:t>
      </w:r>
      <w:r w:rsidRPr="00127B55">
        <w:rPr>
          <w:szCs w:val="22"/>
        </w:rPr>
        <w:t>.</w:t>
      </w:r>
    </w:p>
    <w:p w14:paraId="4FF933E0" w14:textId="77777777" w:rsidR="00FC37A8" w:rsidRPr="00E66177" w:rsidRDefault="00FC37A8" w:rsidP="00F6577E">
      <w:pPr>
        <w:pStyle w:val="Vahedeta"/>
        <w:rPr>
          <w:szCs w:val="22"/>
        </w:rPr>
      </w:pPr>
    </w:p>
    <w:p w14:paraId="0404B956" w14:textId="04E118D7" w:rsidR="007C3B73" w:rsidRPr="00127B55" w:rsidRDefault="00F365F9" w:rsidP="00F6577E">
      <w:pPr>
        <w:pStyle w:val="Vahedeta"/>
      </w:pPr>
      <w:r w:rsidRPr="00E66177">
        <w:rPr>
          <w:szCs w:val="22"/>
        </w:rPr>
        <w:t>Sealjuures ei vastuta Justiits- ja Digiministeerium sõjavangidele tervishoiuteenuste osutamise eest. Tervis</w:t>
      </w:r>
      <w:r w:rsidR="0039017B" w:rsidRPr="00E66177">
        <w:rPr>
          <w:szCs w:val="22"/>
        </w:rPr>
        <w:t>hoiu</w:t>
      </w:r>
      <w:r w:rsidRPr="00E66177">
        <w:rPr>
          <w:szCs w:val="22"/>
        </w:rPr>
        <w:t>teenuste osutami</w:t>
      </w:r>
      <w:r w:rsidR="00192F2B" w:rsidRPr="00E66177">
        <w:rPr>
          <w:szCs w:val="22"/>
        </w:rPr>
        <w:t>st</w:t>
      </w:r>
      <w:r w:rsidRPr="00E66177">
        <w:rPr>
          <w:szCs w:val="22"/>
        </w:rPr>
        <w:t xml:space="preserve"> </w:t>
      </w:r>
      <w:r w:rsidR="00192F2B" w:rsidRPr="00E66177">
        <w:rPr>
          <w:szCs w:val="22"/>
        </w:rPr>
        <w:t xml:space="preserve">sõjavangidele korraldab </w:t>
      </w:r>
      <w:r w:rsidR="003E4157" w:rsidRPr="00E66177">
        <w:rPr>
          <w:szCs w:val="22"/>
        </w:rPr>
        <w:t xml:space="preserve">eelnõukohase </w:t>
      </w:r>
      <w:proofErr w:type="spellStart"/>
      <w:r w:rsidR="003E4157" w:rsidRPr="00D83641">
        <w:rPr>
          <w:szCs w:val="22"/>
        </w:rPr>
        <w:t>RiKS</w:t>
      </w:r>
      <w:proofErr w:type="spellEnd"/>
      <w:r w:rsidR="003E4157" w:rsidRPr="00D83641">
        <w:rPr>
          <w:szCs w:val="22"/>
        </w:rPr>
        <w:t xml:space="preserve"> § 87</w:t>
      </w:r>
      <w:r w:rsidR="003E4157" w:rsidRPr="00D83641">
        <w:rPr>
          <w:szCs w:val="22"/>
          <w:vertAlign w:val="superscript"/>
        </w:rPr>
        <w:t>11</w:t>
      </w:r>
      <w:r w:rsidR="003E4157" w:rsidRPr="00D83641">
        <w:rPr>
          <w:szCs w:val="22"/>
        </w:rPr>
        <w:t xml:space="preserve"> l</w:t>
      </w:r>
      <w:r w:rsidR="00807B50">
        <w:rPr>
          <w:szCs w:val="22"/>
        </w:rPr>
        <w:t>õike</w:t>
      </w:r>
      <w:r w:rsidR="003E4157" w:rsidRPr="00D83641">
        <w:rPr>
          <w:szCs w:val="22"/>
        </w:rPr>
        <w:t xml:space="preserve"> 1</w:t>
      </w:r>
      <w:r w:rsidR="003E4157" w:rsidRPr="00E66177">
        <w:rPr>
          <w:szCs w:val="22"/>
        </w:rPr>
        <w:t xml:space="preserve"> järgi Tervisekassa</w:t>
      </w:r>
      <w:r w:rsidR="00FD1599" w:rsidRPr="00E66177">
        <w:rPr>
          <w:szCs w:val="22"/>
        </w:rPr>
        <w:t>.</w:t>
      </w:r>
      <w:r w:rsidR="00F07E5A" w:rsidRPr="00E66177">
        <w:t xml:space="preserve"> </w:t>
      </w:r>
      <w:r w:rsidR="00EA7E80" w:rsidRPr="00E66177">
        <w:t xml:space="preserve">Samuti ei kuulu rehabiliteerimisteenused eelnõukohase </w:t>
      </w:r>
      <w:proofErr w:type="spellStart"/>
      <w:r w:rsidR="00EA7E80" w:rsidRPr="00D83641">
        <w:t>RiKS</w:t>
      </w:r>
      <w:proofErr w:type="spellEnd"/>
      <w:r w:rsidR="00EA7E80" w:rsidRPr="00D83641">
        <w:t xml:space="preserve"> § 87</w:t>
      </w:r>
      <w:r w:rsidR="00EA7E80" w:rsidRPr="00D83641">
        <w:rPr>
          <w:vertAlign w:val="superscript"/>
        </w:rPr>
        <w:t>8</w:t>
      </w:r>
      <w:r w:rsidR="00EA7E80" w:rsidRPr="00D83641">
        <w:t xml:space="preserve"> l</w:t>
      </w:r>
      <w:r w:rsidR="00807B50">
        <w:t>õike</w:t>
      </w:r>
      <w:r w:rsidR="00EA7E80" w:rsidRPr="00D83641">
        <w:t xml:space="preserve"> 3 </w:t>
      </w:r>
      <w:r w:rsidR="00EA7E80" w:rsidRPr="00E66177">
        <w:t xml:space="preserve">alla, kuigi </w:t>
      </w:r>
      <w:r w:rsidR="00807B50">
        <w:t>praegu</w:t>
      </w:r>
      <w:r w:rsidR="00EA7E80" w:rsidRPr="00E66177">
        <w:t xml:space="preserve"> tavavangidele </w:t>
      </w:r>
      <w:r w:rsidR="00807B50">
        <w:t>neid</w:t>
      </w:r>
      <w:r w:rsidR="00807B50" w:rsidRPr="00E66177">
        <w:t xml:space="preserve"> </w:t>
      </w:r>
      <w:r w:rsidR="00EA7E80" w:rsidRPr="00E66177">
        <w:t xml:space="preserve">pakutakse. </w:t>
      </w:r>
      <w:r w:rsidR="00F07E5A" w:rsidRPr="00E66177">
        <w:t xml:space="preserve">GC III </w:t>
      </w:r>
      <w:r w:rsidR="00F07E5A" w:rsidRPr="00E66177">
        <w:rPr>
          <w:szCs w:val="22"/>
        </w:rPr>
        <w:t xml:space="preserve">nõuetele vastavuse analüüs on koostamisel ja täpsed vajadused selgitatakse välja </w:t>
      </w:r>
      <w:proofErr w:type="spellStart"/>
      <w:r w:rsidR="00F07E5A" w:rsidRPr="00E66177">
        <w:rPr>
          <w:szCs w:val="22"/>
        </w:rPr>
        <w:t>asutustevahelise</w:t>
      </w:r>
      <w:proofErr w:type="spellEnd"/>
      <w:r w:rsidR="00F07E5A" w:rsidRPr="00E66177">
        <w:rPr>
          <w:szCs w:val="22"/>
        </w:rPr>
        <w:t xml:space="preserve"> koostöö kokkuleppe raames.</w:t>
      </w:r>
    </w:p>
    <w:p w14:paraId="76C0221D" w14:textId="77777777" w:rsidR="00F365F9" w:rsidRPr="00E66177" w:rsidRDefault="00F365F9" w:rsidP="00F6577E">
      <w:pPr>
        <w:pStyle w:val="Vahedeta"/>
        <w:rPr>
          <w:szCs w:val="22"/>
        </w:rPr>
      </w:pPr>
    </w:p>
    <w:p w14:paraId="07EB9CEA" w14:textId="4A829844" w:rsidR="00A35A40" w:rsidRPr="00A35A40" w:rsidRDefault="00F365F9" w:rsidP="00F6577E">
      <w:pPr>
        <w:pStyle w:val="Vahedeta"/>
        <w:rPr>
          <w:rFonts w:eastAsiaTheme="minorEastAsia"/>
        </w:rPr>
      </w:pPr>
      <w:r w:rsidRPr="00E66177">
        <w:rPr>
          <w:rFonts w:eastAsiaTheme="minorEastAsia"/>
        </w:rPr>
        <w:t xml:space="preserve">Sõjavangide pikaajaline kinnipidamine toimub kuni </w:t>
      </w:r>
      <w:r w:rsidR="00F07E5A" w:rsidRPr="00E66177">
        <w:rPr>
          <w:rFonts w:eastAsiaTheme="minorEastAsia"/>
        </w:rPr>
        <w:t xml:space="preserve">aktiivse sõjategevuse </w:t>
      </w:r>
      <w:r w:rsidRPr="00E66177">
        <w:rPr>
          <w:rFonts w:eastAsiaTheme="minorEastAsia"/>
        </w:rPr>
        <w:t>lõppemiseni või muu poliitilise ja kinnipidamist lõpetava otsuseni. Vangl</w:t>
      </w:r>
      <w:r w:rsidR="00B819AC" w:rsidRPr="00E66177">
        <w:rPr>
          <w:rFonts w:eastAsiaTheme="minorEastAsia"/>
        </w:rPr>
        <w:t>ate taristu</w:t>
      </w:r>
      <w:r w:rsidRPr="00E66177">
        <w:rPr>
          <w:rFonts w:eastAsiaTheme="minorEastAsia"/>
        </w:rPr>
        <w:t xml:space="preserve"> määratakse sõjavangide pikaajalise kinnipidamise eelistatud asukohaks, kuid juhul, kui vangla</w:t>
      </w:r>
      <w:r w:rsidR="00B819AC" w:rsidRPr="00E66177">
        <w:rPr>
          <w:rFonts w:eastAsiaTheme="minorEastAsia"/>
        </w:rPr>
        <w:t>te taristut</w:t>
      </w:r>
      <w:r w:rsidRPr="00E66177">
        <w:rPr>
          <w:rFonts w:eastAsiaTheme="minorEastAsia"/>
        </w:rPr>
        <w:t xml:space="preserve"> ei ole võimalik kasutada, määratakse </w:t>
      </w:r>
      <w:r w:rsidR="003E4157" w:rsidRPr="00E66177">
        <w:rPr>
          <w:rFonts w:eastAsiaTheme="minorEastAsia"/>
        </w:rPr>
        <w:t xml:space="preserve">eelnõukohase </w:t>
      </w:r>
      <w:proofErr w:type="spellStart"/>
      <w:r w:rsidR="003E4157" w:rsidRPr="0064337F">
        <w:rPr>
          <w:rFonts w:eastAsiaTheme="minorEastAsia"/>
        </w:rPr>
        <w:t>RiKS</w:t>
      </w:r>
      <w:proofErr w:type="spellEnd"/>
      <w:r w:rsidR="003E4157" w:rsidRPr="0064337F">
        <w:rPr>
          <w:rFonts w:eastAsiaTheme="minorEastAsia"/>
        </w:rPr>
        <w:t xml:space="preserve"> § 87</w:t>
      </w:r>
      <w:r w:rsidR="003E4157" w:rsidRPr="0064337F">
        <w:rPr>
          <w:rFonts w:eastAsiaTheme="minorEastAsia"/>
          <w:vertAlign w:val="superscript"/>
        </w:rPr>
        <w:t>8</w:t>
      </w:r>
      <w:r w:rsidR="003E4157" w:rsidRPr="0064337F">
        <w:rPr>
          <w:rFonts w:eastAsiaTheme="minorEastAsia"/>
        </w:rPr>
        <w:t xml:space="preserve"> l</w:t>
      </w:r>
      <w:r w:rsidR="000C4A04" w:rsidRPr="0064337F">
        <w:rPr>
          <w:rFonts w:eastAsiaTheme="minorEastAsia"/>
        </w:rPr>
        <w:t>õike</w:t>
      </w:r>
      <w:r w:rsidR="003E4157" w:rsidRPr="0064337F">
        <w:rPr>
          <w:rFonts w:eastAsiaTheme="minorEastAsia"/>
        </w:rPr>
        <w:t xml:space="preserve"> 4</w:t>
      </w:r>
      <w:r w:rsidR="003E4157" w:rsidRPr="00E66177">
        <w:rPr>
          <w:rFonts w:eastAsiaTheme="minorEastAsia"/>
        </w:rPr>
        <w:t xml:space="preserve"> järgi </w:t>
      </w:r>
      <w:r w:rsidRPr="00E66177">
        <w:rPr>
          <w:rFonts w:eastAsiaTheme="minorEastAsia"/>
        </w:rPr>
        <w:t>alternatiiv</w:t>
      </w:r>
      <w:r w:rsidR="00F07E5A" w:rsidRPr="00E66177">
        <w:rPr>
          <w:rFonts w:eastAsiaTheme="minorEastAsia"/>
        </w:rPr>
        <w:t xml:space="preserve">sed </w:t>
      </w:r>
      <w:r w:rsidR="00B7522C" w:rsidRPr="00E66177">
        <w:rPr>
          <w:rFonts w:eastAsiaTheme="minorEastAsia"/>
        </w:rPr>
        <w:t xml:space="preserve">kinnipidamiskohad </w:t>
      </w:r>
      <w:r w:rsidRPr="00E66177">
        <w:rPr>
          <w:rFonts w:eastAsiaTheme="minorEastAsia"/>
        </w:rPr>
        <w:t>Vabariigi Valitsuse korraldusega.</w:t>
      </w:r>
    </w:p>
    <w:p w14:paraId="0AAFAA86" w14:textId="28A4D7DE" w:rsidR="00B819AC" w:rsidRDefault="00B819AC" w:rsidP="00F6577E">
      <w:pPr>
        <w:pStyle w:val="Vahedeta"/>
        <w:rPr>
          <w:rFonts w:eastAsiaTheme="minorEastAsia"/>
        </w:rPr>
      </w:pPr>
    </w:p>
    <w:p w14:paraId="37EB968B" w14:textId="32CE8860" w:rsidR="00792E37" w:rsidRDefault="00B819AC" w:rsidP="00F6577E">
      <w:pPr>
        <w:pStyle w:val="Vahedeta"/>
        <w:rPr>
          <w:rFonts w:eastAsiaTheme="minorEastAsia"/>
        </w:rPr>
      </w:pPr>
      <w:r>
        <w:rPr>
          <w:rFonts w:eastAsiaTheme="minorEastAsia"/>
        </w:rPr>
        <w:t>Sõjavangidega seotud muude võimalike, eelnõuga reguleerimata tegevuste vastutuse määramisel lähtutakse Vabariigi Valitsuse seadusest.</w:t>
      </w:r>
    </w:p>
    <w:p w14:paraId="6086CF09" w14:textId="77777777" w:rsidR="00C55854" w:rsidRDefault="00C55854" w:rsidP="00F6577E">
      <w:pPr>
        <w:pStyle w:val="Vahedeta"/>
        <w:rPr>
          <w:b/>
          <w:szCs w:val="22"/>
          <w:u w:val="single"/>
        </w:rPr>
      </w:pPr>
    </w:p>
    <w:p w14:paraId="2D5B7CFD" w14:textId="3AFB94C3" w:rsidR="00F365F9" w:rsidRDefault="00F365F9" w:rsidP="00F6577E">
      <w:pPr>
        <w:pStyle w:val="Vahedeta"/>
        <w:rPr>
          <w:b/>
          <w:iCs/>
          <w:szCs w:val="22"/>
        </w:rPr>
      </w:pPr>
      <w:r w:rsidRPr="00F0372F">
        <w:rPr>
          <w:b/>
          <w:iCs/>
          <w:szCs w:val="22"/>
        </w:rPr>
        <w:t>Pikaajalise kinnipidamise koht ja senine Ukraina praktika</w:t>
      </w:r>
    </w:p>
    <w:p w14:paraId="4828A63E" w14:textId="77777777" w:rsidR="00E66177" w:rsidRPr="00F0372F" w:rsidRDefault="00E66177" w:rsidP="00F6577E">
      <w:pPr>
        <w:pStyle w:val="Vahedeta"/>
        <w:rPr>
          <w:b/>
          <w:iCs/>
          <w:szCs w:val="22"/>
        </w:rPr>
      </w:pPr>
    </w:p>
    <w:p w14:paraId="2E8B65D7" w14:textId="6BB866E4" w:rsidR="00F365F9" w:rsidRPr="00F365F9" w:rsidRDefault="00F365F9" w:rsidP="00F6577E">
      <w:pPr>
        <w:pStyle w:val="Vahedeta"/>
        <w:rPr>
          <w:szCs w:val="22"/>
        </w:rPr>
      </w:pPr>
      <w:r w:rsidRPr="00F365F9">
        <w:rPr>
          <w:szCs w:val="22"/>
        </w:rPr>
        <w:t>Rahvusvahelise õiguse kohaselt tuleb sõjavangidele tagada nõuetele vastavad kinnipidamise tingimused.</w:t>
      </w:r>
    </w:p>
    <w:p w14:paraId="34CEB9CE" w14:textId="77777777" w:rsidR="00F365F9" w:rsidRPr="00F365F9" w:rsidRDefault="00F365F9" w:rsidP="00F6577E">
      <w:pPr>
        <w:pStyle w:val="Vahedeta"/>
        <w:rPr>
          <w:szCs w:val="22"/>
        </w:rPr>
      </w:pPr>
    </w:p>
    <w:p w14:paraId="63FB17BA" w14:textId="18635B14" w:rsidR="00792E37" w:rsidRDefault="002B0459" w:rsidP="00F6577E">
      <w:pPr>
        <w:pStyle w:val="Vahedeta"/>
        <w:rPr>
          <w:rFonts w:eastAsia="Calibri" w:cs="Arial"/>
        </w:rPr>
      </w:pPr>
      <w:r w:rsidRPr="00C75AB6">
        <w:rPr>
          <w:rFonts w:eastAsia="Calibri" w:cs="Arial"/>
        </w:rPr>
        <w:t>Genfi III konventsiooni</w:t>
      </w:r>
      <w:r>
        <w:rPr>
          <w:rFonts w:eastAsia="Calibri" w:cs="Arial"/>
        </w:rPr>
        <w:t xml:space="preserve"> mitmes artiklis</w:t>
      </w:r>
      <w:r w:rsidR="00EC0E59">
        <w:rPr>
          <w:rFonts w:eastAsia="Calibri" w:cs="Arial"/>
        </w:rPr>
        <w:t xml:space="preserve"> on</w:t>
      </w:r>
      <w:r>
        <w:rPr>
          <w:rFonts w:eastAsia="Calibri" w:cs="Arial"/>
        </w:rPr>
        <w:t xml:space="preserve"> sätestatud </w:t>
      </w:r>
      <w:r w:rsidRPr="00C75AB6">
        <w:rPr>
          <w:rFonts w:eastAsia="Calibri" w:cs="Arial"/>
        </w:rPr>
        <w:t>nõuded, millele sõjavangide kinnipidamiskoht</w:t>
      </w:r>
      <w:r>
        <w:rPr>
          <w:rFonts w:eastAsia="Calibri" w:cs="Arial"/>
        </w:rPr>
        <w:t xml:space="preserve"> ehk sõjavangilaager</w:t>
      </w:r>
      <w:r w:rsidRPr="00C75AB6">
        <w:rPr>
          <w:rFonts w:eastAsia="Calibri" w:cs="Arial"/>
        </w:rPr>
        <w:t xml:space="preserve"> peab vastama. Need puudutavad m</w:t>
      </w:r>
      <w:r w:rsidR="00C31386">
        <w:rPr>
          <w:rFonts w:eastAsia="Calibri" w:cs="Arial"/>
        </w:rPr>
        <w:t xml:space="preserve">uu </w:t>
      </w:r>
      <w:r w:rsidRPr="00C75AB6">
        <w:rPr>
          <w:rFonts w:eastAsia="Calibri" w:cs="Arial"/>
        </w:rPr>
        <w:t>h</w:t>
      </w:r>
      <w:r w:rsidR="00C31386">
        <w:rPr>
          <w:rFonts w:eastAsia="Calibri" w:cs="Arial"/>
        </w:rPr>
        <w:t>ulgas</w:t>
      </w:r>
      <w:r w:rsidRPr="00C75AB6">
        <w:rPr>
          <w:rFonts w:eastAsia="Calibri" w:cs="Arial"/>
        </w:rPr>
        <w:t xml:space="preserve"> ruumide hügieenitingimusi ja tervislikkust, niiskustaset, turvalisust (varjendid), eraldamise võimalusi, liikumisvõimalusi, omavahelise suhtlemise võimalusi, õues viibimise võimalusi jne. Lisaks on üks peamiseid nõudeid, et sõjavangid peavad olema </w:t>
      </w:r>
      <w:r w:rsidRPr="002B0459">
        <w:rPr>
          <w:rFonts w:eastAsia="Calibri" w:cs="Arial"/>
        </w:rPr>
        <w:t>teistest kinnipeetutest eraldatud</w:t>
      </w:r>
      <w:r w:rsidRPr="00C75AB6">
        <w:rPr>
          <w:rFonts w:eastAsia="Calibri" w:cs="Arial"/>
        </w:rPr>
        <w:t xml:space="preserve">. </w:t>
      </w:r>
      <w:r>
        <w:rPr>
          <w:rFonts w:eastAsia="Calibri" w:cs="Arial"/>
        </w:rPr>
        <w:t>Muu</w:t>
      </w:r>
      <w:r w:rsidR="00051047">
        <w:rPr>
          <w:rFonts w:eastAsia="Calibri" w:cs="Arial"/>
        </w:rPr>
        <w:t xml:space="preserve"> </w:t>
      </w:r>
      <w:r>
        <w:rPr>
          <w:rFonts w:eastAsia="Calibri" w:cs="Arial"/>
        </w:rPr>
        <w:t xml:space="preserve">hulgas öeldakse </w:t>
      </w:r>
      <w:r w:rsidR="007C3B73">
        <w:rPr>
          <w:rFonts w:eastAsia="Calibri" w:cs="Arial"/>
        </w:rPr>
        <w:t xml:space="preserve">GC III </w:t>
      </w:r>
      <w:r>
        <w:rPr>
          <w:rFonts w:eastAsia="Calibri" w:cs="Arial"/>
        </w:rPr>
        <w:t>a</w:t>
      </w:r>
      <w:r w:rsidRPr="00C75AB6">
        <w:rPr>
          <w:rFonts w:eastAsia="Calibri" w:cs="Arial"/>
        </w:rPr>
        <w:t>rtikli 22 esimese lõigu teises lauses, et „[k]</w:t>
      </w:r>
      <w:proofErr w:type="spellStart"/>
      <w:r w:rsidRPr="00C75AB6">
        <w:rPr>
          <w:rFonts w:eastAsia="Calibri" w:cs="Arial"/>
        </w:rPr>
        <w:t>aristusasutusse</w:t>
      </w:r>
      <w:proofErr w:type="spellEnd"/>
      <w:r w:rsidRPr="00C75AB6">
        <w:rPr>
          <w:rFonts w:eastAsia="Calibri" w:cs="Arial"/>
        </w:rPr>
        <w:t xml:space="preserve"> võib [sõjavange] </w:t>
      </w:r>
      <w:r w:rsidRPr="00C02170">
        <w:rPr>
          <w:rFonts w:eastAsia="Calibri" w:cs="Arial"/>
        </w:rPr>
        <w:t>paigutada ainult erandjuhtudel, kui see on vangide endi huvides“.</w:t>
      </w:r>
    </w:p>
    <w:p w14:paraId="498A3298" w14:textId="77777777" w:rsidR="0064337F" w:rsidRDefault="0064337F" w:rsidP="00F6577E">
      <w:pPr>
        <w:pStyle w:val="Vahedeta"/>
        <w:rPr>
          <w:rFonts w:eastAsia="Calibri" w:cs="Arial"/>
        </w:rPr>
      </w:pPr>
    </w:p>
    <w:p w14:paraId="592C0205" w14:textId="5CAA84E4" w:rsidR="002B0459" w:rsidRDefault="002B0459" w:rsidP="00F6577E">
      <w:pPr>
        <w:pStyle w:val="Vahedeta"/>
        <w:rPr>
          <w:rFonts w:eastAsia="Calibri" w:cs="Arial"/>
        </w:rPr>
      </w:pPr>
      <w:r w:rsidRPr="00C02170">
        <w:rPr>
          <w:rFonts w:eastAsia="Calibri" w:cs="Arial"/>
        </w:rPr>
        <w:t xml:space="preserve">Eesti vanglate taristu on </w:t>
      </w:r>
      <w:r w:rsidR="00051047">
        <w:rPr>
          <w:rFonts w:eastAsia="Calibri" w:cs="Arial"/>
        </w:rPr>
        <w:t>nüüdis</w:t>
      </w:r>
      <w:r w:rsidRPr="00C02170">
        <w:rPr>
          <w:rFonts w:eastAsia="Calibri" w:cs="Arial"/>
        </w:rPr>
        <w:t xml:space="preserve">aegne, </w:t>
      </w:r>
      <w:r w:rsidR="00051047" w:rsidRPr="00C02170">
        <w:rPr>
          <w:rFonts w:eastAsia="Calibri" w:cs="Arial"/>
        </w:rPr>
        <w:t xml:space="preserve">neis on tagatud </w:t>
      </w:r>
      <w:r w:rsidRPr="00C02170">
        <w:rPr>
          <w:rFonts w:eastAsia="Calibri" w:cs="Arial"/>
        </w:rPr>
        <w:t xml:space="preserve">nõutud olme- ja turvalisustingimused ning eelnõu ja selle rakendusakti jõustumisel tagatakse vangla personalile vastav koolitus ning määratakse sõjavangide kinnipidamiskoha juhiks konventsiooni nõuetele vastav tegevväelane. Samuti on </w:t>
      </w:r>
      <w:r w:rsidR="003E3901" w:rsidRPr="00C02170">
        <w:rPr>
          <w:rFonts w:eastAsia="Calibri" w:cs="Arial"/>
        </w:rPr>
        <w:t xml:space="preserve">neis </w:t>
      </w:r>
      <w:r w:rsidRPr="00C02170">
        <w:rPr>
          <w:rFonts w:eastAsia="Calibri" w:cs="Arial"/>
        </w:rPr>
        <w:t xml:space="preserve">võimalik tagada </w:t>
      </w:r>
      <w:r w:rsidR="003E3901" w:rsidRPr="00C02170">
        <w:rPr>
          <w:rFonts w:eastAsia="Calibri" w:cs="Arial"/>
        </w:rPr>
        <w:t xml:space="preserve">täielik eraldatus </w:t>
      </w:r>
      <w:r w:rsidRPr="00C02170">
        <w:rPr>
          <w:rFonts w:eastAsia="Calibri" w:cs="Arial"/>
        </w:rPr>
        <w:t xml:space="preserve">kriminaalkaristust kandvatest vangidest, kui neid selles vanglas </w:t>
      </w:r>
      <w:r w:rsidR="00C02170">
        <w:rPr>
          <w:rFonts w:eastAsia="Calibri" w:cs="Arial"/>
        </w:rPr>
        <w:t xml:space="preserve">sel </w:t>
      </w:r>
      <w:r w:rsidR="003E3901">
        <w:rPr>
          <w:rFonts w:eastAsia="Calibri" w:cs="Arial"/>
        </w:rPr>
        <w:t>ajal</w:t>
      </w:r>
      <w:r w:rsidR="003E3901" w:rsidRPr="00C02170">
        <w:rPr>
          <w:rFonts w:eastAsia="Calibri" w:cs="Arial"/>
        </w:rPr>
        <w:t xml:space="preserve"> </w:t>
      </w:r>
      <w:r w:rsidRPr="00C02170">
        <w:rPr>
          <w:rFonts w:eastAsia="Calibri" w:cs="Arial"/>
        </w:rPr>
        <w:t>viibib. Nende tingimuste täitmisel ei ole tegemist karistusasutusega, vaid vangla taristu baasil kohandatud sõjavangilaagriga Genfi III konventsiooni tähenduses. Seda toetavaid näiteid on ka Ukraina praktikas.</w:t>
      </w:r>
    </w:p>
    <w:p w14:paraId="54434542" w14:textId="77777777" w:rsidR="0064337F" w:rsidRPr="00C02170" w:rsidRDefault="0064337F" w:rsidP="00F6577E">
      <w:pPr>
        <w:pStyle w:val="Vahedeta"/>
        <w:rPr>
          <w:rFonts w:eastAsia="Calibri" w:cs="Arial"/>
        </w:rPr>
      </w:pPr>
    </w:p>
    <w:p w14:paraId="1053E5BD" w14:textId="50FF717C" w:rsidR="002B0459" w:rsidRDefault="002B0459" w:rsidP="00F6577E">
      <w:pPr>
        <w:pStyle w:val="Vahedeta"/>
        <w:rPr>
          <w:rFonts w:eastAsia="Calibri" w:cs="Arial"/>
        </w:rPr>
      </w:pPr>
      <w:r w:rsidRPr="001C29B3">
        <w:rPr>
          <w:rFonts w:eastAsia="Calibri" w:cs="Arial"/>
        </w:rPr>
        <w:t>Arvestades Eesti riigi piiratud rahalist ja inimressurssi, on sõjavangide pikaajalise kinnipidamise kohtade sisseseadmine vanglate taristu baasil kõige realistlikum viis täita Genfi III konventsioonist tulenevaid kohustusi.</w:t>
      </w:r>
      <w:r w:rsidR="00A50EC4">
        <w:rPr>
          <w:rStyle w:val="Allmrkuseviide"/>
          <w:rFonts w:eastAsia="Calibri" w:cs="Arial"/>
        </w:rPr>
        <w:footnoteReference w:id="72"/>
      </w:r>
    </w:p>
    <w:p w14:paraId="200B3BEE" w14:textId="77777777" w:rsidR="0064337F" w:rsidRDefault="0064337F" w:rsidP="00F6577E">
      <w:pPr>
        <w:pStyle w:val="Vahedeta"/>
        <w:rPr>
          <w:rFonts w:eastAsia="Calibri" w:cs="Arial"/>
        </w:rPr>
      </w:pPr>
    </w:p>
    <w:p w14:paraId="79BADF5C" w14:textId="228A6EE9" w:rsidR="00F365F9" w:rsidRDefault="002B0459" w:rsidP="00F6577E">
      <w:pPr>
        <w:pStyle w:val="Vahedeta"/>
        <w:rPr>
          <w:rFonts w:eastAsia="Calibri" w:cs="Arial"/>
        </w:rPr>
      </w:pPr>
      <w:r>
        <w:rPr>
          <w:rFonts w:eastAsia="Calibri" w:cs="Arial"/>
        </w:rPr>
        <w:t>Ka rahvusvahelise Pun</w:t>
      </w:r>
      <w:r w:rsidR="000363D7">
        <w:rPr>
          <w:rFonts w:eastAsia="Calibri" w:cs="Arial"/>
        </w:rPr>
        <w:t>a</w:t>
      </w:r>
      <w:r>
        <w:rPr>
          <w:rFonts w:eastAsia="Calibri" w:cs="Arial"/>
        </w:rPr>
        <w:t xml:space="preserve">se Risti Komitee esindajad on </w:t>
      </w:r>
      <w:r w:rsidR="00F365F9" w:rsidRPr="004268BA">
        <w:rPr>
          <w:rFonts w:eastAsia="Calibri" w:cs="Arial"/>
        </w:rPr>
        <w:t>Ukraina praktika</w:t>
      </w:r>
      <w:r>
        <w:rPr>
          <w:rFonts w:eastAsia="Calibri" w:cs="Arial"/>
        </w:rPr>
        <w:t xml:space="preserve"> põhjal möönnud</w:t>
      </w:r>
      <w:r w:rsidR="00F365F9" w:rsidRPr="004268BA">
        <w:rPr>
          <w:rFonts w:eastAsia="Calibri" w:cs="Arial"/>
        </w:rPr>
        <w:t>, et kinnipidamisasutuste kasutamine ei ole keelatud, kui neid kasutades järgitakse rahvusvahelis</w:t>
      </w:r>
      <w:r w:rsidR="00A53C99">
        <w:rPr>
          <w:rFonts w:eastAsia="Calibri" w:cs="Arial"/>
        </w:rPr>
        <w:t>e õiguse</w:t>
      </w:r>
      <w:r w:rsidR="00F365F9" w:rsidRPr="004268BA">
        <w:rPr>
          <w:rFonts w:eastAsia="Calibri" w:cs="Arial"/>
        </w:rPr>
        <w:t xml:space="preserve"> nõudeid. </w:t>
      </w:r>
      <w:r w:rsidR="00F365F9" w:rsidRPr="00D351AF">
        <w:rPr>
          <w:rFonts w:eastAsia="Calibri" w:cs="Arial"/>
        </w:rPr>
        <w:t>Ukrainal on Lvivi regioonis üks alaline sõjavangilaager, mis on üles ehitatud endise kinnipidamisasutuse taristul. Ka ÜRO inimõiguste ülemvoliniku büroo on selle kasutamise heaks kiitnud.</w:t>
      </w:r>
      <w:r w:rsidR="00F365F9" w:rsidRPr="004268BA">
        <w:rPr>
          <w:rFonts w:eastAsia="Calibri"/>
          <w:vertAlign w:val="superscript"/>
        </w:rPr>
        <w:footnoteReference w:id="73"/>
      </w:r>
    </w:p>
    <w:p w14:paraId="217DEA09" w14:textId="77777777" w:rsidR="0064337F" w:rsidRPr="004268BA" w:rsidRDefault="0064337F" w:rsidP="00F6577E">
      <w:pPr>
        <w:pStyle w:val="Vahedeta"/>
        <w:rPr>
          <w:rFonts w:eastAsia="Calibri" w:cs="Arial"/>
        </w:rPr>
      </w:pPr>
    </w:p>
    <w:p w14:paraId="1117D039" w14:textId="276162B6" w:rsidR="00F365F9" w:rsidRPr="00D351AF" w:rsidRDefault="00A53C99" w:rsidP="00F6577E">
      <w:pPr>
        <w:pStyle w:val="Vahedeta"/>
        <w:rPr>
          <w:rFonts w:eastAsia="Calibri" w:cs="Arial"/>
        </w:rPr>
      </w:pPr>
      <w:r>
        <w:rPr>
          <w:rFonts w:eastAsia="Calibri" w:cs="Arial"/>
        </w:rPr>
        <w:t>Vanglate t</w:t>
      </w:r>
      <w:r w:rsidR="00F365F9" w:rsidRPr="004268BA">
        <w:rPr>
          <w:rFonts w:eastAsia="Calibri" w:cs="Arial"/>
        </w:rPr>
        <w:t>aristu kasutamis</w:t>
      </w:r>
      <w:r w:rsidR="00F365F9" w:rsidRPr="00D351AF">
        <w:rPr>
          <w:rFonts w:eastAsia="Calibri" w:cs="Arial"/>
        </w:rPr>
        <w:t>e lubatusele viitab ka ÜRO projektiteenuste büroo</w:t>
      </w:r>
      <w:r w:rsidR="00F365F9" w:rsidRPr="004268BA">
        <w:rPr>
          <w:rFonts w:eastAsia="Calibri"/>
          <w:vertAlign w:val="superscript"/>
        </w:rPr>
        <w:footnoteReference w:id="74"/>
      </w:r>
      <w:r w:rsidR="00F365F9" w:rsidRPr="004268BA">
        <w:rPr>
          <w:rFonts w:eastAsia="Calibri" w:cs="Arial"/>
        </w:rPr>
        <w:t xml:space="preserve"> oma vanglate planeerimise suunistes, mille järgi võib sõjavangide kinnipidamiseks kasutada olemasolevat taristut, kui eraldi laagrite loomine on võimatu või ebapraktiline. Tingimuseks on see, et tava</w:t>
      </w:r>
      <w:r w:rsidR="00D32023">
        <w:rPr>
          <w:rFonts w:eastAsia="Calibri" w:cs="Arial"/>
        </w:rPr>
        <w:t>-</w:t>
      </w:r>
      <w:r w:rsidR="00F365F9" w:rsidRPr="00D351AF">
        <w:rPr>
          <w:rFonts w:eastAsia="Calibri" w:cs="Arial"/>
        </w:rPr>
        <w:t xml:space="preserve"> ja sõjavangid tuleb üksteisest täielikult </w:t>
      </w:r>
      <w:r w:rsidR="00D32023">
        <w:rPr>
          <w:rFonts w:eastAsia="Calibri" w:cs="Arial"/>
        </w:rPr>
        <w:t>eraldada</w:t>
      </w:r>
      <w:r w:rsidR="00D32023" w:rsidRPr="00D351AF">
        <w:rPr>
          <w:rFonts w:eastAsia="Calibri" w:cs="Arial"/>
        </w:rPr>
        <w:t xml:space="preserve"> </w:t>
      </w:r>
      <w:r w:rsidR="00F365F9" w:rsidRPr="00D351AF">
        <w:rPr>
          <w:rFonts w:eastAsia="Calibri" w:cs="Arial"/>
        </w:rPr>
        <w:t>ning sõjavange tuleb kohelda kooskõlas konventsiooni nõuetega.</w:t>
      </w:r>
    </w:p>
    <w:p w14:paraId="599BE1AA" w14:textId="5E14B77B" w:rsidR="00F365F9" w:rsidRDefault="00F365F9" w:rsidP="00F6577E">
      <w:pPr>
        <w:pStyle w:val="Vahedeta"/>
        <w:rPr>
          <w:rFonts w:eastAsia="Calibri" w:cs="Arial"/>
          <w:szCs w:val="22"/>
        </w:rPr>
      </w:pPr>
      <w:r w:rsidRPr="00F365F9">
        <w:rPr>
          <w:rFonts w:eastAsia="Calibri" w:cs="Arial"/>
          <w:szCs w:val="22"/>
        </w:rPr>
        <w:t xml:space="preserve">Seejuures on tähtis, et sõjavange ei tohi kohelda samaväärselt tavavangidega, vaid neile tuleb tagada nende sõjaline väärikus ja au. Seetõttu tuleb tagada nende eraldatus ning erikohtlemine. Eraldamine on oluline, sest sõjavange ei hoita kinni karistamise </w:t>
      </w:r>
      <w:r w:rsidR="002B0459">
        <w:rPr>
          <w:rFonts w:eastAsia="Calibri" w:cs="Arial"/>
          <w:szCs w:val="22"/>
        </w:rPr>
        <w:t>eesmärgil</w:t>
      </w:r>
      <w:r w:rsidRPr="00F365F9">
        <w:rPr>
          <w:rFonts w:eastAsia="Calibri" w:cs="Arial"/>
          <w:szCs w:val="22"/>
        </w:rPr>
        <w:t>, samuti selleks, et hoida ära tava</w:t>
      </w:r>
      <w:r w:rsidR="0099521F">
        <w:rPr>
          <w:rFonts w:eastAsia="Calibri" w:cs="Arial"/>
          <w:szCs w:val="22"/>
        </w:rPr>
        <w:t>-</w:t>
      </w:r>
      <w:r w:rsidRPr="00F365F9">
        <w:rPr>
          <w:rFonts w:eastAsia="Calibri" w:cs="Arial"/>
          <w:szCs w:val="22"/>
        </w:rPr>
        <w:t xml:space="preserve"> ja sõjavangide vahelisi konflikte.</w:t>
      </w:r>
    </w:p>
    <w:p w14:paraId="5E4E342D" w14:textId="77777777" w:rsidR="0064337F" w:rsidRPr="00F365F9" w:rsidRDefault="0064337F" w:rsidP="00F6577E">
      <w:pPr>
        <w:pStyle w:val="Vahedeta"/>
        <w:rPr>
          <w:rFonts w:eastAsia="Calibri" w:cs="Arial"/>
          <w:szCs w:val="22"/>
        </w:rPr>
      </w:pPr>
    </w:p>
    <w:p w14:paraId="32CA347B" w14:textId="1A67446C" w:rsidR="00792E37" w:rsidRDefault="00F365F9" w:rsidP="00F6577E">
      <w:pPr>
        <w:pStyle w:val="Vahedeta"/>
        <w:rPr>
          <w:rFonts w:eastAsia="Calibri" w:cs="Arial"/>
        </w:rPr>
      </w:pPr>
      <w:r w:rsidRPr="004268BA">
        <w:rPr>
          <w:rFonts w:eastAsia="Calibri" w:cs="Arial"/>
        </w:rPr>
        <w:t>Vangla taristut on sõjavangide pikaajaliseks kinnip</w:t>
      </w:r>
      <w:r w:rsidRPr="00D351AF">
        <w:rPr>
          <w:rFonts w:eastAsia="Calibri" w:cs="Arial"/>
        </w:rPr>
        <w:t>idamiseks lubatud kasutada juhul, kui vangla olmetingimused vastavad konventsioonist tulenevatele nõuetele, millele tänapäeva vanglad üldiselt peavad vastama. Sõjavangidel on lubatud vabalt vangla territooriumil liikuda ja nende tubasid või kambreid ei lukustata katkematuks perioodiks. Samuti peavad sõjavangid olema täielikult eraldatud tavavangidest ning vangla ei tohi asuda lahingutsoonis ega ohtlikus piirkonnas.</w:t>
      </w:r>
      <w:r w:rsidRPr="004268BA">
        <w:rPr>
          <w:rFonts w:eastAsia="Calibri"/>
          <w:vertAlign w:val="superscript"/>
        </w:rPr>
        <w:footnoteReference w:id="75"/>
      </w:r>
      <w:r w:rsidRPr="004268BA">
        <w:rPr>
          <w:rFonts w:eastAsia="Calibri" w:cs="Arial"/>
        </w:rPr>
        <w:t xml:space="preserve"> Sealjuures tuleneb GC </w:t>
      </w:r>
      <w:proofErr w:type="spellStart"/>
      <w:r w:rsidRPr="004268BA">
        <w:rPr>
          <w:rFonts w:eastAsia="Calibri" w:cs="Arial"/>
        </w:rPr>
        <w:t>III-st</w:t>
      </w:r>
      <w:proofErr w:type="spellEnd"/>
      <w:r w:rsidRPr="004268BA">
        <w:rPr>
          <w:rFonts w:eastAsia="Calibri" w:cs="Arial"/>
        </w:rPr>
        <w:t xml:space="preserve"> erisus, mille kohaselt peab sõjavangide pikaajalise kinnipidami</w:t>
      </w:r>
      <w:r w:rsidRPr="00D351AF">
        <w:rPr>
          <w:rFonts w:eastAsia="Calibri" w:cs="Arial"/>
        </w:rPr>
        <w:t>se koha juht olema ohvitseri auastmes isik</w:t>
      </w:r>
      <w:r w:rsidR="002B0459">
        <w:rPr>
          <w:rFonts w:eastAsia="Calibri" w:cs="Arial"/>
        </w:rPr>
        <w:t>, mille saab korraldada vastavalt sõjaajaametikohtade jaotusele</w:t>
      </w:r>
      <w:r w:rsidRPr="00D351AF">
        <w:rPr>
          <w:rFonts w:eastAsia="Calibri" w:cs="Arial"/>
        </w:rPr>
        <w:t>.</w:t>
      </w:r>
      <w:r w:rsidRPr="004268BA">
        <w:rPr>
          <w:rFonts w:eastAsia="Calibri" w:cs="Arial"/>
          <w:vertAlign w:val="superscript"/>
        </w:rPr>
        <w:footnoteReference w:id="76"/>
      </w:r>
    </w:p>
    <w:p w14:paraId="77F6AE58" w14:textId="77777777" w:rsidR="00F365F9" w:rsidRPr="00F365F9" w:rsidRDefault="00F365F9" w:rsidP="00F6577E">
      <w:pPr>
        <w:pStyle w:val="Vahedeta"/>
        <w:rPr>
          <w:szCs w:val="22"/>
        </w:rPr>
      </w:pPr>
    </w:p>
    <w:p w14:paraId="4D8B6F3D" w14:textId="423D8222" w:rsidR="00F365F9" w:rsidRDefault="00A53C99" w:rsidP="00F6577E">
      <w:pPr>
        <w:pStyle w:val="Vahedeta"/>
        <w:rPr>
          <w:rFonts w:eastAsia="Calibri" w:cs="Arial"/>
        </w:rPr>
      </w:pPr>
      <w:r>
        <w:rPr>
          <w:rFonts w:eastAsia="Calibri" w:cs="Arial"/>
        </w:rPr>
        <w:t xml:space="preserve">Regulatsiooni väljatöötamisel on võetud eeskujuks </w:t>
      </w:r>
      <w:proofErr w:type="spellStart"/>
      <w:r>
        <w:rPr>
          <w:rFonts w:eastAsia="Calibri" w:cs="Arial"/>
        </w:rPr>
        <w:t>asutustevaheline</w:t>
      </w:r>
      <w:proofErr w:type="spellEnd"/>
      <w:r>
        <w:rPr>
          <w:rFonts w:eastAsia="Calibri" w:cs="Arial"/>
        </w:rPr>
        <w:t xml:space="preserve"> pädevuste jaotus Ukrainas. </w:t>
      </w:r>
      <w:r w:rsidR="00F365F9" w:rsidRPr="004268BA">
        <w:rPr>
          <w:rFonts w:eastAsia="Calibri" w:cs="Arial"/>
        </w:rPr>
        <w:t>Ukraina jaotas sõjavangide haldamise ülesanded eri institutsioonide vahel. 2022. aasta alguses laiendati Ukraina justiitsministeeriumi ülesandeid ja sõjavangide haldamisega seotu jäi justiitsministeeriumi vastu</w:t>
      </w:r>
      <w:r w:rsidR="00F365F9" w:rsidRPr="00D351AF">
        <w:rPr>
          <w:rFonts w:eastAsia="Calibri" w:cs="Arial"/>
        </w:rPr>
        <w:t>tada.</w:t>
      </w:r>
      <w:r w:rsidR="00F365F9" w:rsidRPr="004268BA">
        <w:rPr>
          <w:rFonts w:eastAsia="Calibri"/>
          <w:vertAlign w:val="superscript"/>
        </w:rPr>
        <w:footnoteReference w:id="77"/>
      </w:r>
      <w:r w:rsidR="00F365F9" w:rsidRPr="004268BA">
        <w:rPr>
          <w:rFonts w:eastAsia="Calibri" w:cs="Arial"/>
        </w:rPr>
        <w:t xml:space="preserve"> Ukraina kaitseministeeriumi roll on aga sealjuures piiratud kahe peamise tegevusega: vastutada ainult sõjavangide </w:t>
      </w:r>
      <w:r w:rsidR="002B0459">
        <w:rPr>
          <w:rFonts w:eastAsia="Calibri" w:cs="Arial"/>
        </w:rPr>
        <w:t xml:space="preserve">esmase </w:t>
      </w:r>
      <w:r w:rsidR="00F365F9" w:rsidRPr="004268BA">
        <w:rPr>
          <w:rFonts w:eastAsia="Calibri" w:cs="Arial"/>
        </w:rPr>
        <w:t>kinnipidamise ja nende transpordi eest pikaajalise kinnipidamise asutusse või kohta. Esialgu hoitakse kõiki sõjavange justiitsministeer</w:t>
      </w:r>
      <w:r w:rsidR="00F365F9" w:rsidRPr="00D351AF">
        <w:rPr>
          <w:rFonts w:eastAsia="Calibri" w:cs="Arial"/>
        </w:rPr>
        <w:t>iumi hallatava</w:t>
      </w:r>
      <w:r w:rsidR="00FD4C78">
        <w:rPr>
          <w:rFonts w:eastAsia="Calibri" w:cs="Arial"/>
        </w:rPr>
        <w:t>te</w:t>
      </w:r>
      <w:r w:rsidR="00F365F9" w:rsidRPr="00D351AF">
        <w:rPr>
          <w:rFonts w:eastAsia="Calibri" w:cs="Arial"/>
        </w:rPr>
        <w:t xml:space="preserve">s kinnipidamiskeskustes (ingl </w:t>
      </w:r>
      <w:proofErr w:type="spellStart"/>
      <w:r w:rsidR="00F365F9" w:rsidRPr="00D351AF">
        <w:rPr>
          <w:rFonts w:eastAsia="Calibri" w:cs="Arial"/>
          <w:i/>
        </w:rPr>
        <w:t>designated</w:t>
      </w:r>
      <w:proofErr w:type="spellEnd"/>
      <w:r w:rsidR="00F365F9" w:rsidRPr="00D351AF">
        <w:rPr>
          <w:rFonts w:eastAsia="Calibri" w:cs="Arial"/>
          <w:i/>
        </w:rPr>
        <w:t xml:space="preserve"> </w:t>
      </w:r>
      <w:proofErr w:type="spellStart"/>
      <w:r w:rsidR="00F365F9" w:rsidRPr="00D351AF">
        <w:rPr>
          <w:rFonts w:eastAsia="Calibri" w:cs="Arial"/>
          <w:i/>
        </w:rPr>
        <w:t>detention</w:t>
      </w:r>
      <w:proofErr w:type="spellEnd"/>
      <w:r w:rsidR="00F365F9" w:rsidRPr="00D351AF">
        <w:rPr>
          <w:rFonts w:eastAsia="Calibri" w:cs="Arial"/>
          <w:i/>
        </w:rPr>
        <w:t xml:space="preserve"> </w:t>
      </w:r>
      <w:proofErr w:type="spellStart"/>
      <w:r w:rsidR="00F365F9" w:rsidRPr="00D351AF">
        <w:rPr>
          <w:rFonts w:eastAsia="Calibri" w:cs="Arial"/>
          <w:i/>
        </w:rPr>
        <w:t>facilities</w:t>
      </w:r>
      <w:proofErr w:type="spellEnd"/>
      <w:r w:rsidR="00F365F9" w:rsidRPr="00D351AF">
        <w:rPr>
          <w:rFonts w:eastAsia="Calibri" w:cs="Arial"/>
        </w:rPr>
        <w:t>), pärast mida viiakse kinnipeetud sõjavangilaagritesse.</w:t>
      </w:r>
      <w:r w:rsidR="00F365F9" w:rsidRPr="004268BA">
        <w:rPr>
          <w:rFonts w:eastAsia="Calibri"/>
          <w:vertAlign w:val="superscript"/>
        </w:rPr>
        <w:footnoteReference w:id="78"/>
      </w:r>
      <w:r w:rsidR="00F365F9" w:rsidRPr="004268BA">
        <w:rPr>
          <w:rFonts w:eastAsia="Calibri" w:cs="Arial"/>
        </w:rPr>
        <w:t xml:space="preserve"> Kinnipeetud sõjavangide transpordi kinnipidamiskeskustesse korraldab Ukraina sõjaväepolitsei.</w:t>
      </w:r>
      <w:r w:rsidR="00F365F9" w:rsidRPr="004268BA">
        <w:rPr>
          <w:rFonts w:eastAsia="Calibri"/>
          <w:vertAlign w:val="superscript"/>
        </w:rPr>
        <w:footnoteReference w:id="79"/>
      </w:r>
      <w:r w:rsidR="00F365F9" w:rsidRPr="004268BA">
        <w:rPr>
          <w:rFonts w:eastAsia="Calibri" w:cs="Arial"/>
        </w:rPr>
        <w:t xml:space="preserve"> Sõjaväepolitsei ülem suhtleb</w:t>
      </w:r>
      <w:r w:rsidR="00F365F9" w:rsidRPr="00D351AF">
        <w:rPr>
          <w:rFonts w:eastAsia="Calibri" w:cs="Arial"/>
        </w:rPr>
        <w:t xml:space="preserve"> justiitsministeeriumiga vangilaagrite täituvuse ja asukohavaliku küsimustes.</w:t>
      </w:r>
      <w:r w:rsidR="002B0459">
        <w:rPr>
          <w:rFonts w:eastAsia="Calibri" w:cs="Arial"/>
        </w:rPr>
        <w:t xml:space="preserve"> Kirjeldatud kogemust rakendame</w:t>
      </w:r>
      <w:r w:rsidR="007E0975">
        <w:rPr>
          <w:rFonts w:eastAsia="Calibri" w:cs="Arial"/>
        </w:rPr>
        <w:t xml:space="preserve"> võimaluste piires</w:t>
      </w:r>
      <w:r w:rsidR="002B0459">
        <w:rPr>
          <w:rFonts w:eastAsia="Calibri" w:cs="Arial"/>
        </w:rPr>
        <w:t xml:space="preserve"> Eesti</w:t>
      </w:r>
      <w:r w:rsidR="007E0975">
        <w:rPr>
          <w:rFonts w:eastAsia="Calibri" w:cs="Arial"/>
        </w:rPr>
        <w:t xml:space="preserve"> eripärasid arvestades.</w:t>
      </w:r>
    </w:p>
    <w:p w14:paraId="6F4D7AEF" w14:textId="77777777" w:rsidR="0064337F" w:rsidRPr="00F365F9" w:rsidRDefault="0064337F" w:rsidP="00F6577E">
      <w:pPr>
        <w:pStyle w:val="Vahedeta"/>
        <w:rPr>
          <w:rFonts w:ascii="Calibri" w:hAnsi="Calibri"/>
          <w:sz w:val="22"/>
          <w:szCs w:val="22"/>
        </w:rPr>
      </w:pPr>
    </w:p>
    <w:p w14:paraId="79374801" w14:textId="79B0707B" w:rsidR="00F365F9" w:rsidRPr="00F365F9" w:rsidRDefault="00F365F9" w:rsidP="00F6577E">
      <w:pPr>
        <w:pStyle w:val="Vahedeta"/>
        <w:rPr>
          <w:rFonts w:ascii="Calibri" w:eastAsia="Calibri" w:hAnsi="Calibri" w:cs="Arial"/>
          <w:sz w:val="22"/>
          <w:szCs w:val="22"/>
        </w:rPr>
      </w:pPr>
      <w:r w:rsidRPr="00F365F9">
        <w:rPr>
          <w:rFonts w:eastAsia="Calibri" w:cs="Arial"/>
          <w:szCs w:val="22"/>
        </w:rPr>
        <w:t xml:space="preserve">2025. aasta õppuse Siil raames </w:t>
      </w:r>
      <w:r w:rsidR="00A53C99">
        <w:rPr>
          <w:rFonts w:eastAsia="Calibri" w:cs="Arial"/>
          <w:szCs w:val="22"/>
        </w:rPr>
        <w:t xml:space="preserve">on </w:t>
      </w:r>
      <w:r w:rsidRPr="00F365F9">
        <w:rPr>
          <w:rFonts w:eastAsia="Calibri" w:cs="Arial"/>
          <w:szCs w:val="22"/>
        </w:rPr>
        <w:t>harjutatud sõjavangide viimist pikaajalise kinnipidamise kohta ehk vangla</w:t>
      </w:r>
      <w:r w:rsidR="00A53C99">
        <w:rPr>
          <w:rFonts w:eastAsia="Calibri" w:cs="Arial"/>
          <w:szCs w:val="22"/>
        </w:rPr>
        <w:t xml:space="preserve"> hoonesse</w:t>
      </w:r>
      <w:r w:rsidRPr="00F365F9">
        <w:rPr>
          <w:rFonts w:eastAsia="Calibri" w:cs="Arial"/>
          <w:szCs w:val="22"/>
        </w:rPr>
        <w:t xml:space="preserve">. Sõjaväepolitsei toimetas sõjavangid Viru ja Tartu vanglasse, kus vanglateenistus tegi esmased menetlustoimingud. Samuti olid tagatud vajalikud kontaktid, et </w:t>
      </w:r>
      <w:proofErr w:type="spellStart"/>
      <w:r w:rsidRPr="00F365F9">
        <w:rPr>
          <w:rFonts w:eastAsia="Calibri" w:cs="Arial"/>
          <w:szCs w:val="22"/>
        </w:rPr>
        <w:t>üleandev</w:t>
      </w:r>
      <w:proofErr w:type="spellEnd"/>
      <w:r w:rsidRPr="00F365F9">
        <w:rPr>
          <w:rFonts w:eastAsia="Calibri" w:cs="Arial"/>
          <w:szCs w:val="22"/>
        </w:rPr>
        <w:t xml:space="preserve"> üksus saaks vanglaga otse suhelda ja tegevust koordineerida.</w:t>
      </w:r>
    </w:p>
    <w:p w14:paraId="58D24E31" w14:textId="77777777" w:rsidR="00F365F9" w:rsidRPr="00F365F9" w:rsidRDefault="00F365F9" w:rsidP="00F6577E">
      <w:pPr>
        <w:pStyle w:val="Vahedeta"/>
        <w:rPr>
          <w:szCs w:val="22"/>
        </w:rPr>
      </w:pPr>
    </w:p>
    <w:p w14:paraId="170E8326" w14:textId="77777777" w:rsidR="00F365F9" w:rsidRDefault="00F365F9" w:rsidP="00F6577E">
      <w:pPr>
        <w:pStyle w:val="Vahedeta"/>
        <w:rPr>
          <w:b/>
          <w:iCs/>
          <w:szCs w:val="22"/>
        </w:rPr>
      </w:pPr>
      <w:r w:rsidRPr="00F0372F">
        <w:rPr>
          <w:b/>
          <w:iCs/>
          <w:szCs w:val="22"/>
        </w:rPr>
        <w:t>Vabariigi Valitsuse määrus</w:t>
      </w:r>
    </w:p>
    <w:p w14:paraId="24150873" w14:textId="77777777" w:rsidR="006828B1" w:rsidRPr="00F0372F" w:rsidRDefault="006828B1" w:rsidP="00F6577E">
      <w:pPr>
        <w:pStyle w:val="Vahedeta"/>
        <w:rPr>
          <w:b/>
          <w:iCs/>
          <w:szCs w:val="22"/>
        </w:rPr>
      </w:pPr>
    </w:p>
    <w:p w14:paraId="393C4F33" w14:textId="58BB1ABC" w:rsidR="00F365F9" w:rsidRPr="00F365F9" w:rsidRDefault="00F365F9" w:rsidP="00F6577E">
      <w:pPr>
        <w:pStyle w:val="Vahedeta"/>
        <w:rPr>
          <w:szCs w:val="22"/>
        </w:rPr>
      </w:pPr>
      <w:r w:rsidRPr="00F365F9">
        <w:rPr>
          <w:szCs w:val="22"/>
        </w:rPr>
        <w:t xml:space="preserve">Eelnõu sätestab volitusnormi </w:t>
      </w:r>
      <w:r w:rsidR="00A53C99">
        <w:rPr>
          <w:szCs w:val="22"/>
        </w:rPr>
        <w:t>(</w:t>
      </w:r>
      <w:proofErr w:type="spellStart"/>
      <w:r w:rsidR="00A53C99" w:rsidRPr="00DF7A43">
        <w:rPr>
          <w:szCs w:val="22"/>
        </w:rPr>
        <w:t>RiKS</w:t>
      </w:r>
      <w:proofErr w:type="spellEnd"/>
      <w:r w:rsidR="00A53C99" w:rsidRPr="00DF7A43">
        <w:rPr>
          <w:szCs w:val="22"/>
        </w:rPr>
        <w:t xml:space="preserve"> § 87</w:t>
      </w:r>
      <w:r w:rsidR="00A53C99" w:rsidRPr="00DF7A43">
        <w:rPr>
          <w:szCs w:val="22"/>
          <w:vertAlign w:val="superscript"/>
        </w:rPr>
        <w:t xml:space="preserve">8 </w:t>
      </w:r>
      <w:r w:rsidR="00A53C99" w:rsidRPr="00DF7A43">
        <w:rPr>
          <w:szCs w:val="22"/>
        </w:rPr>
        <w:t>l</w:t>
      </w:r>
      <w:r w:rsidR="00F2456F" w:rsidRPr="00DF7A43">
        <w:rPr>
          <w:szCs w:val="22"/>
        </w:rPr>
        <w:t>õi</w:t>
      </w:r>
      <w:r w:rsidR="00A53C99" w:rsidRPr="00DF7A43">
        <w:rPr>
          <w:szCs w:val="22"/>
        </w:rPr>
        <w:t>g</w:t>
      </w:r>
      <w:r w:rsidR="00F2456F" w:rsidRPr="00DF7A43">
        <w:rPr>
          <w:szCs w:val="22"/>
        </w:rPr>
        <w:t>e</w:t>
      </w:r>
      <w:r w:rsidR="00A53C99" w:rsidRPr="00DF7A43">
        <w:rPr>
          <w:szCs w:val="22"/>
        </w:rPr>
        <w:t xml:space="preserve"> 5</w:t>
      </w:r>
      <w:r w:rsidR="00A53C99">
        <w:rPr>
          <w:szCs w:val="22"/>
        </w:rPr>
        <w:t xml:space="preserve">) </w:t>
      </w:r>
      <w:r w:rsidRPr="00F365F9">
        <w:rPr>
          <w:szCs w:val="22"/>
        </w:rPr>
        <w:t xml:space="preserve">Vabariigi Valitsuse poolt rakendusakti andmiseks, mille alusel </w:t>
      </w:r>
      <w:r w:rsidR="00F74447">
        <w:rPr>
          <w:szCs w:val="22"/>
        </w:rPr>
        <w:t xml:space="preserve">kehtestatakse määruses </w:t>
      </w:r>
      <w:r w:rsidRPr="00F365F9">
        <w:rPr>
          <w:szCs w:val="22"/>
        </w:rPr>
        <w:t>Kaitseministeeriumi ning Justiits- ja Digiministeeriumi tegevuste täpsem korraldus, tingimuse</w:t>
      </w:r>
      <w:r w:rsidR="00FD4C78">
        <w:rPr>
          <w:szCs w:val="22"/>
        </w:rPr>
        <w:t>d</w:t>
      </w:r>
      <w:r w:rsidRPr="00F365F9">
        <w:rPr>
          <w:szCs w:val="22"/>
        </w:rPr>
        <w:t xml:space="preserve"> ja </w:t>
      </w:r>
      <w:r w:rsidR="00F74447" w:rsidRPr="00F365F9">
        <w:rPr>
          <w:szCs w:val="22"/>
        </w:rPr>
        <w:t>kor</w:t>
      </w:r>
      <w:r w:rsidR="00F74447">
        <w:rPr>
          <w:szCs w:val="22"/>
        </w:rPr>
        <w:t>d</w:t>
      </w:r>
      <w:r w:rsidRPr="00F365F9">
        <w:rPr>
          <w:szCs w:val="22"/>
        </w:rPr>
        <w:t xml:space="preserve">. </w:t>
      </w:r>
      <w:r w:rsidR="0039017B">
        <w:rPr>
          <w:szCs w:val="22"/>
        </w:rPr>
        <w:t xml:space="preserve">Volitusnorm on </w:t>
      </w:r>
      <w:proofErr w:type="spellStart"/>
      <w:r w:rsidR="0039017B">
        <w:rPr>
          <w:szCs w:val="22"/>
        </w:rPr>
        <w:t>dispositiivne</w:t>
      </w:r>
      <w:proofErr w:type="spellEnd"/>
      <w:r w:rsidR="0039017B">
        <w:rPr>
          <w:szCs w:val="22"/>
        </w:rPr>
        <w:t>, et tagada Vabariigi Valitsusele paindlikkus sõjavangide kohtlemist reguleerivate sätete kehtestamisel.</w:t>
      </w:r>
    </w:p>
    <w:p w14:paraId="59B735A3" w14:textId="77777777" w:rsidR="00F365F9" w:rsidRPr="00F365F9" w:rsidRDefault="00F365F9" w:rsidP="00F6577E">
      <w:pPr>
        <w:pStyle w:val="Vahedeta"/>
        <w:rPr>
          <w:szCs w:val="22"/>
        </w:rPr>
      </w:pPr>
    </w:p>
    <w:p w14:paraId="64918D72" w14:textId="404A23AF" w:rsidR="00F365F9" w:rsidRPr="00F365F9" w:rsidRDefault="00F35214" w:rsidP="00F6577E">
      <w:pPr>
        <w:pStyle w:val="Vahedeta"/>
        <w:rPr>
          <w:szCs w:val="22"/>
        </w:rPr>
      </w:pPr>
      <w:r>
        <w:rPr>
          <w:szCs w:val="22"/>
        </w:rPr>
        <w:t>Eelnõukoha</w:t>
      </w:r>
      <w:r w:rsidR="007E0975">
        <w:rPr>
          <w:szCs w:val="22"/>
        </w:rPr>
        <w:t>s</w:t>
      </w:r>
      <w:r>
        <w:rPr>
          <w:szCs w:val="22"/>
        </w:rPr>
        <w:t xml:space="preserve">e </w:t>
      </w:r>
      <w:proofErr w:type="spellStart"/>
      <w:r w:rsidRPr="00DF7A43">
        <w:rPr>
          <w:szCs w:val="22"/>
        </w:rPr>
        <w:t>RiKS</w:t>
      </w:r>
      <w:proofErr w:type="spellEnd"/>
      <w:r w:rsidRPr="00DF7A43">
        <w:rPr>
          <w:szCs w:val="22"/>
        </w:rPr>
        <w:t xml:space="preserve"> § 87</w:t>
      </w:r>
      <w:r w:rsidRPr="00DF7A43">
        <w:rPr>
          <w:szCs w:val="22"/>
          <w:vertAlign w:val="superscript"/>
        </w:rPr>
        <w:t xml:space="preserve">8 </w:t>
      </w:r>
      <w:r w:rsidR="00F2456F" w:rsidRPr="00DF7A43">
        <w:rPr>
          <w:szCs w:val="22"/>
        </w:rPr>
        <w:t>lõikega</w:t>
      </w:r>
      <w:r w:rsidRPr="00DF7A43">
        <w:rPr>
          <w:szCs w:val="22"/>
        </w:rPr>
        <w:t xml:space="preserve"> 6 </w:t>
      </w:r>
      <w:r w:rsidR="007E0975" w:rsidRPr="00DF7A43">
        <w:rPr>
          <w:szCs w:val="22"/>
        </w:rPr>
        <w:t>t</w:t>
      </w:r>
      <w:r w:rsidR="007E0975">
        <w:rPr>
          <w:szCs w:val="22"/>
        </w:rPr>
        <w:t>äpsustatakse</w:t>
      </w:r>
      <w:r>
        <w:rPr>
          <w:szCs w:val="22"/>
        </w:rPr>
        <w:t xml:space="preserve">, et </w:t>
      </w:r>
      <w:r w:rsidR="00F365F9" w:rsidRPr="00F365F9">
        <w:rPr>
          <w:szCs w:val="22"/>
        </w:rPr>
        <w:t xml:space="preserve">Vabariigi Valitsuse määruses võib sätestada </w:t>
      </w:r>
      <w:r w:rsidR="00F81F36">
        <w:rPr>
          <w:szCs w:val="22"/>
        </w:rPr>
        <w:t xml:space="preserve">näiteks </w:t>
      </w:r>
      <w:r w:rsidR="00F365F9" w:rsidRPr="00F365F9">
        <w:rPr>
          <w:szCs w:val="22"/>
        </w:rPr>
        <w:t>pikaajalise kinnipidamise koha valiku, kasutamise tingimuste ja t</w:t>
      </w:r>
      <w:r w:rsidR="00F81F36">
        <w:rPr>
          <w:szCs w:val="22"/>
        </w:rPr>
        <w:t xml:space="preserve">egevuse korraldamise küsimused. </w:t>
      </w:r>
      <w:r w:rsidR="00F365F9" w:rsidRPr="00F365F9">
        <w:rPr>
          <w:szCs w:val="22"/>
        </w:rPr>
        <w:t xml:space="preserve">Samuti </w:t>
      </w:r>
      <w:r w:rsidR="0039017B">
        <w:rPr>
          <w:szCs w:val="22"/>
        </w:rPr>
        <w:t>määratakse</w:t>
      </w:r>
      <w:r w:rsidR="00F365F9" w:rsidRPr="00F365F9">
        <w:rPr>
          <w:szCs w:val="22"/>
        </w:rPr>
        <w:t xml:space="preserve">, kellel on pädevus otsustada konkreetse vangla kasutamine ja selle kasutamise lõpetamine sõjavangide pikaajaliseks kinnipidamiseks. Kuna sõjavangidega tegelev personal peab tundma asjakohaseid rahvusvahelise õiguse nõudeid (esmajärgus GC </w:t>
      </w:r>
      <w:proofErr w:type="spellStart"/>
      <w:r w:rsidR="00F365F9" w:rsidRPr="00F365F9">
        <w:rPr>
          <w:szCs w:val="22"/>
        </w:rPr>
        <w:t>III</w:t>
      </w:r>
      <w:r w:rsidR="004D495A">
        <w:rPr>
          <w:szCs w:val="22"/>
        </w:rPr>
        <w:t>-st</w:t>
      </w:r>
      <w:proofErr w:type="spellEnd"/>
      <w:r w:rsidR="00F365F9" w:rsidRPr="00F365F9">
        <w:rPr>
          <w:szCs w:val="22"/>
        </w:rPr>
        <w:t xml:space="preserve"> tulenevaid sõjavangi kohtlemise </w:t>
      </w:r>
      <w:r w:rsidR="007E0975">
        <w:rPr>
          <w:szCs w:val="22"/>
        </w:rPr>
        <w:t>reegleid</w:t>
      </w:r>
      <w:r w:rsidR="00F365F9" w:rsidRPr="00F365F9">
        <w:rPr>
          <w:szCs w:val="22"/>
        </w:rPr>
        <w:t xml:space="preserve">), </w:t>
      </w:r>
      <w:r w:rsidR="004D495A">
        <w:rPr>
          <w:szCs w:val="22"/>
        </w:rPr>
        <w:t xml:space="preserve">tuleb </w:t>
      </w:r>
      <w:r w:rsidR="00F0399A">
        <w:rPr>
          <w:szCs w:val="22"/>
        </w:rPr>
        <w:t>Vabariigi Valitsuse määruses</w:t>
      </w:r>
      <w:r w:rsidR="00F365F9" w:rsidRPr="00F365F9">
        <w:rPr>
          <w:szCs w:val="22"/>
        </w:rPr>
        <w:t xml:space="preserve"> ette näha neile v</w:t>
      </w:r>
      <w:r w:rsidR="00F81F36">
        <w:rPr>
          <w:szCs w:val="22"/>
        </w:rPr>
        <w:t>äljaõppe andmise kor</w:t>
      </w:r>
      <w:r w:rsidR="004D495A">
        <w:rPr>
          <w:szCs w:val="22"/>
        </w:rPr>
        <w:t>d</w:t>
      </w:r>
      <w:r w:rsidR="00F365F9" w:rsidRPr="00F365F9">
        <w:rPr>
          <w:szCs w:val="22"/>
        </w:rPr>
        <w:t>.</w:t>
      </w:r>
    </w:p>
    <w:p w14:paraId="3EEC4972" w14:textId="77777777" w:rsidR="00F365F9" w:rsidRPr="00F365F9" w:rsidRDefault="00F365F9" w:rsidP="00F6577E">
      <w:pPr>
        <w:pStyle w:val="Vahedeta"/>
        <w:rPr>
          <w:szCs w:val="22"/>
        </w:rPr>
      </w:pPr>
    </w:p>
    <w:p w14:paraId="124C1A78" w14:textId="0C3CF670" w:rsidR="00792E37" w:rsidRDefault="00F365F9" w:rsidP="00F6577E">
      <w:pPr>
        <w:pStyle w:val="Vahedeta"/>
        <w:rPr>
          <w:rFonts w:eastAsiaTheme="minorEastAsia"/>
        </w:rPr>
      </w:pPr>
      <w:r w:rsidRPr="004268BA">
        <w:rPr>
          <w:rFonts w:eastAsiaTheme="minorEastAsia"/>
        </w:rPr>
        <w:t>Lisaks täpsustatakse Kaitseväe pädevust sõjavangi staatuse määramisel, nõuded arvestuse pidamisel ja nõ</w:t>
      </w:r>
      <w:r w:rsidRPr="00D351AF">
        <w:rPr>
          <w:rFonts w:eastAsiaTheme="minorEastAsia"/>
        </w:rPr>
        <w:t xml:space="preserve">uded kinnipidamist korraldavale personalile. </w:t>
      </w:r>
      <w:r w:rsidR="000D59F2" w:rsidRPr="00D351AF">
        <w:rPr>
          <w:rFonts w:eastAsiaTheme="minorEastAsia"/>
        </w:rPr>
        <w:t xml:space="preserve">Rakendusaktis </w:t>
      </w:r>
      <w:r w:rsidR="0039017B" w:rsidRPr="00206D96">
        <w:rPr>
          <w:rFonts w:eastAsiaTheme="minorEastAsia"/>
        </w:rPr>
        <w:t>võib</w:t>
      </w:r>
      <w:r w:rsidRPr="00F365F9">
        <w:rPr>
          <w:szCs w:val="22"/>
        </w:rPr>
        <w:t xml:space="preserve"> </w:t>
      </w:r>
      <w:r w:rsidRPr="004268BA">
        <w:rPr>
          <w:rFonts w:eastAsiaTheme="minorEastAsia"/>
        </w:rPr>
        <w:t>ette näha transporti puudutav</w:t>
      </w:r>
      <w:r w:rsidR="00F35214">
        <w:rPr>
          <w:rFonts w:eastAsiaTheme="minorEastAsia"/>
        </w:rPr>
        <w:t>a</w:t>
      </w:r>
      <w:r w:rsidRPr="004268BA">
        <w:rPr>
          <w:rFonts w:eastAsiaTheme="minorEastAsia"/>
        </w:rPr>
        <w:t xml:space="preserve"> infovahetuse kor</w:t>
      </w:r>
      <w:r w:rsidR="00F35214">
        <w:rPr>
          <w:rFonts w:eastAsiaTheme="minorEastAsia"/>
        </w:rPr>
        <w:t>ra</w:t>
      </w:r>
      <w:r w:rsidRPr="004268BA">
        <w:rPr>
          <w:rFonts w:eastAsiaTheme="minorEastAsia"/>
        </w:rPr>
        <w:t>, transpordiliigi valiku otsustuspädevus</w:t>
      </w:r>
      <w:r w:rsidR="00F35214">
        <w:rPr>
          <w:rFonts w:eastAsiaTheme="minorEastAsia"/>
        </w:rPr>
        <w:t>e</w:t>
      </w:r>
      <w:r w:rsidRPr="004268BA">
        <w:rPr>
          <w:rFonts w:eastAsiaTheme="minorEastAsia"/>
        </w:rPr>
        <w:t xml:space="preserve"> ja muud </w:t>
      </w:r>
      <w:r w:rsidR="000D59F2" w:rsidRPr="00D351AF">
        <w:rPr>
          <w:rFonts w:eastAsiaTheme="minorEastAsia"/>
        </w:rPr>
        <w:t xml:space="preserve">sellega seotud </w:t>
      </w:r>
      <w:r w:rsidRPr="00D351AF">
        <w:rPr>
          <w:rFonts w:eastAsiaTheme="minorEastAsia"/>
        </w:rPr>
        <w:t>tingimused.</w:t>
      </w:r>
    </w:p>
    <w:p w14:paraId="74B97037" w14:textId="77777777" w:rsidR="000D59F2" w:rsidRDefault="000D59F2" w:rsidP="00F6577E">
      <w:pPr>
        <w:pStyle w:val="Vahedeta"/>
        <w:rPr>
          <w:b/>
          <w:szCs w:val="22"/>
          <w:u w:val="single"/>
        </w:rPr>
      </w:pPr>
    </w:p>
    <w:p w14:paraId="3293E10D" w14:textId="77777777" w:rsidR="000B2C9A" w:rsidRDefault="000B2C9A" w:rsidP="00F6577E">
      <w:pPr>
        <w:pStyle w:val="Vahedeta"/>
        <w:rPr>
          <w:b/>
          <w:iCs/>
          <w:szCs w:val="22"/>
        </w:rPr>
      </w:pPr>
    </w:p>
    <w:p w14:paraId="6142EAAB" w14:textId="77777777" w:rsidR="000B2C9A" w:rsidRDefault="000B2C9A" w:rsidP="00F6577E">
      <w:pPr>
        <w:pStyle w:val="Vahedeta"/>
        <w:rPr>
          <w:b/>
          <w:iCs/>
          <w:szCs w:val="22"/>
        </w:rPr>
      </w:pPr>
    </w:p>
    <w:p w14:paraId="0A33899C" w14:textId="77777777" w:rsidR="000B2C9A" w:rsidRDefault="000B2C9A" w:rsidP="00F6577E">
      <w:pPr>
        <w:pStyle w:val="Vahedeta"/>
        <w:rPr>
          <w:b/>
          <w:iCs/>
          <w:szCs w:val="22"/>
        </w:rPr>
      </w:pPr>
    </w:p>
    <w:p w14:paraId="7EDE96B1" w14:textId="5F3187CC" w:rsidR="00F365F9" w:rsidRDefault="0039017B" w:rsidP="00F6577E">
      <w:pPr>
        <w:pStyle w:val="Vahedeta"/>
        <w:rPr>
          <w:b/>
          <w:iCs/>
          <w:szCs w:val="22"/>
        </w:rPr>
      </w:pPr>
      <w:r w:rsidRPr="00F0372F">
        <w:rPr>
          <w:b/>
          <w:iCs/>
          <w:szCs w:val="22"/>
        </w:rPr>
        <w:t>Sõjavangidele t</w:t>
      </w:r>
      <w:r w:rsidR="00F365F9" w:rsidRPr="00F0372F">
        <w:rPr>
          <w:b/>
          <w:iCs/>
          <w:szCs w:val="22"/>
        </w:rPr>
        <w:t>ervishoiuteenuste osutami</w:t>
      </w:r>
      <w:r w:rsidRPr="00F0372F">
        <w:rPr>
          <w:b/>
          <w:iCs/>
          <w:szCs w:val="22"/>
        </w:rPr>
        <w:t>s</w:t>
      </w:r>
      <w:r w:rsidR="00F365F9" w:rsidRPr="00F0372F">
        <w:rPr>
          <w:b/>
          <w:iCs/>
          <w:szCs w:val="22"/>
        </w:rPr>
        <w:t xml:space="preserve">e </w:t>
      </w:r>
      <w:r w:rsidRPr="00F0372F">
        <w:rPr>
          <w:b/>
          <w:iCs/>
          <w:szCs w:val="22"/>
        </w:rPr>
        <w:t>korraldamine</w:t>
      </w:r>
    </w:p>
    <w:p w14:paraId="6FBDDE89" w14:textId="77777777" w:rsidR="00E66177" w:rsidRPr="00F0372F" w:rsidRDefault="00E66177" w:rsidP="00F6577E">
      <w:pPr>
        <w:pStyle w:val="Vahedeta"/>
        <w:rPr>
          <w:b/>
          <w:iCs/>
          <w:szCs w:val="22"/>
        </w:rPr>
      </w:pPr>
    </w:p>
    <w:p w14:paraId="31B0BCE2" w14:textId="318427EE" w:rsidR="00F365F9" w:rsidRPr="00D351AF" w:rsidRDefault="00F365F9" w:rsidP="00F6577E">
      <w:pPr>
        <w:pStyle w:val="Vahedeta"/>
        <w:rPr>
          <w:rFonts w:eastAsiaTheme="minorEastAsia"/>
        </w:rPr>
      </w:pPr>
      <w:r w:rsidRPr="004268BA">
        <w:rPr>
          <w:rFonts w:eastAsiaTheme="minorEastAsia"/>
        </w:rPr>
        <w:t xml:space="preserve">Genfi III </w:t>
      </w:r>
      <w:r w:rsidRPr="00D351AF">
        <w:rPr>
          <w:rFonts w:eastAsiaTheme="minorEastAsia"/>
        </w:rPr>
        <w:t xml:space="preserve">konventsiooni </w:t>
      </w:r>
      <w:r w:rsidR="00F0399A">
        <w:rPr>
          <w:rFonts w:eastAsiaTheme="minorEastAsia"/>
        </w:rPr>
        <w:t xml:space="preserve">artikli 30 </w:t>
      </w:r>
      <w:r w:rsidRPr="00D351AF">
        <w:rPr>
          <w:rFonts w:eastAsiaTheme="minorEastAsia"/>
        </w:rPr>
        <w:t>alusel tuleb tagada sõjavangidele vangilaagris vajalik arstiabi. Igas laagris peab olema korralik haigla, kus sõjavangide eest vajalikul määral hoolitsetakse ja neid kohaselt toitlustatakse.</w:t>
      </w:r>
      <w:r w:rsidRPr="004268BA">
        <w:rPr>
          <w:rFonts w:eastAsiaTheme="minorEastAsia"/>
          <w:vertAlign w:val="superscript"/>
        </w:rPr>
        <w:footnoteReference w:id="80"/>
      </w:r>
      <w:r w:rsidRPr="004268BA">
        <w:rPr>
          <w:rFonts w:eastAsiaTheme="minorEastAsia"/>
        </w:rPr>
        <w:t xml:space="preserve"> Lisaks tuleb sõjavangile vajaduse korral tagada v</w:t>
      </w:r>
      <w:r w:rsidRPr="00D351AF">
        <w:rPr>
          <w:rFonts w:eastAsiaTheme="minorEastAsia"/>
        </w:rPr>
        <w:t>ajalik eraldatu</w:t>
      </w:r>
      <w:r w:rsidR="007B7A68" w:rsidRPr="00D351AF">
        <w:rPr>
          <w:rFonts w:eastAsiaTheme="minorEastAsia"/>
        </w:rPr>
        <w:t>s</w:t>
      </w:r>
      <w:r w:rsidRPr="00D351AF">
        <w:rPr>
          <w:rFonts w:eastAsiaTheme="minorEastAsia"/>
        </w:rPr>
        <w:t xml:space="preserve"> nakkus- ja vaimuhaigetest. Sealjuures tuleb sõjavange hoidval riigil endal tasuda ravikulud</w:t>
      </w:r>
      <w:r w:rsidR="007B7A68" w:rsidRPr="00D351AF">
        <w:rPr>
          <w:rFonts w:eastAsiaTheme="minorEastAsia"/>
        </w:rPr>
        <w:t xml:space="preserve"> ning</w:t>
      </w:r>
      <w:r w:rsidRPr="00D351AF">
        <w:rPr>
          <w:rFonts w:eastAsiaTheme="minorEastAsia"/>
        </w:rPr>
        <w:t xml:space="preserve"> kulutused sõjavangide tervise hoidmiseks vajalikele seadmetele.</w:t>
      </w:r>
    </w:p>
    <w:p w14:paraId="644B0AC2" w14:textId="77777777" w:rsidR="00F365F9" w:rsidRPr="00F365F9" w:rsidRDefault="00F365F9" w:rsidP="00F6577E">
      <w:pPr>
        <w:pStyle w:val="Vahedeta"/>
        <w:rPr>
          <w:szCs w:val="22"/>
        </w:rPr>
      </w:pPr>
    </w:p>
    <w:p w14:paraId="0CA02186" w14:textId="7F0AD3A3" w:rsidR="00792E37" w:rsidRDefault="00F365F9" w:rsidP="00F6577E">
      <w:pPr>
        <w:pStyle w:val="Vahedeta"/>
        <w:rPr>
          <w:rFonts w:eastAsiaTheme="minorEastAsia"/>
        </w:rPr>
      </w:pPr>
      <w:r w:rsidRPr="004268BA">
        <w:rPr>
          <w:rFonts w:eastAsiaTheme="minorEastAsia"/>
        </w:rPr>
        <w:t>Sõjavangidele tuleb teostada vähemalt kord kuus arstlik läbivaatus, mille raa</w:t>
      </w:r>
      <w:r w:rsidRPr="00D351AF">
        <w:rPr>
          <w:rFonts w:eastAsiaTheme="minorEastAsia"/>
        </w:rPr>
        <w:t>mes kontrollitakse ka sõjavangi kehakaalu. Eesmärk on jälgida sõjavangide üldist terviklikku seisundit, toitumust ja puhtust ning avastada nakkushaigusi, eriti tuberkuloosi, malaariat ja suguhaigusi.</w:t>
      </w:r>
      <w:r w:rsidRPr="004268BA">
        <w:rPr>
          <w:rFonts w:eastAsiaTheme="minorEastAsia"/>
          <w:vertAlign w:val="superscript"/>
        </w:rPr>
        <w:footnoteReference w:id="81"/>
      </w:r>
    </w:p>
    <w:p w14:paraId="4F7A3625" w14:textId="77777777" w:rsidR="00F365F9" w:rsidRPr="00F365F9" w:rsidRDefault="00F365F9" w:rsidP="00F6577E">
      <w:pPr>
        <w:pStyle w:val="Vahedeta"/>
        <w:rPr>
          <w:szCs w:val="22"/>
        </w:rPr>
      </w:pPr>
    </w:p>
    <w:p w14:paraId="1E7C19C3" w14:textId="5D6620C7" w:rsidR="00F365F9" w:rsidRPr="00D351AF" w:rsidRDefault="00F365F9" w:rsidP="00F6577E">
      <w:pPr>
        <w:pStyle w:val="Vahedeta"/>
        <w:rPr>
          <w:rFonts w:eastAsiaTheme="minorEastAsia"/>
        </w:rPr>
      </w:pPr>
      <w:r w:rsidRPr="004268BA">
        <w:rPr>
          <w:rFonts w:eastAsiaTheme="minorEastAsia"/>
        </w:rPr>
        <w:t>Genfi III konventsioon</w:t>
      </w:r>
      <w:r w:rsidR="00BC68E3">
        <w:rPr>
          <w:rFonts w:eastAsiaTheme="minorEastAsia"/>
        </w:rPr>
        <w:t>is</w:t>
      </w:r>
      <w:r w:rsidRPr="004268BA">
        <w:rPr>
          <w:rFonts w:eastAsiaTheme="minorEastAsia"/>
        </w:rPr>
        <w:t xml:space="preserve"> täpsusta</w:t>
      </w:r>
      <w:r w:rsidR="00BC68E3">
        <w:rPr>
          <w:rFonts w:eastAsiaTheme="minorEastAsia"/>
        </w:rPr>
        <w:t>takse</w:t>
      </w:r>
      <w:r w:rsidRPr="004268BA">
        <w:rPr>
          <w:rFonts w:eastAsiaTheme="minorEastAsia"/>
        </w:rPr>
        <w:t>, et igas vangilaagri</w:t>
      </w:r>
      <w:r w:rsidRPr="00D351AF">
        <w:rPr>
          <w:rFonts w:eastAsiaTheme="minorEastAsia"/>
        </w:rPr>
        <w:t>s ei pea olema sellisel tasemel meditsiiniüksust, mis vastaks kirurgiliste erialadega haigla tasemele. Vangilaagris olev meditsiiniüksus peab suutma pakkuda esmaabi väiksemate vigastuste korral ja tavapärast arstiabi ravitavate haiguste puhul. Samuti loetakse piisavaks, kui olemasolevad ruumid, inventar ja personal on mehitatud sellisele tasemele. Kui sõjavangidel on vaja kirurgilist sekkumist või statsionaarset arstiabi, tuleb suunata nad raviasutusse, mis on selleks mõeldud.</w:t>
      </w:r>
      <w:r w:rsidRPr="004268BA">
        <w:rPr>
          <w:rFonts w:eastAsiaTheme="minorEastAsia"/>
          <w:vertAlign w:val="superscript"/>
        </w:rPr>
        <w:footnoteReference w:id="82"/>
      </w:r>
      <w:r w:rsidRPr="004268BA">
        <w:rPr>
          <w:rFonts w:eastAsiaTheme="minorEastAsia"/>
        </w:rPr>
        <w:t xml:space="preserve"> Transpordi vanglahoonest pika</w:t>
      </w:r>
      <w:r w:rsidRPr="00D351AF">
        <w:rPr>
          <w:rFonts w:eastAsiaTheme="minorEastAsia"/>
        </w:rPr>
        <w:t>ajalisse raviasutusse teostab Kaitsevägi.</w:t>
      </w:r>
    </w:p>
    <w:p w14:paraId="19F50C08" w14:textId="77777777" w:rsidR="00F365F9" w:rsidRPr="00F365F9" w:rsidRDefault="00F365F9" w:rsidP="00F6577E">
      <w:pPr>
        <w:pStyle w:val="Vahedeta"/>
        <w:rPr>
          <w:szCs w:val="22"/>
        </w:rPr>
      </w:pPr>
    </w:p>
    <w:p w14:paraId="68DB5F9A" w14:textId="104BD5AB" w:rsidR="00F365F9" w:rsidRPr="00D351AF" w:rsidRDefault="00F365F9" w:rsidP="00F6577E">
      <w:pPr>
        <w:pStyle w:val="Vahedeta"/>
        <w:rPr>
          <w:rFonts w:eastAsiaTheme="minorEastAsia"/>
        </w:rPr>
      </w:pPr>
      <w:r w:rsidRPr="004268BA">
        <w:rPr>
          <w:rFonts w:eastAsiaTheme="minorEastAsia"/>
        </w:rPr>
        <w:t>Tervishoiuteenuste korraldamine toimub</w:t>
      </w:r>
      <w:r w:rsidR="00F35214">
        <w:rPr>
          <w:rFonts w:eastAsiaTheme="minorEastAsia"/>
        </w:rPr>
        <w:t xml:space="preserve"> eelnõukohase </w:t>
      </w:r>
      <w:proofErr w:type="spellStart"/>
      <w:r w:rsidR="00F35214">
        <w:rPr>
          <w:rFonts w:eastAsiaTheme="minorEastAsia"/>
        </w:rPr>
        <w:t>RiKS</w:t>
      </w:r>
      <w:proofErr w:type="spellEnd"/>
      <w:r w:rsidR="00F35214">
        <w:rPr>
          <w:rFonts w:eastAsiaTheme="minorEastAsia"/>
        </w:rPr>
        <w:t xml:space="preserve"> § 87</w:t>
      </w:r>
      <w:r w:rsidR="00F35214">
        <w:rPr>
          <w:rFonts w:eastAsiaTheme="minorEastAsia"/>
          <w:vertAlign w:val="superscript"/>
        </w:rPr>
        <w:t>11</w:t>
      </w:r>
      <w:r w:rsidR="00F35214">
        <w:rPr>
          <w:rFonts w:eastAsiaTheme="minorEastAsia"/>
        </w:rPr>
        <w:t xml:space="preserve"> järgi</w:t>
      </w:r>
      <w:r w:rsidRPr="004268BA">
        <w:rPr>
          <w:rFonts w:eastAsiaTheme="minorEastAsia"/>
        </w:rPr>
        <w:t xml:space="preserve"> Sotsiaalministeeriumi ja selle valitsemisala asutuste</w:t>
      </w:r>
      <w:r w:rsidR="000D59F2" w:rsidRPr="00D351AF">
        <w:rPr>
          <w:rFonts w:eastAsiaTheme="minorEastAsia"/>
        </w:rPr>
        <w:t>, täpsemalt Tervisekassa kaudu</w:t>
      </w:r>
      <w:r w:rsidRPr="00D351AF">
        <w:rPr>
          <w:rFonts w:eastAsiaTheme="minorEastAsia"/>
        </w:rPr>
        <w:t xml:space="preserve">. </w:t>
      </w:r>
      <w:r w:rsidR="00F35214">
        <w:rPr>
          <w:rFonts w:eastAsiaTheme="minorEastAsia"/>
        </w:rPr>
        <w:t>Alates 2024. aastas</w:t>
      </w:r>
      <w:r w:rsidR="00C05349">
        <w:rPr>
          <w:rFonts w:eastAsiaTheme="minorEastAsia"/>
        </w:rPr>
        <w:t xml:space="preserve">t vastutab Tervisekassa </w:t>
      </w:r>
      <w:proofErr w:type="spellStart"/>
      <w:r w:rsidR="00C05349">
        <w:rPr>
          <w:rFonts w:eastAsiaTheme="minorEastAsia"/>
        </w:rPr>
        <w:t>VangS</w:t>
      </w:r>
      <w:proofErr w:type="spellEnd"/>
      <w:r w:rsidR="00C05349">
        <w:rPr>
          <w:rFonts w:eastAsiaTheme="minorEastAsia"/>
        </w:rPr>
        <w:t xml:space="preserve"> §-de 49 ja 52</w:t>
      </w:r>
      <w:r w:rsidR="00F35214">
        <w:rPr>
          <w:rFonts w:eastAsiaTheme="minorEastAsia"/>
        </w:rPr>
        <w:t xml:space="preserve"> järgi tervishoiuteenuste osutamise eest vanglas. Kuna esmane valik sõjavangide pikaajaliseks kinnipidamiseks on vanglate taristu, on mõistlik, et ka sõjavangidele tervishoiuteenuste osutamise eest vastutab Tervisekassa. </w:t>
      </w:r>
      <w:r w:rsidR="006066B3">
        <w:rPr>
          <w:rFonts w:eastAsiaTheme="minorEastAsia"/>
        </w:rPr>
        <w:t>Vangistusseaduses on regulatsioon n</w:t>
      </w:r>
      <w:r w:rsidR="008820A7">
        <w:rPr>
          <w:rFonts w:eastAsiaTheme="minorEastAsia"/>
        </w:rPr>
        <w:t>ii-</w:t>
      </w:r>
      <w:r w:rsidR="006066B3">
        <w:rPr>
          <w:rFonts w:eastAsiaTheme="minorEastAsia"/>
        </w:rPr>
        <w:t>ö</w:t>
      </w:r>
      <w:r w:rsidR="008820A7">
        <w:rPr>
          <w:rFonts w:eastAsiaTheme="minorEastAsia"/>
        </w:rPr>
        <w:t>elda</w:t>
      </w:r>
      <w:r w:rsidR="006066B3">
        <w:rPr>
          <w:rFonts w:eastAsiaTheme="minorEastAsia"/>
        </w:rPr>
        <w:t xml:space="preserve"> tavavangidele, mistõttu toimub vanglatesse paigutatud sõjavangidele teenuse osutamine samadel tingimusel. Alternatiivsete asukohtade kasutamine ja sinna sõjavangide paigutamine otsustatakse </w:t>
      </w:r>
      <w:r w:rsidR="006066B3" w:rsidRPr="006066B3">
        <w:rPr>
          <w:rFonts w:eastAsiaTheme="minorEastAsia"/>
        </w:rPr>
        <w:t>sõjaseisukorra ajal V</w:t>
      </w:r>
      <w:r w:rsidR="006066B3">
        <w:rPr>
          <w:rFonts w:eastAsiaTheme="minorEastAsia"/>
        </w:rPr>
        <w:t xml:space="preserve">abariigi </w:t>
      </w:r>
      <w:r w:rsidR="006066B3" w:rsidRPr="006066B3">
        <w:rPr>
          <w:rFonts w:eastAsiaTheme="minorEastAsia"/>
        </w:rPr>
        <w:t>V</w:t>
      </w:r>
      <w:r w:rsidR="006066B3">
        <w:rPr>
          <w:rFonts w:eastAsiaTheme="minorEastAsia"/>
        </w:rPr>
        <w:t>alitsuse</w:t>
      </w:r>
      <w:r w:rsidR="006066B3" w:rsidRPr="006066B3">
        <w:rPr>
          <w:rFonts w:eastAsiaTheme="minorEastAsia"/>
        </w:rPr>
        <w:t xml:space="preserve"> korraldusega</w:t>
      </w:r>
      <w:r w:rsidR="00743DD8">
        <w:rPr>
          <w:rFonts w:eastAsiaTheme="minorEastAsia"/>
        </w:rPr>
        <w:t>, milles arvestatakse alternatiivse asukoha eripärasid ja riigieelarvelisi võimalusi teenuse osutamiseks</w:t>
      </w:r>
      <w:r w:rsidR="006066B3" w:rsidRPr="006066B3">
        <w:rPr>
          <w:rFonts w:eastAsiaTheme="minorEastAsia"/>
        </w:rPr>
        <w:t>.</w:t>
      </w:r>
      <w:r w:rsidR="006066B3">
        <w:rPr>
          <w:rFonts w:eastAsiaTheme="minorEastAsia"/>
        </w:rPr>
        <w:t xml:space="preserve"> Alternatiivses asukohas vajaliku tervishoiut</w:t>
      </w:r>
      <w:r w:rsidR="006066B3" w:rsidRPr="006066B3">
        <w:rPr>
          <w:rFonts w:eastAsiaTheme="minorEastAsia"/>
        </w:rPr>
        <w:t xml:space="preserve">eenuse osutamise tegevusloa olemasolu ja tingimused </w:t>
      </w:r>
      <w:r w:rsidR="006066B3">
        <w:rPr>
          <w:rFonts w:eastAsiaTheme="minorEastAsia"/>
        </w:rPr>
        <w:t>lahendatakse samuti</w:t>
      </w:r>
      <w:r w:rsidR="006066B3" w:rsidRPr="006066B3">
        <w:rPr>
          <w:rFonts w:eastAsiaTheme="minorEastAsia"/>
        </w:rPr>
        <w:t xml:space="preserve"> V</w:t>
      </w:r>
      <w:r w:rsidR="006066B3">
        <w:rPr>
          <w:rFonts w:eastAsiaTheme="minorEastAsia"/>
        </w:rPr>
        <w:t xml:space="preserve">abariigi </w:t>
      </w:r>
      <w:proofErr w:type="spellStart"/>
      <w:r w:rsidR="006066B3" w:rsidRPr="006066B3">
        <w:rPr>
          <w:rFonts w:eastAsiaTheme="minorEastAsia"/>
        </w:rPr>
        <w:t>V</w:t>
      </w:r>
      <w:r w:rsidR="006066B3">
        <w:rPr>
          <w:rFonts w:eastAsiaTheme="minorEastAsia"/>
        </w:rPr>
        <w:t>alistuse</w:t>
      </w:r>
      <w:proofErr w:type="spellEnd"/>
      <w:r w:rsidR="006066B3" w:rsidRPr="006066B3">
        <w:rPr>
          <w:rFonts w:eastAsiaTheme="minorEastAsia"/>
        </w:rPr>
        <w:t xml:space="preserve"> korraldusega olukorra tekkimisel.</w:t>
      </w:r>
    </w:p>
    <w:p w14:paraId="035A4699" w14:textId="6D26C00C" w:rsidR="00F365F9" w:rsidRDefault="00F365F9" w:rsidP="00F6577E">
      <w:pPr>
        <w:pStyle w:val="Vahedeta"/>
        <w:rPr>
          <w:szCs w:val="22"/>
        </w:rPr>
      </w:pPr>
    </w:p>
    <w:p w14:paraId="51FD79EA" w14:textId="77777777" w:rsidR="002B3B1E" w:rsidRPr="00DF7A43" w:rsidRDefault="002B3B1E" w:rsidP="00F6577E">
      <w:pPr>
        <w:pStyle w:val="Vahedeta"/>
        <w:rPr>
          <w:b/>
          <w:iCs/>
        </w:rPr>
      </w:pPr>
      <w:r w:rsidRPr="00DF7A43">
        <w:rPr>
          <w:b/>
          <w:iCs/>
        </w:rPr>
        <w:t>Sõjavangide üle arvestuse pidamine</w:t>
      </w:r>
    </w:p>
    <w:p w14:paraId="1323BF72" w14:textId="77777777" w:rsidR="00DF7A43" w:rsidRPr="00DF7A43" w:rsidRDefault="00DF7A43" w:rsidP="00F6577E">
      <w:pPr>
        <w:pStyle w:val="Vahedeta"/>
        <w:rPr>
          <w:b/>
          <w:iCs/>
        </w:rPr>
      </w:pPr>
    </w:p>
    <w:p w14:paraId="7632C06F" w14:textId="0A7BDCE4" w:rsidR="00792E37" w:rsidRDefault="00C05349" w:rsidP="00F6577E">
      <w:pPr>
        <w:pStyle w:val="Vahedeta"/>
        <w:rPr>
          <w:szCs w:val="22"/>
        </w:rPr>
      </w:pPr>
      <w:r>
        <w:rPr>
          <w:szCs w:val="22"/>
        </w:rPr>
        <w:t xml:space="preserve">Lisaks luuakse uus paragrahv sõjavangide üle arvestuse pidamiseks ja registreerimiseks. </w:t>
      </w:r>
      <w:r w:rsidRPr="00C05349">
        <w:rPr>
          <w:szCs w:val="22"/>
        </w:rPr>
        <w:t>GC III artiklitega 122–125 pannakse konventsiooniosalistele kohustus koguda sõjavangide kohta käivat teavet.</w:t>
      </w:r>
      <w:r w:rsidRPr="00C05349">
        <w:rPr>
          <w:szCs w:val="22"/>
          <w:vertAlign w:val="superscript"/>
        </w:rPr>
        <w:footnoteReference w:id="83"/>
      </w:r>
      <w:r w:rsidRPr="00C05349">
        <w:rPr>
          <w:szCs w:val="22"/>
        </w:rPr>
        <w:t xml:space="preserve"> Kohustuse eesmärk on tagada, et kinnipeetavate isikuandmed, tervis</w:t>
      </w:r>
      <w:r w:rsidR="005A1860">
        <w:rPr>
          <w:szCs w:val="22"/>
        </w:rPr>
        <w:t>e</w:t>
      </w:r>
      <w:r w:rsidRPr="00C05349">
        <w:rPr>
          <w:szCs w:val="22"/>
        </w:rPr>
        <w:t>seisund, auaste, sünniaeg ja muu isiklik teave oleksid kinnipidamise eest vastutava riigi infosüsteemides kättesaadavad. Lisaks peab riigil olema pidev ülevaade sõjavangide arvust. Selline teave on oluline nii julgeolekukaalutlustel, pikaajalise kinnipidamise korraldamisel ressursside plaanimiseks</w:t>
      </w:r>
      <w:r w:rsidR="007E0975">
        <w:rPr>
          <w:szCs w:val="22"/>
        </w:rPr>
        <w:t>, sõjavangide kaitseks</w:t>
      </w:r>
      <w:r w:rsidRPr="00C05349">
        <w:rPr>
          <w:szCs w:val="22"/>
        </w:rPr>
        <w:t xml:space="preserve"> kui ka koostööks </w:t>
      </w:r>
      <w:r>
        <w:rPr>
          <w:szCs w:val="22"/>
        </w:rPr>
        <w:t>rahvusvaheliste organisatsioonidega.</w:t>
      </w:r>
    </w:p>
    <w:p w14:paraId="2D16C442" w14:textId="590C1E31" w:rsidR="003F0857" w:rsidRDefault="003F0857" w:rsidP="00F6577E">
      <w:pPr>
        <w:pStyle w:val="Vahedeta"/>
        <w:rPr>
          <w:szCs w:val="22"/>
        </w:rPr>
      </w:pPr>
    </w:p>
    <w:p w14:paraId="40EF2FFE" w14:textId="4CD5CB81" w:rsidR="003F0857" w:rsidRPr="0064337F" w:rsidRDefault="003F0857" w:rsidP="00F6577E">
      <w:pPr>
        <w:pStyle w:val="Vahedeta"/>
        <w:rPr>
          <w:szCs w:val="22"/>
        </w:rPr>
      </w:pPr>
      <w:r w:rsidRPr="003F0857">
        <w:rPr>
          <w:szCs w:val="22"/>
        </w:rPr>
        <w:t xml:space="preserve">Sõjavangide üle arvestuse pidamiseks </w:t>
      </w:r>
      <w:r>
        <w:rPr>
          <w:szCs w:val="22"/>
        </w:rPr>
        <w:t>saab kasutada</w:t>
      </w:r>
      <w:r w:rsidRPr="003F0857">
        <w:rPr>
          <w:szCs w:val="22"/>
        </w:rPr>
        <w:t xml:space="preserve"> vangistusseaduse § 5</w:t>
      </w:r>
      <w:r w:rsidRPr="003F0857">
        <w:rPr>
          <w:szCs w:val="22"/>
          <w:vertAlign w:val="superscript"/>
        </w:rPr>
        <w:t>1</w:t>
      </w:r>
      <w:r w:rsidRPr="003F0857">
        <w:rPr>
          <w:szCs w:val="22"/>
        </w:rPr>
        <w:t xml:space="preserve"> lõike 3 alusel kehtestatud andmekogu.</w:t>
      </w:r>
      <w:r w:rsidRPr="003F0857">
        <w:rPr>
          <w:szCs w:val="22"/>
          <w:vertAlign w:val="superscript"/>
        </w:rPr>
        <w:footnoteReference w:id="84"/>
      </w:r>
      <w:r w:rsidRPr="003F0857">
        <w:rPr>
          <w:szCs w:val="22"/>
        </w:rPr>
        <w:t xml:space="preserve"> Tegemist on kasutuses oleva, andmekaitsenõuetele vastava registriga, mida saaks kasutada ka sõjavangide üle arvestuse pidamiseks. Registri arendamisel arvestatakse võimalusega luua tulevikus alaregistreid sõjavange puudutava info talletamiseks.</w:t>
      </w:r>
      <w:r>
        <w:rPr>
          <w:szCs w:val="22"/>
        </w:rPr>
        <w:t xml:space="preserve"> </w:t>
      </w:r>
      <w:r w:rsidRPr="003F0857">
        <w:rPr>
          <w:szCs w:val="22"/>
        </w:rPr>
        <w:t xml:space="preserve">Et nimetatud registrit saaks sõjavangide üle arvestuse pidamiseks kasutada, tuleb teha vastavad muudatused </w:t>
      </w:r>
      <w:proofErr w:type="spellStart"/>
      <w:r w:rsidR="006148DD">
        <w:rPr>
          <w:szCs w:val="22"/>
        </w:rPr>
        <w:t>VangS-i</w:t>
      </w:r>
      <w:r w:rsidR="00C73298">
        <w:rPr>
          <w:szCs w:val="22"/>
        </w:rPr>
        <w:t>s</w:t>
      </w:r>
      <w:proofErr w:type="spellEnd"/>
      <w:r w:rsidRPr="003F0857">
        <w:rPr>
          <w:szCs w:val="22"/>
        </w:rPr>
        <w:t>, täiendades kinnipeetavate, vahistatute, arestialuste ja kriminaalhooldusaluste andmekogu reguleerivaid sätteid.</w:t>
      </w:r>
      <w:r w:rsidR="00865C0E">
        <w:rPr>
          <w:szCs w:val="22"/>
        </w:rPr>
        <w:t xml:space="preserve"> Täpsemad muudatused on sätestatud </w:t>
      </w:r>
      <w:r w:rsidR="00865C0E" w:rsidRPr="0064337F">
        <w:rPr>
          <w:szCs w:val="22"/>
        </w:rPr>
        <w:t xml:space="preserve">eelnõu </w:t>
      </w:r>
      <w:r w:rsidR="0077157F" w:rsidRPr="0064337F">
        <w:rPr>
          <w:szCs w:val="22"/>
        </w:rPr>
        <w:t>§-s</w:t>
      </w:r>
      <w:r w:rsidR="00865C0E" w:rsidRPr="0064337F">
        <w:rPr>
          <w:szCs w:val="22"/>
        </w:rPr>
        <w:t xml:space="preserve"> 12.</w:t>
      </w:r>
    </w:p>
    <w:p w14:paraId="44559707" w14:textId="77777777" w:rsidR="00206BE5" w:rsidRPr="00F365F9" w:rsidRDefault="00206BE5" w:rsidP="00F6577E">
      <w:pPr>
        <w:pStyle w:val="Vahedeta"/>
        <w:rPr>
          <w:szCs w:val="22"/>
        </w:rPr>
      </w:pPr>
    </w:p>
    <w:p w14:paraId="140D495B" w14:textId="54E80C34" w:rsidR="00792E37" w:rsidRDefault="00206BE5" w:rsidP="00F6577E">
      <w:pPr>
        <w:pStyle w:val="Vahedeta"/>
        <w:rPr>
          <w:szCs w:val="22"/>
        </w:rPr>
      </w:pPr>
      <w:r w:rsidRPr="00DF7A43">
        <w:rPr>
          <w:b/>
          <w:iCs/>
          <w:szCs w:val="22"/>
        </w:rPr>
        <w:t>Distsiplinaarmenetluste</w:t>
      </w:r>
      <w:r w:rsidRPr="00F365F9">
        <w:rPr>
          <w:szCs w:val="22"/>
        </w:rPr>
        <w:t xml:space="preserve"> puhul </w:t>
      </w:r>
      <w:r w:rsidR="00F74447">
        <w:rPr>
          <w:szCs w:val="22"/>
        </w:rPr>
        <w:t xml:space="preserve">kohaldatakse </w:t>
      </w:r>
      <w:r>
        <w:rPr>
          <w:szCs w:val="22"/>
        </w:rPr>
        <w:t xml:space="preserve">eelnõukohase </w:t>
      </w:r>
      <w:proofErr w:type="spellStart"/>
      <w:r>
        <w:rPr>
          <w:szCs w:val="22"/>
        </w:rPr>
        <w:t>RiKS</w:t>
      </w:r>
      <w:proofErr w:type="spellEnd"/>
      <w:r>
        <w:rPr>
          <w:szCs w:val="22"/>
        </w:rPr>
        <w:t xml:space="preserve"> § 87</w:t>
      </w:r>
      <w:r>
        <w:rPr>
          <w:szCs w:val="22"/>
          <w:vertAlign w:val="superscript"/>
        </w:rPr>
        <w:t>10</w:t>
      </w:r>
      <w:r>
        <w:rPr>
          <w:szCs w:val="22"/>
        </w:rPr>
        <w:t xml:space="preserve"> järgi</w:t>
      </w:r>
      <w:r w:rsidRPr="00F365F9">
        <w:rPr>
          <w:szCs w:val="22"/>
        </w:rPr>
        <w:t xml:space="preserve"> kaitseväeteenistuse</w:t>
      </w:r>
      <w:r w:rsidR="00BC3237">
        <w:rPr>
          <w:szCs w:val="22"/>
        </w:rPr>
        <w:t xml:space="preserve"> </w:t>
      </w:r>
      <w:r w:rsidRPr="00F365F9">
        <w:rPr>
          <w:szCs w:val="22"/>
        </w:rPr>
        <w:t xml:space="preserve">seaduse </w:t>
      </w:r>
      <w:r w:rsidR="00F74447">
        <w:rPr>
          <w:szCs w:val="22"/>
        </w:rPr>
        <w:t>10. peatükis sätestatut</w:t>
      </w:r>
      <w:r w:rsidR="008F4F31">
        <w:rPr>
          <w:szCs w:val="22"/>
        </w:rPr>
        <w:t xml:space="preserve"> ning juhindutakse sellest.</w:t>
      </w:r>
    </w:p>
    <w:p w14:paraId="1BA0BC9A" w14:textId="77777777" w:rsidR="00CC35F7" w:rsidRDefault="00CC35F7" w:rsidP="00F6577E">
      <w:pPr>
        <w:pStyle w:val="Vahedeta"/>
        <w:rPr>
          <w:szCs w:val="22"/>
        </w:rPr>
      </w:pPr>
    </w:p>
    <w:p w14:paraId="17D85772" w14:textId="77777777" w:rsidR="000B2C9A" w:rsidRDefault="000B2C9A" w:rsidP="00F6577E">
      <w:pPr>
        <w:pStyle w:val="Vahedeta"/>
        <w:rPr>
          <w:szCs w:val="22"/>
        </w:rPr>
      </w:pPr>
    </w:p>
    <w:p w14:paraId="374105F1" w14:textId="561F9177" w:rsidR="00CC35F7" w:rsidRPr="000B0D2E" w:rsidRDefault="00CC35F7" w:rsidP="00F6577E">
      <w:pPr>
        <w:pStyle w:val="Vahedeta"/>
        <w:rPr>
          <w:b/>
          <w:szCs w:val="22"/>
        </w:rPr>
      </w:pPr>
      <w:r w:rsidRPr="000B0D2E">
        <w:rPr>
          <w:b/>
          <w:szCs w:val="22"/>
        </w:rPr>
        <w:t>§ 9. Riigilõivuseaduse muutmine</w:t>
      </w:r>
    </w:p>
    <w:p w14:paraId="237930C3" w14:textId="77777777" w:rsidR="00CC35F7" w:rsidRDefault="00CC35F7" w:rsidP="00F6577E">
      <w:pPr>
        <w:pStyle w:val="Vahedeta"/>
        <w:rPr>
          <w:szCs w:val="22"/>
        </w:rPr>
      </w:pPr>
    </w:p>
    <w:p w14:paraId="71D88B26" w14:textId="3A1D8B92" w:rsidR="00CC35F7" w:rsidRPr="00CC35F7" w:rsidRDefault="00CC35F7" w:rsidP="00F6577E">
      <w:pPr>
        <w:pStyle w:val="Vahedeta"/>
        <w:rPr>
          <w:szCs w:val="22"/>
        </w:rPr>
      </w:pPr>
      <w:r w:rsidRPr="00CC35F7">
        <w:rPr>
          <w:szCs w:val="22"/>
        </w:rPr>
        <w:t>MSOS § 78 puudutavate muudatusettepanekutega seonduvalt on vaja muuta riigilõivuseaduse (RLS) §-s 142</w:t>
      </w:r>
      <w:r w:rsidRPr="00985768">
        <w:rPr>
          <w:szCs w:val="22"/>
          <w:vertAlign w:val="superscript"/>
        </w:rPr>
        <w:t>47</w:t>
      </w:r>
      <w:r w:rsidRPr="00CC35F7">
        <w:rPr>
          <w:szCs w:val="22"/>
        </w:rPr>
        <w:t xml:space="preserve"> sätestatud laeva kinnipidamisjärgse kontrollimise riigilõivu suurust. Kehtiv riigilõivu regulatsioon ja suurus on loodud sadamas toimuva laevakontrolli tarbeks ega arvesta täiendavate kuludega (nt Transpordiameti järelevalveametnike töö- ja transpordikulu), mis kaasnevad laeva kontrollimisega territoriaalmeres. Kui arvestada, et territoriaalmeres viibiva laeva kontrollimisega kaasnevad transpordikulud Transpordiameti järelevalveametniku laevale ja tagasi kaldale toimetamisega </w:t>
      </w:r>
      <w:r w:rsidR="001B1E24">
        <w:rPr>
          <w:szCs w:val="22"/>
        </w:rPr>
        <w:t>(umbes</w:t>
      </w:r>
      <w:r w:rsidRPr="00CC35F7">
        <w:rPr>
          <w:szCs w:val="22"/>
        </w:rPr>
        <w:t xml:space="preserve"> 350 eurot tunnis</w:t>
      </w:r>
      <w:r w:rsidR="001B1E24">
        <w:rPr>
          <w:szCs w:val="22"/>
        </w:rPr>
        <w:t>)</w:t>
      </w:r>
      <w:r w:rsidRPr="00CC35F7">
        <w:rPr>
          <w:szCs w:val="22"/>
        </w:rPr>
        <w:t xml:space="preserve"> ja kokku võib transport võtta aega kuni 3 tundi </w:t>
      </w:r>
      <w:r w:rsidR="001B1E24">
        <w:rPr>
          <w:szCs w:val="22"/>
        </w:rPr>
        <w:t>(</w:t>
      </w:r>
      <w:r w:rsidRPr="00CC35F7">
        <w:rPr>
          <w:szCs w:val="22"/>
        </w:rPr>
        <w:t>1050 eurot</w:t>
      </w:r>
      <w:r w:rsidR="001B1E24">
        <w:rPr>
          <w:szCs w:val="22"/>
        </w:rPr>
        <w:t>)</w:t>
      </w:r>
      <w:r w:rsidRPr="00CC35F7">
        <w:rPr>
          <w:szCs w:val="22"/>
        </w:rPr>
        <w:t xml:space="preserve"> ning et Transpordiameti järelevalveametniku töötunni tasu suurust arvestatakse RLS § 142</w:t>
      </w:r>
      <w:r w:rsidRPr="00985768">
        <w:rPr>
          <w:szCs w:val="22"/>
          <w:vertAlign w:val="superscript"/>
        </w:rPr>
        <w:t>47</w:t>
      </w:r>
      <w:r w:rsidRPr="00CC35F7">
        <w:rPr>
          <w:szCs w:val="22"/>
        </w:rPr>
        <w:t xml:space="preserve"> lõike 1 kohaselt </w:t>
      </w:r>
      <w:r w:rsidR="001B1E24">
        <w:rPr>
          <w:szCs w:val="22"/>
        </w:rPr>
        <w:t>(</w:t>
      </w:r>
      <w:r w:rsidRPr="00CC35F7">
        <w:rPr>
          <w:szCs w:val="22"/>
        </w:rPr>
        <w:t>100 eurot</w:t>
      </w:r>
      <w:r w:rsidR="001B1E24">
        <w:rPr>
          <w:szCs w:val="22"/>
        </w:rPr>
        <w:t>)</w:t>
      </w:r>
      <w:r w:rsidRPr="00CC35F7">
        <w:rPr>
          <w:szCs w:val="22"/>
        </w:rPr>
        <w:t xml:space="preserve"> ning et laeva puudusi ja suurust arvestades võib töötundide arv laeval varieeruda vastavalt igale üksikjuhtumile (nt 10</w:t>
      </w:r>
      <w:r w:rsidR="006A375E">
        <w:rPr>
          <w:szCs w:val="22"/>
        </w:rPr>
        <w:t>–</w:t>
      </w:r>
      <w:r w:rsidRPr="00CC35F7">
        <w:rPr>
          <w:szCs w:val="22"/>
        </w:rPr>
        <w:t>30 tundi), oleks põhjendatud seada riigilõivu suuruseks 3400 eurot laevakontrolli eest. RLS § 142</w:t>
      </w:r>
      <w:r w:rsidRPr="00985768">
        <w:rPr>
          <w:szCs w:val="22"/>
          <w:vertAlign w:val="superscript"/>
        </w:rPr>
        <w:t>48</w:t>
      </w:r>
      <w:r w:rsidRPr="00CC35F7">
        <w:rPr>
          <w:szCs w:val="22"/>
        </w:rPr>
        <w:t>, § 142</w:t>
      </w:r>
      <w:r w:rsidRPr="00985768">
        <w:rPr>
          <w:szCs w:val="22"/>
          <w:vertAlign w:val="superscript"/>
        </w:rPr>
        <w:t>49</w:t>
      </w:r>
      <w:r w:rsidRPr="00CC35F7">
        <w:rPr>
          <w:szCs w:val="22"/>
        </w:rPr>
        <w:t xml:space="preserve"> ja § 142</w:t>
      </w:r>
      <w:r w:rsidRPr="00985768">
        <w:rPr>
          <w:szCs w:val="22"/>
          <w:vertAlign w:val="superscript"/>
        </w:rPr>
        <w:t>50</w:t>
      </w:r>
      <w:r w:rsidRPr="00CC35F7">
        <w:rPr>
          <w:szCs w:val="22"/>
        </w:rPr>
        <w:t xml:space="preserve"> kohaste erinevate merendusalaste ülevaatuste maksimaalne riigilõivu suurus on samuti 3400 eurot. Võrdlusena on Soomes kehtestatud samasisulise toimingu tasu suuruseks 380 eurot tunnis tööajal</w:t>
      </w:r>
      <w:r w:rsidR="001B1E24">
        <w:rPr>
          <w:szCs w:val="22"/>
        </w:rPr>
        <w:t xml:space="preserve"> ja</w:t>
      </w:r>
      <w:r w:rsidRPr="00CC35F7">
        <w:rPr>
          <w:szCs w:val="22"/>
        </w:rPr>
        <w:t xml:space="preserve"> 550 eurot tunnis töövälisel ajal</w:t>
      </w:r>
      <w:r w:rsidR="001D03BD">
        <w:rPr>
          <w:szCs w:val="22"/>
        </w:rPr>
        <w:t>.</w:t>
      </w:r>
      <w:r>
        <w:rPr>
          <w:rStyle w:val="Allmrkuseviide"/>
          <w:szCs w:val="22"/>
        </w:rPr>
        <w:footnoteReference w:id="85"/>
      </w:r>
      <w:r w:rsidRPr="00CC35F7">
        <w:rPr>
          <w:szCs w:val="22"/>
        </w:rPr>
        <w:t xml:space="preserve"> Lätis on vastav tasu 5000 eurot</w:t>
      </w:r>
      <w:r w:rsidR="001D03BD">
        <w:rPr>
          <w:szCs w:val="22"/>
        </w:rPr>
        <w:t>.</w:t>
      </w:r>
      <w:r>
        <w:rPr>
          <w:rStyle w:val="Allmrkuseviide"/>
          <w:szCs w:val="22"/>
        </w:rPr>
        <w:footnoteReference w:id="86"/>
      </w:r>
    </w:p>
    <w:p w14:paraId="772BBE89" w14:textId="77777777" w:rsidR="002E7303" w:rsidRDefault="002E7303" w:rsidP="00F6577E">
      <w:pPr>
        <w:pStyle w:val="Vahedeta"/>
      </w:pPr>
    </w:p>
    <w:p w14:paraId="3B8B6AB5" w14:textId="77777777" w:rsidR="000B2C9A" w:rsidRPr="009C2310" w:rsidRDefault="000B2C9A" w:rsidP="00F6577E">
      <w:pPr>
        <w:pStyle w:val="Vahedeta"/>
      </w:pPr>
    </w:p>
    <w:p w14:paraId="596EA679" w14:textId="71C4ACC5" w:rsidR="003A0A9F" w:rsidRPr="0064337F" w:rsidRDefault="003A0A9F" w:rsidP="00F6577E">
      <w:pPr>
        <w:pStyle w:val="Vahedeta"/>
        <w:rPr>
          <w:b/>
          <w:bCs/>
        </w:rPr>
      </w:pPr>
      <w:r w:rsidRPr="0064337F">
        <w:rPr>
          <w:b/>
          <w:bCs/>
        </w:rPr>
        <w:t>§ </w:t>
      </w:r>
      <w:r w:rsidR="00B5439F" w:rsidRPr="0064337F">
        <w:rPr>
          <w:b/>
          <w:bCs/>
        </w:rPr>
        <w:t>10</w:t>
      </w:r>
      <w:r w:rsidRPr="0064337F">
        <w:rPr>
          <w:b/>
          <w:bCs/>
        </w:rPr>
        <w:t>. Riigipiiri seaduse muutmine</w:t>
      </w:r>
    </w:p>
    <w:p w14:paraId="04F55D82" w14:textId="3E849C1C" w:rsidR="003A0A9F" w:rsidRDefault="003A0A9F" w:rsidP="00F6577E">
      <w:pPr>
        <w:pStyle w:val="Vahedeta"/>
      </w:pPr>
    </w:p>
    <w:p w14:paraId="55C0F138" w14:textId="5CD79294" w:rsidR="00332EDD" w:rsidRDefault="004B786D" w:rsidP="00F6577E">
      <w:pPr>
        <w:pStyle w:val="Vahedeta"/>
      </w:pPr>
      <w:r w:rsidRPr="00592916">
        <w:rPr>
          <w:b/>
          <w:bCs/>
        </w:rPr>
        <w:t>Eelnõu</w:t>
      </w:r>
      <w:r>
        <w:t xml:space="preserve"> </w:t>
      </w:r>
      <w:r w:rsidRPr="004B786D">
        <w:rPr>
          <w:b/>
        </w:rPr>
        <w:t>§ </w:t>
      </w:r>
      <w:r w:rsidR="00B5439F">
        <w:rPr>
          <w:b/>
        </w:rPr>
        <w:t>10</w:t>
      </w:r>
      <w:r w:rsidRPr="004B786D">
        <w:rPr>
          <w:b/>
        </w:rPr>
        <w:t xml:space="preserve"> punkti</w:t>
      </w:r>
      <w:r w:rsidR="003F2FCF">
        <w:rPr>
          <w:b/>
        </w:rPr>
        <w:t>s</w:t>
      </w:r>
      <w:r w:rsidRPr="004B786D">
        <w:rPr>
          <w:b/>
        </w:rPr>
        <w:t> 1</w:t>
      </w:r>
      <w:r>
        <w:t xml:space="preserve"> muudetakse </w:t>
      </w:r>
      <w:proofErr w:type="spellStart"/>
      <w:r w:rsidR="003B32D2">
        <w:t>RiPS</w:t>
      </w:r>
      <w:proofErr w:type="spellEnd"/>
      <w:r w:rsidR="003B32D2">
        <w:t xml:space="preserve"> § 8 lõike 1 punkti 4 sõnastust, viies se</w:t>
      </w:r>
      <w:r w:rsidR="003F2FCF">
        <w:t>lle</w:t>
      </w:r>
      <w:r w:rsidR="003B32D2">
        <w:t xml:space="preserve"> kooskõlla Schengeni piirieeskirja</w:t>
      </w:r>
      <w:r w:rsidR="00A2560D">
        <w:t>de</w:t>
      </w:r>
      <w:r w:rsidR="000A6ECA">
        <w:rPr>
          <w:rStyle w:val="Allmrkuseviide"/>
        </w:rPr>
        <w:footnoteReference w:id="87"/>
      </w:r>
      <w:r w:rsidR="003B32D2">
        <w:t xml:space="preserve"> </w:t>
      </w:r>
      <w:r w:rsidR="00A2560D">
        <w:t>sõnastuse ja terminitega.</w:t>
      </w:r>
      <w:r w:rsidR="00FB5354">
        <w:t xml:space="preserve"> Kehtiv punkti 4 sõnastus </w:t>
      </w:r>
      <w:r w:rsidR="00CF5E42">
        <w:t>on</w:t>
      </w:r>
      <w:r w:rsidR="003F2FCF">
        <w:t xml:space="preserve"> järgmine</w:t>
      </w:r>
      <w:r w:rsidR="00CF5E42">
        <w:t>: õhusõidukite Eesti õhuruumi sisenemise, õhuruumis liikumise ning õhuruumist väljumise kord. Selline sõnastus viitab, et piirirežiimiga määratakse, kuidas võivad Eesti õhuruumis õhusõidukid liikuda ja kuidas siseneda või väljuda Eesti õhuruumist. See sõnastus kehtib aastast 1994, kui riigipiiri seadus vastu võeti ja jõustus. Eesti ei olnud siis veel muu hulgas Euroopa Liiduga ühinenud, mistõttu ei kehtinud piirivalvamise ja piirirežiimi määramisel EL</w:t>
      </w:r>
      <w:r w:rsidR="00B913E9">
        <w:t>-i</w:t>
      </w:r>
      <w:r w:rsidR="00CF5E42">
        <w:t xml:space="preserve"> õigusaktid ning Eesti reguleeris seda selle aja vajaduste järgi. Selle hulka kuulus ka see, kuidas eelkõige tsiviilõhusõidukid Eesti õhuruumi ehk Eesti territooriumile</w:t>
      </w:r>
      <w:r w:rsidR="00FC73F5">
        <w:t xml:space="preserve"> siseneda võisid, kus toimus õhusõidukiga saabunud inimeste (reisijad, piloodid, meeskonnaliikmed) piiriületamine ja kuidas inimesed õhusõidukiga Eesti õhuruumist väljuda võisid. Märkusena</w:t>
      </w:r>
      <w:r w:rsidR="00B913E9">
        <w:t xml:space="preserve"> olgu öeldud</w:t>
      </w:r>
      <w:r w:rsidR="00FC73F5">
        <w:t>, et kaitselennunduse õhusõidukite ja riiklike õhusõidukite Eesti territooriumile sisenemine on reguleeritud teiste õigusaktidega.</w:t>
      </w:r>
      <w:r w:rsidR="00FC73F5">
        <w:rPr>
          <w:rStyle w:val="Allmrkuseviide"/>
        </w:rPr>
        <w:footnoteReference w:id="88"/>
      </w:r>
      <w:r w:rsidR="00FC73F5">
        <w:t xml:space="preserve"> Piirirežiimiga määratakse tegelikult </w:t>
      </w:r>
      <w:r w:rsidR="00332EDD">
        <w:t xml:space="preserve">ainult </w:t>
      </w:r>
      <w:r w:rsidR="00FC73F5">
        <w:t>õhusõidukiga Eestisse saabunud reisijate, pilootide ja õhusõiduki meeskonnaliikmete õhupiiri ületamise</w:t>
      </w:r>
      <w:r w:rsidR="00332EDD">
        <w:t xml:space="preserve"> kord, mitte se</w:t>
      </w:r>
      <w:r w:rsidR="00B913E9">
        <w:t>e</w:t>
      </w:r>
      <w:r w:rsidR="00332EDD">
        <w:t>, kuidas õhusõidukid Eesti õhuruumis liiguvad. Sisuliselt käsitleb see seda, kuidas peamiselt lennujaamades riigipiiri ületamist ja kontrolli tehakse</w:t>
      </w:r>
      <w:r w:rsidR="00B913E9">
        <w:t xml:space="preserve"> ning </w:t>
      </w:r>
      <w:r w:rsidR="00332EDD">
        <w:t>millal ei loeta õhupiiri ületamist rikkumiseks, kui riigipiir ületatakse korras kirjeldatust teistmoodi.</w:t>
      </w:r>
    </w:p>
    <w:p w14:paraId="61EE9834" w14:textId="77777777" w:rsidR="00332EDD" w:rsidRDefault="00332EDD" w:rsidP="00F6577E">
      <w:pPr>
        <w:pStyle w:val="Vahedeta"/>
      </w:pPr>
    </w:p>
    <w:p w14:paraId="0065C188" w14:textId="48571421" w:rsidR="004B786D" w:rsidRDefault="00332EDD" w:rsidP="00F6577E">
      <w:pPr>
        <w:pStyle w:val="Vahedeta"/>
      </w:pPr>
      <w:r>
        <w:t>Schengeni piirieeskirjade 6. lisa 2. peatük</w:t>
      </w:r>
      <w:r w:rsidR="00B913E9">
        <w:t>is</w:t>
      </w:r>
      <w:r>
        <w:t xml:space="preserve"> käsitle</w:t>
      </w:r>
      <w:r w:rsidR="00B913E9">
        <w:t>takse</w:t>
      </w:r>
      <w:r>
        <w:t xml:space="preserve"> õhupiiri ületamist. </w:t>
      </w:r>
      <w:proofErr w:type="spellStart"/>
      <w:r>
        <w:t>RiPS</w:t>
      </w:r>
      <w:proofErr w:type="spellEnd"/>
      <w:r>
        <w:t xml:space="preserve"> §</w:t>
      </w:r>
      <w:r w:rsidR="00B913E9">
        <w:t>-s</w:t>
      </w:r>
      <w:r>
        <w:t> 9 sätesta</w:t>
      </w:r>
      <w:r w:rsidR="00B913E9">
        <w:t>takse</w:t>
      </w:r>
      <w:r>
        <w:t xml:space="preserve"> nõuded riigipiiri ületamisele ja §</w:t>
      </w:r>
      <w:r w:rsidR="00B913E9">
        <w:t>-s</w:t>
      </w:r>
      <w:r>
        <w:t xml:space="preserve"> 12 </w:t>
      </w:r>
      <w:r w:rsidR="00B913E9">
        <w:t xml:space="preserve">sätestatakse nõuded </w:t>
      </w:r>
      <w:r>
        <w:t xml:space="preserve">konkreetselt õhupiiri ületamisele. </w:t>
      </w:r>
      <w:proofErr w:type="spellStart"/>
      <w:r>
        <w:t>RiPS</w:t>
      </w:r>
      <w:proofErr w:type="spellEnd"/>
      <w:r>
        <w:t xml:space="preserve"> §</w:t>
      </w:r>
      <w:r w:rsidR="00B913E9">
        <w:t> </w:t>
      </w:r>
      <w:r>
        <w:t>8 lõike 1 punkti 4 sõnastuse muutmine on kooskõlas Schengeni piirieeskirjades sätestatuga ning selle tulemusena</w:t>
      </w:r>
      <w:r w:rsidR="00CA3732">
        <w:t xml:space="preserve"> seotakse </w:t>
      </w:r>
      <w:proofErr w:type="spellStart"/>
      <w:r w:rsidR="00CA3732">
        <w:t>RiPS</w:t>
      </w:r>
      <w:r w:rsidR="00B913E9">
        <w:t>-</w:t>
      </w:r>
      <w:r w:rsidR="00CA3732">
        <w:t>is</w:t>
      </w:r>
      <w:proofErr w:type="spellEnd"/>
      <w:r w:rsidR="00CA3732">
        <w:t xml:space="preserve"> paremini ka piirirežiimi käsitlev § 8 ja õhupiiri ületamist käsitlev § 12. Õhuruum</w:t>
      </w:r>
      <w:r w:rsidR="00B913E9">
        <w:t>i</w:t>
      </w:r>
      <w:r w:rsidR="00CA3732">
        <w:t xml:space="preserve"> terminit ei ole muudes sätetes vaja muuta, sest see on pigem seotud õhuruumi valvamise ja kaitsmisega, mitte niivõrd piiriületamisega. Õhuruum on selles kontekstis võrdne Eesti territooriumiga. Nagu eespool selgitatud, ei ole eelnõuga muudetav säte vahetult seotud õhuruumi valvamise ja kaitsmisega.</w:t>
      </w:r>
    </w:p>
    <w:p w14:paraId="50881350" w14:textId="77777777" w:rsidR="004B786D" w:rsidRPr="009C2310" w:rsidRDefault="004B786D" w:rsidP="00F6577E">
      <w:pPr>
        <w:pStyle w:val="Vahedeta"/>
      </w:pPr>
    </w:p>
    <w:p w14:paraId="5410E6C5" w14:textId="4FAC0257" w:rsidR="003A0A9F" w:rsidRPr="009C2310" w:rsidRDefault="003A0A9F" w:rsidP="00F6577E">
      <w:pPr>
        <w:pStyle w:val="Vahedeta"/>
      </w:pPr>
      <w:r w:rsidRPr="00592916">
        <w:rPr>
          <w:b/>
          <w:bCs/>
        </w:rPr>
        <w:t xml:space="preserve">Eelnõu </w:t>
      </w:r>
      <w:r w:rsidRPr="0059789F">
        <w:rPr>
          <w:b/>
          <w:bCs/>
        </w:rPr>
        <w:t>§ </w:t>
      </w:r>
      <w:r w:rsidR="00B5439F">
        <w:rPr>
          <w:b/>
          <w:bCs/>
        </w:rPr>
        <w:t>10</w:t>
      </w:r>
      <w:r w:rsidR="00A2560D" w:rsidRPr="0059789F">
        <w:rPr>
          <w:b/>
          <w:bCs/>
        </w:rPr>
        <w:t xml:space="preserve"> </w:t>
      </w:r>
      <w:r w:rsidRPr="0059789F">
        <w:rPr>
          <w:b/>
          <w:bCs/>
        </w:rPr>
        <w:t>punktidega </w:t>
      </w:r>
      <w:r w:rsidR="004B786D">
        <w:rPr>
          <w:b/>
          <w:bCs/>
        </w:rPr>
        <w:t>2</w:t>
      </w:r>
      <w:r w:rsidRPr="0059789F">
        <w:rPr>
          <w:b/>
          <w:bCs/>
        </w:rPr>
        <w:t xml:space="preserve"> </w:t>
      </w:r>
      <w:r w:rsidRPr="009C2310">
        <w:t>ja</w:t>
      </w:r>
      <w:r w:rsidRPr="0059789F">
        <w:rPr>
          <w:b/>
          <w:bCs/>
        </w:rPr>
        <w:t xml:space="preserve"> </w:t>
      </w:r>
      <w:r w:rsidR="004B786D">
        <w:rPr>
          <w:b/>
          <w:bCs/>
        </w:rPr>
        <w:t>3</w:t>
      </w:r>
      <w:r w:rsidRPr="0059789F">
        <w:rPr>
          <w:b/>
          <w:bCs/>
        </w:rPr>
        <w:t xml:space="preserve"> </w:t>
      </w:r>
      <w:r w:rsidRPr="009C2310">
        <w:t xml:space="preserve">täiendatakse </w:t>
      </w:r>
      <w:proofErr w:type="spellStart"/>
      <w:r w:rsidRPr="009C2310">
        <w:t>RiPS</w:t>
      </w:r>
      <w:proofErr w:type="spellEnd"/>
      <w:r w:rsidRPr="009C2310">
        <w:t xml:space="preserve"> § 11</w:t>
      </w:r>
      <w:r w:rsidRPr="009C2310">
        <w:rPr>
          <w:vertAlign w:val="superscript"/>
        </w:rPr>
        <w:t>4</w:t>
      </w:r>
      <w:r w:rsidRPr="009C2310">
        <w:t xml:space="preserve"> lõikeid 1 ja 1</w:t>
      </w:r>
      <w:r w:rsidRPr="009C2310">
        <w:rPr>
          <w:vertAlign w:val="superscript"/>
        </w:rPr>
        <w:t>1</w:t>
      </w:r>
      <w:r w:rsidRPr="009C2310">
        <w:t xml:space="preserve">, lisades nendesse uue riikliku järelevalve erimeetme, mida võib kohaldada piirirežiimi tagamisega, sealhulgas riigipiiri valvamisega, </w:t>
      </w:r>
      <w:r w:rsidR="00732E57">
        <w:t>ning</w:t>
      </w:r>
      <w:r w:rsidRPr="009C2310">
        <w:t xml:space="preserve"> piirikontrolliga seotud riikliku järelevalve teostamisel </w:t>
      </w:r>
      <w:proofErr w:type="spellStart"/>
      <w:r w:rsidRPr="009C2310">
        <w:t>KorS-is</w:t>
      </w:r>
      <w:proofErr w:type="spellEnd"/>
      <w:r w:rsidRPr="009C2310">
        <w:t xml:space="preserve"> sätestatud alusel ja korras. Selleks on </w:t>
      </w:r>
      <w:proofErr w:type="spellStart"/>
      <w:r w:rsidRPr="009C2310">
        <w:t>KorS</w:t>
      </w:r>
      <w:proofErr w:type="spellEnd"/>
      <w:r w:rsidRPr="009C2310">
        <w:t xml:space="preserve"> §-s 44 sätestatud erimeede – viibimiskeeld.</w:t>
      </w:r>
    </w:p>
    <w:p w14:paraId="2771E34B" w14:textId="77777777" w:rsidR="003A0A9F" w:rsidRPr="009C2310" w:rsidRDefault="003A0A9F" w:rsidP="00F6577E">
      <w:pPr>
        <w:pStyle w:val="Vahedeta"/>
      </w:pPr>
    </w:p>
    <w:p w14:paraId="572971E9" w14:textId="14E2A0F8" w:rsidR="003A0A9F" w:rsidRPr="009C2310" w:rsidRDefault="003A0A9F" w:rsidP="00F6577E">
      <w:pPr>
        <w:pStyle w:val="Vahedeta"/>
      </w:pPr>
      <w:r w:rsidRPr="009C2310">
        <w:t xml:space="preserve">Praegu on lubatud mõlema nimetatud lõike kohaselt rakendada meetmeid, mis on sätestatud </w:t>
      </w:r>
      <w:proofErr w:type="spellStart"/>
      <w:r w:rsidRPr="009C2310">
        <w:t>KorS</w:t>
      </w:r>
      <w:proofErr w:type="spellEnd"/>
      <w:r w:rsidRPr="009C2310">
        <w:t xml:space="preserve"> §</w:t>
      </w:r>
      <w:r w:rsidR="00F35B1A">
        <w:noBreakHyphen/>
      </w:r>
      <w:r w:rsidRPr="009C2310">
        <w:t xml:space="preserve">des 30 (küsitlemine ja dokumentide nõudmine), 31 (kutse saatmine ja sundtoomine), 32 (isikusamasuse tuvastamine), 33 (isikusamasuse tuvastamine erilise tuvastusmeetmega), 45 (sõiduki peatamine), 46 (isiku kinnipidamine), 47 (turvakontroll), 48 (isiku läbivaatus), 49 (vallasasja läbivaatus), 50 (valdusesse sisenemine), 51 (valduse läbivaatus), 52 (vallasasja </w:t>
      </w:r>
      <w:proofErr w:type="spellStart"/>
      <w:r w:rsidRPr="009C2310">
        <w:t>hoiulevõtmine</w:t>
      </w:r>
      <w:proofErr w:type="spellEnd"/>
      <w:r w:rsidRPr="009C2310">
        <w:t>) ning 53 (</w:t>
      </w:r>
      <w:proofErr w:type="spellStart"/>
      <w:r w:rsidRPr="009C2310">
        <w:t>hoiulevõetud</w:t>
      </w:r>
      <w:proofErr w:type="spellEnd"/>
      <w:r w:rsidRPr="009C2310">
        <w:t xml:space="preserve"> vallasasja müümine või hävitamine).</w:t>
      </w:r>
    </w:p>
    <w:p w14:paraId="6C03E44A" w14:textId="77777777" w:rsidR="003A0A9F" w:rsidRPr="009C2310" w:rsidRDefault="003A0A9F" w:rsidP="00F6577E">
      <w:pPr>
        <w:pStyle w:val="Vahedeta"/>
      </w:pPr>
    </w:p>
    <w:p w14:paraId="6C59D341" w14:textId="637360BE" w:rsidR="003A0A9F" w:rsidRPr="009C2310" w:rsidRDefault="003A0A9F" w:rsidP="00F6577E">
      <w:pPr>
        <w:pStyle w:val="Vahedeta"/>
      </w:pPr>
      <w:r w:rsidRPr="009C2310">
        <w:t xml:space="preserve">Viibimiskeelu meetme kehtestamise vajadus on seotud riigipiiri valvamisega ning aitab vajaduse korral tagada patrull- ja vaatlustegevust maismaal, merel ja piiriveekogudel eesmärgiga ennetada, selgitada välja ja tõkestada selleks mitte ettenähtud kohas ja ajal toimuv piiriületus ning piiriülene kuritegevus, sealhulgas isikute ja kauba </w:t>
      </w:r>
      <w:r w:rsidR="00F35B1A" w:rsidRPr="009C2310">
        <w:t xml:space="preserve">ebaseaduslik toimetamine </w:t>
      </w:r>
      <w:r w:rsidRPr="009C2310">
        <w:t xml:space="preserve">ühendusevälisest riigist Eestisse ja Eestist ühendusevälisesse riiki territoriaal- ja </w:t>
      </w:r>
      <w:proofErr w:type="spellStart"/>
      <w:r w:rsidRPr="009C2310">
        <w:t>sisemerel</w:t>
      </w:r>
      <w:proofErr w:type="spellEnd"/>
      <w:r w:rsidRPr="009C2310">
        <w:t xml:space="preserve"> ning piiriveekogudel, ja riigis viibimise õiguslike aluste kontrollimine. Nagu lähiajalugu näitab, kasutatakse näiteks ebaseaduslikku rännet üha enam ühe vahendina riikide vastu ning seetõttu peab ka riigipiiri valvamisel ja kaitsmisel olema </w:t>
      </w:r>
      <w:proofErr w:type="spellStart"/>
      <w:r w:rsidRPr="009C2310">
        <w:t>PPA-l</w:t>
      </w:r>
      <w:proofErr w:type="spellEnd"/>
      <w:r w:rsidRPr="009C2310">
        <w:t xml:space="preserve"> ja Kaitseväel võimalik rakendada meetmeid, mis tagavad eduka riigipiiri valvamise ja kaitsmise. Näitena toodud juhul aitab sündmust lahendada muu hulgas viibimiskeelu kohaldamine teatud alale (nt piirivööndis), et ebaseaduslikku piiriületust tõkestada ja piirivahejuhtumeid lahendada. Viibimiskeelu kehtestamise alused tulenevad </w:t>
      </w:r>
      <w:proofErr w:type="spellStart"/>
      <w:r w:rsidRPr="009C2310">
        <w:t>KorS-i</w:t>
      </w:r>
      <w:proofErr w:type="spellEnd"/>
      <w:r w:rsidRPr="009C2310">
        <w:t xml:space="preserve"> § 44 lõikest 1. Juhul, kui viibimiskeeldu tuleb kohaldada üle 12 tunni, teeb sellise otsuse prefekt, kui otsus puudutab maismaapiiri ja piiriveekogusid, ning Kaitseväe juhataja</w:t>
      </w:r>
      <w:r w:rsidRPr="009C2310">
        <w:rPr>
          <w:rStyle w:val="Allmrkuseviide"/>
        </w:rPr>
        <w:footnoteReference w:id="89"/>
      </w:r>
      <w:r w:rsidRPr="009C2310">
        <w:t xml:space="preserve"> või tema volitatud isik, kui otsus puudutab merepiiri.</w:t>
      </w:r>
    </w:p>
    <w:p w14:paraId="57720E29" w14:textId="77777777" w:rsidR="003A0A9F" w:rsidRPr="009C2310" w:rsidRDefault="003A0A9F" w:rsidP="00F6577E">
      <w:pPr>
        <w:pStyle w:val="Vahedeta"/>
      </w:pPr>
    </w:p>
    <w:p w14:paraId="4D96201F" w14:textId="46F51132" w:rsidR="003A0A9F" w:rsidRPr="009C2310" w:rsidRDefault="003A0A9F" w:rsidP="00F6577E">
      <w:pPr>
        <w:pStyle w:val="Vahedeta"/>
      </w:pPr>
      <w:r w:rsidRPr="00592916">
        <w:rPr>
          <w:b/>
          <w:bCs/>
        </w:rPr>
        <w:t xml:space="preserve">Eelnõu </w:t>
      </w:r>
      <w:r w:rsidRPr="0059789F">
        <w:rPr>
          <w:b/>
          <w:bCs/>
        </w:rPr>
        <w:t>§ </w:t>
      </w:r>
      <w:r w:rsidR="00B5439F">
        <w:rPr>
          <w:b/>
          <w:bCs/>
        </w:rPr>
        <w:t>10</w:t>
      </w:r>
      <w:r w:rsidRPr="007D5D81">
        <w:rPr>
          <w:b/>
          <w:bCs/>
        </w:rPr>
        <w:t xml:space="preserve"> punktiga </w:t>
      </w:r>
      <w:r w:rsidR="004B786D">
        <w:rPr>
          <w:b/>
          <w:bCs/>
        </w:rPr>
        <w:t>4</w:t>
      </w:r>
      <w:r w:rsidR="00F76CA3" w:rsidRPr="009C2310">
        <w:t xml:space="preserve"> </w:t>
      </w:r>
      <w:r w:rsidRPr="009C2310">
        <w:t xml:space="preserve">tunnistatakse kehtetuks </w:t>
      </w:r>
      <w:proofErr w:type="spellStart"/>
      <w:r w:rsidRPr="009C2310">
        <w:t>RiPS</w:t>
      </w:r>
      <w:proofErr w:type="spellEnd"/>
      <w:r w:rsidRPr="009C2310">
        <w:t xml:space="preserve"> § 14 lõike 1 punkt 6. Paragrahv</w:t>
      </w:r>
      <w:r w:rsidR="00381840">
        <w:t>iga</w:t>
      </w:r>
      <w:r w:rsidRPr="009C2310">
        <w:t> 14 reguleeri</w:t>
      </w:r>
      <w:r w:rsidR="00381840">
        <w:t>takse</w:t>
      </w:r>
      <w:r w:rsidRPr="009C2310">
        <w:t xml:space="preserve"> sisenemist </w:t>
      </w:r>
      <w:proofErr w:type="spellStart"/>
      <w:r w:rsidRPr="009C2310">
        <w:t>sisemerre</w:t>
      </w:r>
      <w:proofErr w:type="spellEnd"/>
      <w:r w:rsidRPr="009C2310">
        <w:t>, sadamasse ja piiriveekogusse. Selle lõike 1 punkt</w:t>
      </w:r>
      <w:r w:rsidR="00381840">
        <w:t>is</w:t>
      </w:r>
      <w:r w:rsidRPr="009C2310">
        <w:t> 6 sätesta</w:t>
      </w:r>
      <w:r w:rsidR="00381840">
        <w:t>takse</w:t>
      </w:r>
      <w:r w:rsidRPr="009C2310">
        <w:t xml:space="preserve">, et välisriigi tsiviillaev võib </w:t>
      </w:r>
      <w:proofErr w:type="spellStart"/>
      <w:r w:rsidRPr="009C2310">
        <w:t>sisemeres</w:t>
      </w:r>
      <w:proofErr w:type="spellEnd"/>
      <w:r w:rsidRPr="009C2310">
        <w:t xml:space="preserve"> läbida, sinna siseneda või sealt väljuda </w:t>
      </w:r>
      <w:proofErr w:type="spellStart"/>
      <w:r w:rsidRPr="009C2310">
        <w:t>punkerdamiseks</w:t>
      </w:r>
      <w:proofErr w:type="spellEnd"/>
      <w:r w:rsidRPr="009C2310">
        <w:t>. Sama paragrahvi lõi</w:t>
      </w:r>
      <w:r w:rsidR="00381840">
        <w:t>kes</w:t>
      </w:r>
      <w:r w:rsidRPr="009C2310">
        <w:t> 1</w:t>
      </w:r>
      <w:r w:rsidRPr="009C2310">
        <w:rPr>
          <w:vertAlign w:val="superscript"/>
        </w:rPr>
        <w:t>1</w:t>
      </w:r>
      <w:r w:rsidRPr="009C2310">
        <w:t xml:space="preserve"> sätesta</w:t>
      </w:r>
      <w:r w:rsidR="00381840">
        <w:t>takse</w:t>
      </w:r>
      <w:r w:rsidRPr="009C2310">
        <w:t xml:space="preserve">, et lõikes 1 nimetamata juhtudel võib välisriigi tsiviillaev </w:t>
      </w:r>
      <w:proofErr w:type="spellStart"/>
      <w:r w:rsidRPr="009C2310">
        <w:t>sisemeres</w:t>
      </w:r>
      <w:proofErr w:type="spellEnd"/>
      <w:r w:rsidRPr="009C2310">
        <w:t xml:space="preserve"> läbida, sinna siseneda või sealt väljuda Kaitseväe nõusolekul. See tähendab, et kehtiva sõnastuse järgi ei pea laev küsima nõusolekut </w:t>
      </w:r>
      <w:proofErr w:type="spellStart"/>
      <w:r w:rsidRPr="009C2310">
        <w:t>sisemeres</w:t>
      </w:r>
      <w:proofErr w:type="spellEnd"/>
      <w:r w:rsidRPr="009C2310">
        <w:t xml:space="preserve"> </w:t>
      </w:r>
      <w:proofErr w:type="spellStart"/>
      <w:r w:rsidRPr="009C2310">
        <w:t>punkerdamiseks</w:t>
      </w:r>
      <w:proofErr w:type="spellEnd"/>
      <w:r w:rsidRPr="009C2310">
        <w:t xml:space="preserve">. </w:t>
      </w:r>
      <w:proofErr w:type="spellStart"/>
      <w:r w:rsidRPr="009C2310">
        <w:t>Punkerdamine</w:t>
      </w:r>
      <w:proofErr w:type="spellEnd"/>
      <w:r w:rsidRPr="009C2310">
        <w:t xml:space="preserve"> on tegevus, mis halbade asjade kokkulangemise, hooletuse või tahtluse</w:t>
      </w:r>
      <w:r w:rsidRPr="009C2310">
        <w:rPr>
          <w:rStyle w:val="Allmrkuseviide"/>
        </w:rPr>
        <w:footnoteReference w:id="90"/>
      </w:r>
      <w:r w:rsidRPr="009C2310">
        <w:t xml:space="preserve"> tõttu võib põhjustada suure merereostuse. Merekeskkonna kaitse eesmärgil ei tohiks </w:t>
      </w:r>
      <w:proofErr w:type="spellStart"/>
      <w:r w:rsidRPr="009C2310">
        <w:t>punkerdamine</w:t>
      </w:r>
      <w:proofErr w:type="spellEnd"/>
      <w:r w:rsidRPr="009C2310">
        <w:t xml:space="preserve"> ega laevalt laevale ümberlaadimine</w:t>
      </w:r>
      <w:r w:rsidRPr="009C2310">
        <w:rPr>
          <w:rStyle w:val="Allmrkuseviide"/>
        </w:rPr>
        <w:footnoteReference w:id="91"/>
      </w:r>
      <w:r w:rsidRPr="009C2310">
        <w:t xml:space="preserve"> </w:t>
      </w:r>
      <w:r w:rsidR="00524371">
        <w:t xml:space="preserve">olla </w:t>
      </w:r>
      <w:r w:rsidRPr="009C2310">
        <w:t xml:space="preserve">tegevused, mida võib lubada laevadel ilma sellekohase kontrollita teha. Sisemere osa on rannale lähedal, mistõttu on suur oht, et tekkinud reostus jõuab kiiresti randa. Praegu on </w:t>
      </w:r>
      <w:proofErr w:type="spellStart"/>
      <w:r w:rsidRPr="009C2310">
        <w:t>punkerdamine</w:t>
      </w:r>
      <w:proofErr w:type="spellEnd"/>
      <w:r w:rsidRPr="009C2310">
        <w:t xml:space="preserve"> ja laevalt laevale ümberlaadimine reguleeritud Vabariigi Valitsuse 25. juuni 2020. a</w:t>
      </w:r>
      <w:r w:rsidR="00381840">
        <w:t>asta</w:t>
      </w:r>
      <w:r w:rsidRPr="009C2310">
        <w:t xml:space="preserve"> määrusega nr 51 „Merel, Narva jõel ja Peipsi järvel ohtlike ning kahjulike ainete käitlemise kord ja nimistu ohtlikest ainetest, mida ei ole lubatud </w:t>
      </w:r>
      <w:proofErr w:type="spellStart"/>
      <w:r w:rsidRPr="009C2310">
        <w:t>sisemerel</w:t>
      </w:r>
      <w:proofErr w:type="spellEnd"/>
      <w:r w:rsidRPr="009C2310">
        <w:t xml:space="preserve"> transiidina vedada“, aga sellest ei piisa, sest määrusega on küll kehtestatud </w:t>
      </w:r>
      <w:proofErr w:type="spellStart"/>
      <w:r w:rsidRPr="009C2310">
        <w:t>sisemeres</w:t>
      </w:r>
      <w:proofErr w:type="spellEnd"/>
      <w:r w:rsidRPr="009C2310">
        <w:t xml:space="preserve"> käitlemise</w:t>
      </w:r>
      <w:r w:rsidRPr="009C2310">
        <w:rPr>
          <w:rStyle w:val="Allmrkuseviide"/>
        </w:rPr>
        <w:footnoteReference w:id="92"/>
      </w:r>
      <w:r w:rsidRPr="009C2310">
        <w:t xml:space="preserve"> nõuded, kuid puudub kontrollimehhanism selle üle, millal seda tehakse ja kus. Näiteks Soomes on see reguleeritud, sealhulgas määratud </w:t>
      </w:r>
      <w:proofErr w:type="spellStart"/>
      <w:r w:rsidRPr="009C2310">
        <w:t>punkerdamiseks</w:t>
      </w:r>
      <w:proofErr w:type="spellEnd"/>
      <w:r w:rsidRPr="009C2310">
        <w:t xml:space="preserve"> lubatud asukohad. Seetõttu võetakse </w:t>
      </w:r>
      <w:proofErr w:type="spellStart"/>
      <w:r w:rsidRPr="009C2310">
        <w:t>punkerdamine</w:t>
      </w:r>
      <w:proofErr w:type="spellEnd"/>
      <w:r w:rsidRPr="009C2310">
        <w:t xml:space="preserve"> välja nende tegevuste hulgast, milleks välisriigi tsiviillaev ei pea saama Kaitseväelt nõusolekut, et </w:t>
      </w:r>
      <w:proofErr w:type="spellStart"/>
      <w:r w:rsidRPr="009C2310">
        <w:t>sisemerd</w:t>
      </w:r>
      <w:proofErr w:type="spellEnd"/>
      <w:r w:rsidRPr="009C2310">
        <w:t xml:space="preserve"> läbida, sinna siseneda või sealt väljuda, samuti täpsustatakse vajaduse</w:t>
      </w:r>
      <w:r w:rsidR="00BD33CF">
        <w:t xml:space="preserve"> korra</w:t>
      </w:r>
      <w:r w:rsidRPr="009C2310">
        <w:t>l nimetatud määrust.</w:t>
      </w:r>
    </w:p>
    <w:p w14:paraId="135B2E50" w14:textId="77777777" w:rsidR="003A0A9F" w:rsidRPr="009C2310" w:rsidRDefault="003A0A9F" w:rsidP="00F6577E">
      <w:pPr>
        <w:pStyle w:val="Vahedeta"/>
      </w:pPr>
    </w:p>
    <w:p w14:paraId="2C0C7FDE" w14:textId="3B39B0D7" w:rsidR="003A0A9F" w:rsidRPr="009C2310" w:rsidRDefault="003A0A9F" w:rsidP="00F6577E">
      <w:pPr>
        <w:pStyle w:val="Vahedeta"/>
      </w:pPr>
      <w:r w:rsidRPr="00592916">
        <w:rPr>
          <w:b/>
          <w:bCs/>
        </w:rPr>
        <w:t xml:space="preserve">Eelnõu </w:t>
      </w:r>
      <w:r w:rsidRPr="0059789F">
        <w:rPr>
          <w:b/>
          <w:bCs/>
        </w:rPr>
        <w:t>§ </w:t>
      </w:r>
      <w:r w:rsidR="00B5439F">
        <w:rPr>
          <w:b/>
          <w:bCs/>
        </w:rPr>
        <w:t>10</w:t>
      </w:r>
      <w:r w:rsidRPr="0059789F">
        <w:rPr>
          <w:b/>
          <w:bCs/>
        </w:rPr>
        <w:t xml:space="preserve"> punkti</w:t>
      </w:r>
      <w:r w:rsidR="00860355">
        <w:rPr>
          <w:b/>
          <w:bCs/>
        </w:rPr>
        <w:t>s</w:t>
      </w:r>
      <w:r w:rsidRPr="0059789F">
        <w:rPr>
          <w:b/>
          <w:bCs/>
        </w:rPr>
        <w:t> </w:t>
      </w:r>
      <w:r w:rsidR="004B786D">
        <w:rPr>
          <w:b/>
          <w:bCs/>
        </w:rPr>
        <w:t>5</w:t>
      </w:r>
      <w:r w:rsidR="00F76CA3" w:rsidRPr="009C2310">
        <w:t xml:space="preserve"> </w:t>
      </w:r>
      <w:r w:rsidRPr="009C2310">
        <w:t xml:space="preserve">muudetakse </w:t>
      </w:r>
      <w:proofErr w:type="spellStart"/>
      <w:r w:rsidRPr="009C2310">
        <w:t>RiPS</w:t>
      </w:r>
      <w:proofErr w:type="spellEnd"/>
      <w:r w:rsidRPr="009C2310">
        <w:t xml:space="preserve"> § 14 lõiget 1</w:t>
      </w:r>
      <w:r w:rsidRPr="009C2310">
        <w:rPr>
          <w:vertAlign w:val="superscript"/>
        </w:rPr>
        <w:t>1</w:t>
      </w:r>
      <w:r w:rsidRPr="009C2310">
        <w:t xml:space="preserve">, asendades selles sõnad „kooskõlastatult Kaitseväega“ sõnadega „Kaitseväe nõusolekul“. Praegune sõnastus ei ole selge, sest kooskõlastamisest saadakse erinevalt aru. Mõeldud on siiski nõusoleku saamist, mitte lihtsalt teavitamist. </w:t>
      </w:r>
      <w:r w:rsidR="00860355">
        <w:t>N</w:t>
      </w:r>
      <w:r w:rsidR="00860355" w:rsidRPr="009C2310">
        <w:t xml:space="preserve">äiteks tekib </w:t>
      </w:r>
      <w:r w:rsidR="00860355">
        <w:t>k</w:t>
      </w:r>
      <w:r w:rsidRPr="009C2310">
        <w:t>üsimus, mida teha juhul, kui kooskõlastust ei saa</w:t>
      </w:r>
      <w:r w:rsidR="00860355">
        <w:t xml:space="preserve"> –</w:t>
      </w:r>
      <w:r w:rsidRPr="009C2310">
        <w:t xml:space="preserve"> kas see on võrdne sellega, et nõusolekut ei ole, või võib laev ikkagi jätkata sisenemist </w:t>
      </w:r>
      <w:proofErr w:type="spellStart"/>
      <w:r w:rsidRPr="009C2310">
        <w:t>sisemerre</w:t>
      </w:r>
      <w:proofErr w:type="spellEnd"/>
      <w:r w:rsidRPr="009C2310">
        <w:t xml:space="preserve">, sest ta on oma plaanist teavitanud. Seetõttu on oluline, et kõik osalised tõlgendaks sätet ühtemoodi – nõusoleku puudumisel ei ole </w:t>
      </w:r>
      <w:proofErr w:type="spellStart"/>
      <w:r w:rsidRPr="009C2310">
        <w:t>sisemere</w:t>
      </w:r>
      <w:proofErr w:type="spellEnd"/>
      <w:r w:rsidRPr="009C2310">
        <w:t xml:space="preserve"> läbimine, sinna sisenemine või sealt väljumine lubatud.</w:t>
      </w:r>
    </w:p>
    <w:p w14:paraId="76922217" w14:textId="77777777" w:rsidR="003A0A9F" w:rsidRPr="009C2310" w:rsidRDefault="003A0A9F" w:rsidP="00F6577E">
      <w:pPr>
        <w:pStyle w:val="Vahedeta"/>
      </w:pPr>
    </w:p>
    <w:p w14:paraId="5F32C045" w14:textId="19E5F6E5" w:rsidR="003A0A9F" w:rsidRPr="009C2310" w:rsidRDefault="003A0A9F" w:rsidP="00F6577E">
      <w:pPr>
        <w:pStyle w:val="Vahedeta"/>
      </w:pPr>
      <w:r w:rsidRPr="00592916">
        <w:rPr>
          <w:b/>
          <w:bCs/>
        </w:rPr>
        <w:t>Eelnõu</w:t>
      </w:r>
      <w:r w:rsidRPr="009C2310">
        <w:t xml:space="preserve"> </w:t>
      </w:r>
      <w:r w:rsidRPr="0059789F">
        <w:rPr>
          <w:b/>
          <w:bCs/>
        </w:rPr>
        <w:t>§ </w:t>
      </w:r>
      <w:r w:rsidR="00B5439F">
        <w:rPr>
          <w:b/>
          <w:bCs/>
        </w:rPr>
        <w:t>10</w:t>
      </w:r>
      <w:r w:rsidRPr="0059789F">
        <w:rPr>
          <w:b/>
          <w:bCs/>
        </w:rPr>
        <w:t xml:space="preserve"> punkti</w:t>
      </w:r>
      <w:r w:rsidR="00860355">
        <w:rPr>
          <w:b/>
          <w:bCs/>
        </w:rPr>
        <w:t>s</w:t>
      </w:r>
      <w:r w:rsidRPr="0059789F">
        <w:rPr>
          <w:b/>
          <w:bCs/>
        </w:rPr>
        <w:t> </w:t>
      </w:r>
      <w:r w:rsidR="004B786D">
        <w:rPr>
          <w:b/>
          <w:bCs/>
        </w:rPr>
        <w:t>6</w:t>
      </w:r>
      <w:r w:rsidR="00F76CA3" w:rsidRPr="009C2310">
        <w:t xml:space="preserve"> </w:t>
      </w:r>
      <w:r w:rsidRPr="009C2310">
        <w:t xml:space="preserve">täiendatakse </w:t>
      </w:r>
      <w:proofErr w:type="spellStart"/>
      <w:r w:rsidRPr="009C2310">
        <w:t>RiPS</w:t>
      </w:r>
      <w:proofErr w:type="spellEnd"/>
      <w:r w:rsidRPr="009C2310">
        <w:t xml:space="preserve"> § 14</w:t>
      </w:r>
      <w:r w:rsidRPr="009C2310">
        <w:rPr>
          <w:vertAlign w:val="superscript"/>
        </w:rPr>
        <w:t>1</w:t>
      </w:r>
      <w:r w:rsidRPr="009C2310">
        <w:t xml:space="preserve"> uue lõikega </w:t>
      </w:r>
      <w:r w:rsidR="00691877">
        <w:t>1</w:t>
      </w:r>
      <w:r w:rsidR="00691877">
        <w:rPr>
          <w:vertAlign w:val="superscript"/>
        </w:rPr>
        <w:t>2</w:t>
      </w:r>
      <w:r w:rsidRPr="009C2310">
        <w:t xml:space="preserve">, mille tulemusena lihtsustub laevaloa taotlemine Eestiga koostööd tegevate EL-i liikmesriikidele ja Euroopa Majanduspiirkonna (edaspidi </w:t>
      </w:r>
      <w:r w:rsidRPr="0059789F">
        <w:rPr>
          <w:i/>
          <w:iCs/>
        </w:rPr>
        <w:t>EMP</w:t>
      </w:r>
      <w:r w:rsidRPr="009C2310">
        <w:t>) riikidele kuuluvate laevade (nt Norra piirivalvelaevad) jaoks, samuti juhul, kui jäämurdetööd tellitakse välisriigist (nt Soomest, Norrast). Nimelt võimaldatakse EL-i liikmesriigi ja EMP riigi laevale, mis täidab ranniku- ja piirivalvefunktsiooni või teeb jäämurdetöid, anda mitmekordne laevaluba (nn aastane laevaluba)</w:t>
      </w:r>
      <w:r w:rsidR="00691877">
        <w:rPr>
          <w:rStyle w:val="Allmrkuseviide"/>
        </w:rPr>
        <w:footnoteReference w:id="93"/>
      </w:r>
      <w:r w:rsidRPr="009C2310">
        <w:t>. Kehtiva korra järgi ei ole Välisministeeriumil võimalik väljastada mitmekordset luba ja seetõttu peavad nimetatud laevad iga kord taotlema uue laevaloa. Kui eelnõukohane säte jõustub, võib liikmesriik või EMP riik taotleda nendele laevadele nn aastase laevaloa, mis vähendab muu hulgas Välisministeeriumi ametniku, EL-i liikmesriigi ja EMP riigi vastava ametniku töökoormust, samuti nende asutuste</w:t>
      </w:r>
      <w:r w:rsidR="000172A4">
        <w:t xml:space="preserve"> töökoormust</w:t>
      </w:r>
      <w:r w:rsidRPr="009C2310">
        <w:t>, kes loataotlusi kooskõlastavad (nt PPA, Kaitsevägi).</w:t>
      </w:r>
    </w:p>
    <w:p w14:paraId="3906F0E8" w14:textId="77777777" w:rsidR="003A0A9F" w:rsidRPr="009C2310" w:rsidRDefault="003A0A9F" w:rsidP="00F6577E">
      <w:pPr>
        <w:pStyle w:val="Vahedeta"/>
      </w:pPr>
    </w:p>
    <w:p w14:paraId="5A54C5F4" w14:textId="1D539CEE" w:rsidR="003A0A9F" w:rsidRPr="009C2310" w:rsidRDefault="003A0A9F" w:rsidP="00F6577E">
      <w:pPr>
        <w:pStyle w:val="Vahedeta"/>
      </w:pPr>
      <w:proofErr w:type="spellStart"/>
      <w:r w:rsidRPr="009C2310">
        <w:t>RiPS</w:t>
      </w:r>
      <w:proofErr w:type="spellEnd"/>
      <w:r w:rsidRPr="009C2310">
        <w:t xml:space="preserve"> § 14</w:t>
      </w:r>
      <w:r w:rsidRPr="009C2310">
        <w:rPr>
          <w:vertAlign w:val="superscript"/>
        </w:rPr>
        <w:t>1</w:t>
      </w:r>
      <w:r w:rsidRPr="009C2310">
        <w:t xml:space="preserve"> lõikes 1 sätestatud laevalube väljastatakse ka muudele laevadele, kuid nende puhul jäetakse kehtima kohustus taotleda iga kord, kui nad Eesti </w:t>
      </w:r>
      <w:proofErr w:type="spellStart"/>
      <w:r w:rsidRPr="009C2310">
        <w:t>sisemerre</w:t>
      </w:r>
      <w:proofErr w:type="spellEnd"/>
      <w:r w:rsidRPr="009C2310">
        <w:t xml:space="preserve"> sisenevad, uus laevaluba. Kuna laeva lastiks võivad olla tuumaseade või -relv või radioaktiivsed jäätmed, on oht ja risk üsna suured, mistõttu tuleb ette teada, et selline laev soovib Eesti </w:t>
      </w:r>
      <w:proofErr w:type="spellStart"/>
      <w:r w:rsidRPr="009C2310">
        <w:t>sisemerre</w:t>
      </w:r>
      <w:proofErr w:type="spellEnd"/>
      <w:r w:rsidRPr="009C2310">
        <w:t xml:space="preserve"> ja tõenäoliselt ka sadamasse tulla, valmistumaks võimalikeks õnnetusteks. Praktika on näidanud, et muid riigilaevu soovib </w:t>
      </w:r>
      <w:proofErr w:type="spellStart"/>
      <w:r w:rsidRPr="009C2310">
        <w:t>sisemerre</w:t>
      </w:r>
      <w:proofErr w:type="spellEnd"/>
      <w:r w:rsidRPr="009C2310">
        <w:t xml:space="preserve"> tulla harva, mistõttu puudub ka vajadus väljastada nendele nn aastaseid lubasid.</w:t>
      </w:r>
    </w:p>
    <w:p w14:paraId="013AFB09" w14:textId="77777777" w:rsidR="003A0A9F" w:rsidRPr="009C2310" w:rsidRDefault="003A0A9F" w:rsidP="00F6577E">
      <w:pPr>
        <w:pStyle w:val="Vahedeta"/>
      </w:pPr>
    </w:p>
    <w:p w14:paraId="4EBD3021" w14:textId="1E1E6A5B" w:rsidR="003A0A9F" w:rsidRPr="009C2310" w:rsidRDefault="003A0A9F" w:rsidP="00F6577E">
      <w:pPr>
        <w:pStyle w:val="Vahedeta"/>
      </w:pPr>
      <w:r w:rsidRPr="00592916">
        <w:rPr>
          <w:b/>
          <w:bCs/>
        </w:rPr>
        <w:t>Eelnõu</w:t>
      </w:r>
      <w:r w:rsidRPr="009C2310">
        <w:t xml:space="preserve"> </w:t>
      </w:r>
      <w:r w:rsidRPr="0059789F">
        <w:rPr>
          <w:b/>
          <w:bCs/>
        </w:rPr>
        <w:t>§ </w:t>
      </w:r>
      <w:r w:rsidR="00B5439F">
        <w:rPr>
          <w:b/>
          <w:bCs/>
        </w:rPr>
        <w:t>10</w:t>
      </w:r>
      <w:r w:rsidRPr="0059789F">
        <w:rPr>
          <w:b/>
          <w:bCs/>
        </w:rPr>
        <w:t xml:space="preserve"> punkti</w:t>
      </w:r>
      <w:r w:rsidR="001971C7">
        <w:rPr>
          <w:b/>
          <w:bCs/>
        </w:rPr>
        <w:t>s</w:t>
      </w:r>
      <w:r w:rsidRPr="0059789F">
        <w:rPr>
          <w:b/>
          <w:bCs/>
        </w:rPr>
        <w:t> </w:t>
      </w:r>
      <w:r w:rsidR="004B786D">
        <w:rPr>
          <w:b/>
          <w:bCs/>
        </w:rPr>
        <w:t>7</w:t>
      </w:r>
      <w:r w:rsidR="00F76CA3" w:rsidRPr="009C2310">
        <w:t xml:space="preserve"> </w:t>
      </w:r>
      <w:r w:rsidRPr="009C2310">
        <w:t xml:space="preserve">täiendatakse </w:t>
      </w:r>
      <w:proofErr w:type="spellStart"/>
      <w:r w:rsidRPr="009C2310">
        <w:t>RiPS-i</w:t>
      </w:r>
      <w:proofErr w:type="spellEnd"/>
      <w:r w:rsidRPr="009C2310">
        <w:t xml:space="preserve"> uue §-ga 14</w:t>
      </w:r>
      <w:r w:rsidRPr="009C2310">
        <w:rPr>
          <w:vertAlign w:val="superscript"/>
        </w:rPr>
        <w:t>2</w:t>
      </w:r>
      <w:r w:rsidRPr="009C2310">
        <w:t xml:space="preserve">, millega pannakse isikutele kohustus taotleda luba või saada nõusolek </w:t>
      </w:r>
      <w:proofErr w:type="spellStart"/>
      <w:r w:rsidRPr="009C2310">
        <w:t>sise</w:t>
      </w:r>
      <w:proofErr w:type="spellEnd"/>
      <w:r w:rsidRPr="009C2310">
        <w:t xml:space="preserve">- ja territoriaalmeres toimuvateks veealusteks ja -pealseteks tegevusteks, mille tulemusena kogutakse või võidakse koguda andmeid merepõhja kohta, ning kui see kavandatav tegevus ei ole juba kas </w:t>
      </w:r>
      <w:proofErr w:type="spellStart"/>
      <w:r w:rsidRPr="009C2310">
        <w:t>RiPS-i</w:t>
      </w:r>
      <w:proofErr w:type="spellEnd"/>
      <w:r w:rsidRPr="009C2310">
        <w:t xml:space="preserve"> või muu seadusega (nt muinsuskaitseseadusega</w:t>
      </w:r>
      <w:r w:rsidRPr="009C2310">
        <w:rPr>
          <w:rStyle w:val="Allmrkuseviide"/>
        </w:rPr>
        <w:footnoteReference w:id="94"/>
      </w:r>
      <w:r w:rsidRPr="009C2310">
        <w:t>, ehitusseadustikuga</w:t>
      </w:r>
      <w:r w:rsidRPr="009C2310">
        <w:rPr>
          <w:rStyle w:val="Allmrkuseviide"/>
        </w:rPr>
        <w:footnoteReference w:id="95"/>
      </w:r>
      <w:r w:rsidRPr="009C2310">
        <w:t xml:space="preserve">, sadamaseadusega) reguleeritud ja </w:t>
      </w:r>
      <w:r w:rsidR="001971C7">
        <w:t>sellel</w:t>
      </w:r>
      <w:r w:rsidRPr="009C2310">
        <w:t xml:space="preserve"> ei ole otsest seost rahumeelse läbisõiduga. Nõusoleku puudumisel ei ole nimetatud tegevused lubatud. Sellega on seotud omakorda eelnõu § 4, millega pannakse sarnane kohustus taristu omanikele ja valdajatele. See on kooskõlas ka UNCLOS</w:t>
      </w:r>
      <w:r w:rsidR="001971C7">
        <w:t>-i</w:t>
      </w:r>
      <w:r w:rsidRPr="009C2310">
        <w:t xml:space="preserve"> artikli 79 lõikega 4.</w:t>
      </w:r>
      <w:r w:rsidRPr="009C2310">
        <w:rPr>
          <w:rStyle w:val="Allmrkuseviide"/>
        </w:rPr>
        <w:footnoteReference w:id="96"/>
      </w:r>
    </w:p>
    <w:p w14:paraId="4AEC541B" w14:textId="77777777" w:rsidR="003A0A9F" w:rsidRPr="009C2310" w:rsidRDefault="003A0A9F" w:rsidP="00F6577E">
      <w:pPr>
        <w:pStyle w:val="Vahedeta"/>
      </w:pPr>
    </w:p>
    <w:p w14:paraId="6763673F" w14:textId="0FE2E9C5" w:rsidR="003A0A9F" w:rsidRPr="009C2310" w:rsidRDefault="003A0A9F" w:rsidP="00F6577E">
      <w:pPr>
        <w:pStyle w:val="Vahedeta"/>
      </w:pPr>
      <w:r w:rsidRPr="009C2310">
        <w:t xml:space="preserve">Kohustuse võib jagada kaheks: 1) taristu ja rajatiste hooldamisega seotud tegevused ning 2) muud tegevused, mille tulemusena kogutakse või võidakse koguda andmeid merepõhja kohta ning mida ei ole juba </w:t>
      </w:r>
      <w:proofErr w:type="spellStart"/>
      <w:r w:rsidRPr="009C2310">
        <w:t>RiPS-i</w:t>
      </w:r>
      <w:proofErr w:type="spellEnd"/>
      <w:r w:rsidRPr="009C2310">
        <w:t xml:space="preserve"> või muude seadustega reguleeritud (</w:t>
      </w:r>
      <w:r w:rsidRPr="009C2310">
        <w:rPr>
          <w:u w:val="single"/>
        </w:rPr>
        <w:t>lõige 1</w:t>
      </w:r>
      <w:r w:rsidRPr="009C2310">
        <w:t xml:space="preserve">). Sellised muud tegevused võivad olla näiteks otsing, mis ei ole seotud inimelu päästmise ega vrakkide otsimisega (nt hobina); lõhkeainete asukoha kaardistamine ja otsimine; riigiasutuse korraldatav õppus, kus välisriigile kuuluvad laevad (nt piirivalvelaevad) ei sisene </w:t>
      </w:r>
      <w:proofErr w:type="spellStart"/>
      <w:r w:rsidRPr="009C2310">
        <w:t>sisemerre</w:t>
      </w:r>
      <w:proofErr w:type="spellEnd"/>
      <w:r w:rsidRPr="009C2310">
        <w:t>, vaid jäävad ainult territoriaalmerre; merepõhja uuringud, mis ei ole teadusuuringud, jms.</w:t>
      </w:r>
    </w:p>
    <w:p w14:paraId="6B7CDB1D" w14:textId="77777777" w:rsidR="003A0A9F" w:rsidRPr="009C2310" w:rsidRDefault="003A0A9F" w:rsidP="00F6577E">
      <w:pPr>
        <w:pStyle w:val="Vahedeta"/>
      </w:pPr>
    </w:p>
    <w:p w14:paraId="2FEED1B6" w14:textId="58130878" w:rsidR="003A0A9F" w:rsidRPr="009C2310" w:rsidRDefault="003A0A9F" w:rsidP="00F6577E">
      <w:pPr>
        <w:pStyle w:val="Vahedeta"/>
      </w:pPr>
      <w:r w:rsidRPr="009C2310">
        <w:t>Nagu eespool juba kirjeldatud, on mereolukorrateadlikkus kõige alus, et tagada meresõiduohutus, turvalisus ja merejulgeolek. See tagab, et nii Transpordiameti laevaliiklusteenindus (VTS)</w:t>
      </w:r>
      <w:r w:rsidRPr="009C2310">
        <w:rPr>
          <w:rStyle w:val="Allmrkuseviide"/>
        </w:rPr>
        <w:footnoteReference w:id="97"/>
      </w:r>
      <w:r w:rsidRPr="009C2310">
        <w:t xml:space="preserve"> kui ka Kaitsevägi teab, miks laev seisab just selle koha peal või liigub tavapärasest aeglasemalt, samuti seda, kui laev teeb või laevalt tehakse merealuse taristu hooldustöid või vaadeldakse allveeroboti või tuukri abil taristu seisukorda või tehakse muid tegevusi. Kui ei teata, miks laev seisab või liigub väga aeglaselt, võib see peale julgeolekuriskide mõjutada ka navigatsiooniohutust (meresõiduohutust). Navigatsiooniohutuse tagamiseks saab vajadusel teisi laevu hoiatada. Samuti </w:t>
      </w:r>
      <w:r w:rsidR="00F45ECB">
        <w:t>on kasulik see</w:t>
      </w:r>
      <w:r w:rsidRPr="009C2310">
        <w:t>, et Kaitsevägi saab optimeerida patrull-laevade liikumise marsruute, kui on teada, kes</w:t>
      </w:r>
      <w:r w:rsidR="00F45ECB">
        <w:t xml:space="preserve"> ja</w:t>
      </w:r>
      <w:r w:rsidRPr="009C2310">
        <w:t xml:space="preserve"> mida kuskil teeb</w:t>
      </w:r>
      <w:r w:rsidR="00F45ECB">
        <w:t>.</w:t>
      </w:r>
      <w:r w:rsidRPr="009C2310">
        <w:t xml:space="preserve"> </w:t>
      </w:r>
      <w:r w:rsidR="00F45ECB">
        <w:t>L</w:t>
      </w:r>
      <w:r w:rsidRPr="009C2310">
        <w:t xml:space="preserve">isaks annab </w:t>
      </w:r>
      <w:r w:rsidR="00F45ECB">
        <w:t xml:space="preserve">see </w:t>
      </w:r>
      <w:r w:rsidRPr="009C2310">
        <w:t>täiendava tööriista seadusega Kaitseväele antud ülesandega Eesti merealal veesõidukist või muust ujuvvahendist lähtuva elutähtsa teenuse toimepidevust tagavat taristut, samuti riigikaitseobjekti, sadamat või muud rajatist või seadmestikku ähvardava ohu ennetamiseks, väljaselgitamiseks ja tõrjumiseks või korrarikkumise kõrvaldamiseks.</w:t>
      </w:r>
    </w:p>
    <w:p w14:paraId="77EFF56D" w14:textId="77777777" w:rsidR="003A0A9F" w:rsidRPr="009C2310" w:rsidRDefault="003A0A9F" w:rsidP="00F6577E">
      <w:pPr>
        <w:pStyle w:val="Vahedeta"/>
      </w:pPr>
    </w:p>
    <w:p w14:paraId="4BA74D49" w14:textId="39905F3C" w:rsidR="003A0A9F" w:rsidRPr="009C2310" w:rsidRDefault="003A0A9F" w:rsidP="00F6577E">
      <w:pPr>
        <w:pStyle w:val="Vahedeta"/>
      </w:pPr>
      <w:r w:rsidRPr="009C2310">
        <w:t>Rannikuriigil on õigus (kooskõlas UNCLOS-i ja muu rahvusvahelise õigusega</w:t>
      </w:r>
      <w:r w:rsidRPr="009C2310">
        <w:rPr>
          <w:rStyle w:val="Allmrkuseviide"/>
        </w:rPr>
        <w:footnoteReference w:id="98"/>
      </w:r>
      <w:r w:rsidRPr="009C2310">
        <w:t xml:space="preserve">) kehtestada oma territoriaalmerest rahumeelset läbisõitu reguleerivaid õigusakte, mis käsitlevad a) meresõidu ohutust ja laevaliiklust; b) navigatsioonivahendite ja -rajatiste ning muude vahendite ja rajatiste kaitset; c) kaablite ja torujuhtmete kaitset; d) mere elusloodusvarade kaitset; e) rannikuriigi kalapüüki reguleerivate õigusaktide rikkumise vältimist; f) rannikuriigi keskkonna kaitsmist ning selle reostamise vältimist, vähendamist ja kontrollimist; g) teaduslikke mereuuringuid ja </w:t>
      </w:r>
      <w:proofErr w:type="spellStart"/>
      <w:r w:rsidRPr="009C2310">
        <w:t>hüdrograafilisi</w:t>
      </w:r>
      <w:proofErr w:type="spellEnd"/>
      <w:r w:rsidRPr="009C2310">
        <w:t xml:space="preserve"> vaatlusi; h) rannikuriigi tolli-, maksu-, immigratsiooni- või sanitaarvaldkonna õigusaktide rikkumise vältimist.</w:t>
      </w:r>
      <w:r w:rsidRPr="009C2310">
        <w:rPr>
          <w:rStyle w:val="Allmrkuseviide"/>
        </w:rPr>
        <w:footnoteReference w:id="99"/>
      </w:r>
      <w:r w:rsidRPr="009C2310">
        <w:t xml:space="preserve"> Selleks, et rannikuriik saaks tõhusalt kontrollida kõigi loetelus olevate nõuete täitmist ja seda, ega neid ei rikuta, on kehtestatud kontrollivahendid, nagu loa taotlemine </w:t>
      </w:r>
      <w:proofErr w:type="spellStart"/>
      <w:r w:rsidRPr="009C2310">
        <w:t>sise</w:t>
      </w:r>
      <w:proofErr w:type="spellEnd"/>
      <w:r w:rsidRPr="009C2310">
        <w:t>- ja territoriaalmeres toimuvateks tegevusteks või vähemalt nende tegevuste jaoks nõusoleku küsimine. Esimesel juhul tuleb esitada põhjalikumad andmed ja siis tehakse ka esmane taustakontroll julgeoleku tagamiseks. Loa taotlemise ja nõusoleku saamise menetlemisel kontrollitakse eelkõige nimetatud loetelu punktides a</w:t>
      </w:r>
      <w:r w:rsidRPr="009C2310">
        <w:rPr>
          <w:rFonts w:cs="Times New Roman"/>
        </w:rPr>
        <w:t>−</w:t>
      </w:r>
      <w:r w:rsidRPr="009C2310">
        <w:t>d, g ja h olevate nõuete täitmist.</w:t>
      </w:r>
    </w:p>
    <w:p w14:paraId="6C4CB891" w14:textId="77777777" w:rsidR="003A0A9F" w:rsidRPr="009C2310" w:rsidRDefault="003A0A9F" w:rsidP="00F6577E">
      <w:pPr>
        <w:pStyle w:val="Vahedeta"/>
      </w:pPr>
    </w:p>
    <w:p w14:paraId="565184B7" w14:textId="7C2A0DDD" w:rsidR="003A0A9F" w:rsidRPr="009C2310" w:rsidRDefault="003A0A9F" w:rsidP="00F6577E">
      <w:pPr>
        <w:pStyle w:val="Vahedeta"/>
      </w:pPr>
      <w:r w:rsidRPr="009C2310">
        <w:t>Taristu ja rajatiste hooldamisega seotud tegevusteks loa taotlemise ja andmise korra ning loa taotlemise vormi kehtestab riigikaitse korraldamise valdkonna eest vastutav minister (ehk kaitseminister) määrusega (</w:t>
      </w:r>
      <w:r w:rsidRPr="009C2310">
        <w:rPr>
          <w:u w:val="single"/>
        </w:rPr>
        <w:t>lõige 3</w:t>
      </w:r>
      <w:r w:rsidRPr="009C2310">
        <w:t xml:space="preserve">). Hooldustöödega seonduva alla arvatakse ka vaatlustegevus, mitte ainult reaalne toru või kaabli parandamine. Vaatlustegevus on näiteks allveeroboti või tuukri abil vee all oleva kaabli või toru ülevaatus. Kuna veepealne ja -alune taristu ning muud rajatised on sageli määratud riigi kriitiliseks taristuks, mis tagab elanikkonna kerksuse, on oluline saada rohkem teavet, kes teeb hooldustöid ja kas tegemist on usaldusväärse isikuga, sest enamasti ei tee taristu omanikud või valdajad neid töid ise, vaid need tellitakse. Ka praegu esitavad ettevõtjad andmed Kaitseväele ja nende alusel annab Kaitsevägi nõusoleku. Tegelikult on sisuliselt tegu loa küsimisega. Kuna Kaitsevägi soovib laeva ja isikute tausta kontrollida, kuid see võtab aega, kehtestatakse taotluse vorm ning taotlemise kord ja loa andmise kord, vältimaks olukorda, kus andmed esitatakse näiteks tund aega enne tööde algust. Kuna taotlus kas rahuldatakse või mitte ja muid haldusmenetluses olevaid õigusi, nagu loa peatamine või väljaantud loa kehtetuks tunnistamine, ei kasutata, siis seadusega taotluse esitamise või loa andmisega seonduvat rohkem ei sätestata. Praegune praktika näitab, et üldjuhul on hooldustööd kavandatud tegevus ja isegi kui on avastatud katkestus või anomaalia, ei minda töid tegema kohe, vaid nende ettevalmistamine võtab natuke aega, mille jooksul jõutakse ka esitada andmed Kaitseväele (sh on Kaitseväge juba eelnevalt teavitatud). </w:t>
      </w:r>
      <w:r w:rsidR="00FB2145">
        <w:t>Selleks, et töid</w:t>
      </w:r>
      <w:r w:rsidRPr="009C2310">
        <w:t xml:space="preserve"> sujuvama</w:t>
      </w:r>
      <w:r w:rsidR="00FB2145">
        <w:t>lt</w:t>
      </w:r>
      <w:r w:rsidRPr="009C2310">
        <w:t xml:space="preserve"> ja kiire</w:t>
      </w:r>
      <w:r w:rsidR="00FB2145">
        <w:t>sti</w:t>
      </w:r>
      <w:r w:rsidRPr="009C2310">
        <w:t xml:space="preserve"> korralda</w:t>
      </w:r>
      <w:r w:rsidR="00FB2145">
        <w:t>da</w:t>
      </w:r>
      <w:r w:rsidRPr="009C2310">
        <w:t>, võib taotluse esitada ka suuliselt, kui hooldus- ja parandustöid tegev ettevõtja ja laev on kohe saadaval ning saab kohe merele minna töid tegema. Taotlus tuleb kirjalikult esitada tagantjär</w:t>
      </w:r>
      <w:r w:rsidR="00216CA1">
        <w:t>ele</w:t>
      </w:r>
      <w:r w:rsidRPr="009C2310">
        <w:t xml:space="preserve"> esimesel võimalusel. Määruse koostamise käigus arutatakse nii Kaitseväe kui ka merealuse taristu omanikega, kuidas </w:t>
      </w:r>
      <w:r w:rsidR="00B85E57">
        <w:t xml:space="preserve">lahendada </w:t>
      </w:r>
      <w:r w:rsidRPr="009C2310">
        <w:t>kiirelt tegutsemist vajav olukor</w:t>
      </w:r>
      <w:r w:rsidR="00B85E57">
        <w:t>d</w:t>
      </w:r>
      <w:r w:rsidRPr="009C2310">
        <w:t xml:space="preserve"> </w:t>
      </w:r>
      <w:r w:rsidR="00216CA1">
        <w:t xml:space="preserve">optimaalselt </w:t>
      </w:r>
      <w:r w:rsidRPr="009C2310">
        <w:t>(taotluse esitamisest siiski loobumata).</w:t>
      </w:r>
    </w:p>
    <w:p w14:paraId="105D4C01" w14:textId="77777777" w:rsidR="003A0A9F" w:rsidRPr="009C2310" w:rsidRDefault="003A0A9F" w:rsidP="00F6577E">
      <w:pPr>
        <w:pStyle w:val="Vahedeta"/>
      </w:pPr>
    </w:p>
    <w:p w14:paraId="66398EF0" w14:textId="77777777" w:rsidR="003A0A9F" w:rsidRPr="009C2310" w:rsidRDefault="003A0A9F" w:rsidP="00F6577E">
      <w:pPr>
        <w:pStyle w:val="Vahedeta"/>
      </w:pPr>
      <w:r w:rsidRPr="009C2310">
        <w:t xml:space="preserve">Taotleja on taristu või rajatise omanik või valdaja. Taotluses esitab ettevõtja järgmised andmed: 1) enda kontaktandmed; 2) tööde tegija (kontakt)andmed; 3) tööde toimumise aeg; 4) kasutatava laeva lipuriik ja tüüp, samuti laeva nimi, kutsung ja registreerimisnumber; 5) laeva kapteni nimi ja laevapere liikmete arv; 6) lähtesadam enne Eesti territoriaal- või </w:t>
      </w:r>
      <w:proofErr w:type="spellStart"/>
      <w:r w:rsidRPr="009C2310">
        <w:t>sisemerre</w:t>
      </w:r>
      <w:proofErr w:type="spellEnd"/>
      <w:r w:rsidRPr="009C2310">
        <w:t xml:space="preserve"> sisenemist ning Eesti sihtsadam ja eeldatav sihtsadamas viibimise aeg; 7) Eesti territoriaal- või </w:t>
      </w:r>
      <w:proofErr w:type="spellStart"/>
      <w:r w:rsidRPr="009C2310">
        <w:t>sisemerre</w:t>
      </w:r>
      <w:proofErr w:type="spellEnd"/>
      <w:r w:rsidRPr="009C2310">
        <w:t xml:space="preserve"> sisenemise kuupäev, eeldatav kellaaeg (GMT)</w:t>
      </w:r>
      <w:r w:rsidRPr="009C2310">
        <w:rPr>
          <w:rStyle w:val="Allmrkuseviide"/>
        </w:rPr>
        <w:footnoteReference w:id="100"/>
      </w:r>
      <w:r w:rsidRPr="009C2310">
        <w:t xml:space="preserve"> ja koordinaadid; 8) Eesti territoriaal- ja </w:t>
      </w:r>
      <w:proofErr w:type="spellStart"/>
      <w:r w:rsidRPr="009C2310">
        <w:t>sisemeres</w:t>
      </w:r>
      <w:proofErr w:type="spellEnd"/>
      <w:r w:rsidRPr="009C2310">
        <w:t xml:space="preserve"> sõitmise ja tööde tegemise skeem; 9) tööde eesmärk ja kasutatavad seadmed. Tööde käigus tehtud salvestiste (pildid, video) koopiad tuleb esitada mereväele.</w:t>
      </w:r>
    </w:p>
    <w:p w14:paraId="492D7F74" w14:textId="77777777" w:rsidR="003A0A9F" w:rsidRPr="009C2310" w:rsidRDefault="003A0A9F" w:rsidP="00F6577E">
      <w:pPr>
        <w:pStyle w:val="Vahedeta"/>
      </w:pPr>
    </w:p>
    <w:p w14:paraId="717F5F0D" w14:textId="682A93F5" w:rsidR="003A0A9F" w:rsidRDefault="003A0A9F" w:rsidP="00F6577E">
      <w:pPr>
        <w:pStyle w:val="Vahedeta"/>
      </w:pPr>
      <w:r w:rsidRPr="009C2310">
        <w:t>Loa taotlemisest peaks olema vabastatud riigiasutused, kes täidavad neile seadusega (laias tähenduses) pandud ülesandeid merel, kuid nad peaks oma tegevusest siiski teavitama (</w:t>
      </w:r>
      <w:r w:rsidRPr="009C2310">
        <w:rPr>
          <w:u w:val="single"/>
        </w:rPr>
        <w:t>lõige 2</w:t>
      </w:r>
      <w:r w:rsidRPr="009C2310">
        <w:t>), et tagada mereolukorrateadlikkus. Tegevused, millest teavitada tuleb, on seotud merelise taristu, mõõte- ja uurimissüsteemide ning navigatsioonimärgistuse paigalduse ja hooldustöödega ning meremõõdistustega. Näiteks võib olla vaja täita navigatsiooniohutusega seotud ülesannet olukorras, kus laev on jätnud ankru vette ja selle asukoha tähistanud või teada andnud; siis Riigilaevastik kontrollib üle, kas ankur on vee all selle koha peal, mis laev ütles, ja tähistab selle asukoha poiga.</w:t>
      </w:r>
    </w:p>
    <w:p w14:paraId="34BD3573" w14:textId="77777777" w:rsidR="00E66177" w:rsidRDefault="00E66177" w:rsidP="00F6577E">
      <w:pPr>
        <w:pStyle w:val="Vahedeta"/>
      </w:pPr>
    </w:p>
    <w:p w14:paraId="2E8AFDB6" w14:textId="574D5957" w:rsidR="00E66177" w:rsidRPr="002F00E4" w:rsidRDefault="00E66177" w:rsidP="00F6577E">
      <w:pPr>
        <w:pStyle w:val="Vahedeta"/>
        <w:rPr>
          <w:i/>
          <w:iCs/>
        </w:rPr>
      </w:pPr>
      <w:r w:rsidRPr="002F00E4">
        <w:rPr>
          <w:b/>
          <w:bCs/>
        </w:rPr>
        <w:t>Eelnõu § 10 punktis 8</w:t>
      </w:r>
      <w:bookmarkStart w:id="8" w:name="_Hlk213935834"/>
      <w:r w:rsidR="00792E37" w:rsidRPr="002F00E4">
        <w:rPr>
          <w:b/>
          <w:bCs/>
        </w:rPr>
        <w:t xml:space="preserve"> </w:t>
      </w:r>
      <w:r w:rsidRPr="002F00E4">
        <w:rPr>
          <w:b/>
          <w:bCs/>
        </w:rPr>
        <w:t xml:space="preserve">muudetakse </w:t>
      </w:r>
      <w:proofErr w:type="spellStart"/>
      <w:r w:rsidRPr="002F00E4">
        <w:t>Ri</w:t>
      </w:r>
      <w:r w:rsidR="00885E47" w:rsidRPr="002F00E4">
        <w:t>PS</w:t>
      </w:r>
      <w:proofErr w:type="spellEnd"/>
      <w:r w:rsidRPr="002F00E4">
        <w:t xml:space="preserve"> § 18 lõiget 2.</w:t>
      </w:r>
      <w:r w:rsidRPr="002F00E4">
        <w:rPr>
          <w:b/>
          <w:bCs/>
        </w:rPr>
        <w:t xml:space="preserve"> </w:t>
      </w:r>
      <w:proofErr w:type="spellStart"/>
      <w:r w:rsidRPr="002F00E4">
        <w:t>RiPS</w:t>
      </w:r>
      <w:proofErr w:type="spellEnd"/>
      <w:r w:rsidRPr="002F00E4">
        <w:t xml:space="preserve"> § 18 lõike</w:t>
      </w:r>
      <w:r w:rsidR="00F83608" w:rsidRPr="002F00E4">
        <w:t>s</w:t>
      </w:r>
      <w:r w:rsidRPr="002F00E4">
        <w:t xml:space="preserve"> 1 </w:t>
      </w:r>
      <w:bookmarkEnd w:id="8"/>
      <w:r w:rsidR="00F83608" w:rsidRPr="002F00E4">
        <w:t>sätestatakse</w:t>
      </w:r>
      <w:r w:rsidRPr="002F00E4">
        <w:t xml:space="preserve"> riigipiiri valvamise ja kaitsmise ülesan</w:t>
      </w:r>
      <w:r w:rsidR="00F83608" w:rsidRPr="002F00E4">
        <w:t>n</w:t>
      </w:r>
      <w:r w:rsidRPr="002F00E4">
        <w:t xml:space="preserve">e politseile ja Kaitseväele. Kehtiva </w:t>
      </w:r>
      <w:proofErr w:type="spellStart"/>
      <w:r w:rsidRPr="002F00E4">
        <w:t>RiPS</w:t>
      </w:r>
      <w:proofErr w:type="spellEnd"/>
      <w:r w:rsidRPr="002F00E4">
        <w:t xml:space="preserve"> § 18 lõike 2 kohaselt võib lõikes 1 nimetatud ülesande täitmisele kaasata Eesti Vabariigiga kollektiivse enesekaitse põhimõtet sisaldava lepingu osapooleks oleva riigi relvajõud.</w:t>
      </w:r>
    </w:p>
    <w:p w14:paraId="5F65787A" w14:textId="1A54E8DA" w:rsidR="00792E37" w:rsidRDefault="00E66177" w:rsidP="00F6577E">
      <w:pPr>
        <w:pStyle w:val="Vahedeta"/>
      </w:pPr>
      <w:r w:rsidRPr="00E66177">
        <w:t>Alates 2004. aastast on Eesti riik kaasanud (Balti riikide kaitseministrite ühine taotlus NATO-le) õhuruumi puutumatuse tagamiseks ning kontrollimiseks NATO koordineerimisel erinevate NATO riikide hävitajad. Samuti on eri</w:t>
      </w:r>
      <w:r w:rsidR="00F83608">
        <w:t xml:space="preserve"> </w:t>
      </w:r>
      <w:r w:rsidRPr="00E66177">
        <w:t>perioodidel kaitseministri taotlusel rotatsiooni korras Eesti õhuruumi kaitset tagatud ka erinevate NATO liitlaste maapealsete õhukaitsevahenditega.</w:t>
      </w:r>
      <w:r w:rsidR="00792E37">
        <w:t xml:space="preserve"> </w:t>
      </w:r>
    </w:p>
    <w:p w14:paraId="3B686B43" w14:textId="77777777" w:rsidR="00F83608" w:rsidRDefault="00F83608" w:rsidP="00F6577E">
      <w:pPr>
        <w:pStyle w:val="Vahedeta"/>
        <w:rPr>
          <w:iCs/>
          <w:szCs w:val="18"/>
        </w:rPr>
      </w:pPr>
    </w:p>
    <w:p w14:paraId="52CBC5FF" w14:textId="66CD353B" w:rsidR="00792E37" w:rsidRDefault="00C761F0" w:rsidP="00F6577E">
      <w:pPr>
        <w:pStyle w:val="Vahedeta"/>
        <w:rPr>
          <w:iCs/>
          <w:szCs w:val="18"/>
        </w:rPr>
      </w:pPr>
      <w:r>
        <w:rPr>
          <w:iCs/>
          <w:szCs w:val="18"/>
        </w:rPr>
        <w:t xml:space="preserve">Alates </w:t>
      </w:r>
      <w:r w:rsidR="00E66177" w:rsidRPr="00E66177">
        <w:rPr>
          <w:iCs/>
          <w:szCs w:val="18"/>
        </w:rPr>
        <w:t>2023. aastast</w:t>
      </w:r>
      <w:r>
        <w:rPr>
          <w:iCs/>
          <w:szCs w:val="18"/>
        </w:rPr>
        <w:t xml:space="preserve"> on</w:t>
      </w:r>
      <w:r w:rsidR="00E66177" w:rsidRPr="00E66177">
        <w:rPr>
          <w:iCs/>
          <w:szCs w:val="18"/>
        </w:rPr>
        <w:t xml:space="preserve"> suurenenud Kaitseväe korrakaitseliste ülesannete osakaal ning Kaitseväele on lisandunud muu</w:t>
      </w:r>
      <w:r>
        <w:rPr>
          <w:iCs/>
          <w:szCs w:val="18"/>
        </w:rPr>
        <w:t xml:space="preserve"> </w:t>
      </w:r>
      <w:r w:rsidR="00E66177" w:rsidRPr="00E66177">
        <w:rPr>
          <w:iCs/>
          <w:szCs w:val="18"/>
        </w:rPr>
        <w:t xml:space="preserve">hulgas riigipiiri valvamise ülesanne merel. Kuna riigipiiri valvamise ülesanne merel hõlmab ka selgeid seadusest tulenevaid volitusi rakendada riikliku järelevalve teostamiseks </w:t>
      </w:r>
      <w:proofErr w:type="spellStart"/>
      <w:r w:rsidR="00E66177" w:rsidRPr="00E66177">
        <w:rPr>
          <w:iCs/>
          <w:szCs w:val="18"/>
        </w:rPr>
        <w:t>korrakaitselisi</w:t>
      </w:r>
      <w:proofErr w:type="spellEnd"/>
      <w:r w:rsidR="00E66177" w:rsidRPr="00E66177">
        <w:rPr>
          <w:iCs/>
          <w:szCs w:val="18"/>
        </w:rPr>
        <w:t xml:space="preserve"> erimeetmeid, mida õhuruumi valvamisel vaja ei ole, on vajalik täiendav selgus</w:t>
      </w:r>
      <w:r w:rsidR="00CD04E5">
        <w:rPr>
          <w:iCs/>
          <w:szCs w:val="18"/>
        </w:rPr>
        <w:t>, et</w:t>
      </w:r>
      <w:r w:rsidR="00E66177" w:rsidRPr="00E66177">
        <w:rPr>
          <w:iCs/>
          <w:szCs w:val="18"/>
        </w:rPr>
        <w:t xml:space="preserve"> riigipiiri kaitse ja valvamise tegevus</w:t>
      </w:r>
      <w:r w:rsidR="00CD04E5">
        <w:rPr>
          <w:iCs/>
          <w:szCs w:val="18"/>
        </w:rPr>
        <w:t>i</w:t>
      </w:r>
      <w:r w:rsidR="00E66177" w:rsidRPr="00E66177">
        <w:rPr>
          <w:iCs/>
          <w:szCs w:val="18"/>
        </w:rPr>
        <w:t xml:space="preserve"> parem</w:t>
      </w:r>
      <w:r w:rsidR="00CD04E5">
        <w:rPr>
          <w:iCs/>
          <w:szCs w:val="18"/>
        </w:rPr>
        <w:t>ini</w:t>
      </w:r>
      <w:r w:rsidR="00E66177" w:rsidRPr="00E66177">
        <w:rPr>
          <w:iCs/>
          <w:szCs w:val="18"/>
        </w:rPr>
        <w:t xml:space="preserve"> erista</w:t>
      </w:r>
      <w:r w:rsidR="00CD04E5">
        <w:rPr>
          <w:iCs/>
          <w:szCs w:val="18"/>
        </w:rPr>
        <w:t>da</w:t>
      </w:r>
      <w:r w:rsidR="00E66177" w:rsidRPr="00E66177">
        <w:rPr>
          <w:iCs/>
          <w:szCs w:val="18"/>
        </w:rPr>
        <w:t>.</w:t>
      </w:r>
    </w:p>
    <w:p w14:paraId="5B12DCFC" w14:textId="77777777" w:rsidR="00E66177" w:rsidRPr="00E66177" w:rsidRDefault="00E66177" w:rsidP="00F6577E">
      <w:pPr>
        <w:pStyle w:val="Vahedeta"/>
        <w:rPr>
          <w:iCs/>
          <w:szCs w:val="18"/>
        </w:rPr>
      </w:pPr>
    </w:p>
    <w:p w14:paraId="014656CB" w14:textId="6E1D39B8" w:rsidR="00792E37" w:rsidRDefault="00E66177" w:rsidP="00F6577E">
      <w:pPr>
        <w:pStyle w:val="Vahedeta"/>
        <w:rPr>
          <w:iCs/>
          <w:szCs w:val="18"/>
        </w:rPr>
      </w:pPr>
      <w:r w:rsidRPr="00E66177">
        <w:rPr>
          <w:iCs/>
          <w:szCs w:val="18"/>
        </w:rPr>
        <w:t>Arvestades viimaste aastate julgeolekuintsidentide arvu</w:t>
      </w:r>
      <w:r w:rsidR="00792E37">
        <w:rPr>
          <w:iCs/>
          <w:szCs w:val="18"/>
        </w:rPr>
        <w:t xml:space="preserve"> </w:t>
      </w:r>
      <w:r w:rsidRPr="00E66177">
        <w:rPr>
          <w:iCs/>
          <w:szCs w:val="18"/>
        </w:rPr>
        <w:t>Eesti merealadel või selle vahetus läheduses ja Eesti merealade suurust, on oluline valmistada Eesti õigusruum ette selliselt, et</w:t>
      </w:r>
      <w:r w:rsidR="00792E37">
        <w:rPr>
          <w:iCs/>
          <w:szCs w:val="18"/>
        </w:rPr>
        <w:t xml:space="preserve"> </w:t>
      </w:r>
      <w:r w:rsidRPr="00E66177">
        <w:rPr>
          <w:iCs/>
          <w:szCs w:val="18"/>
        </w:rPr>
        <w:t>Eesti julgeoleku tagamisel oleks võimalik rakendada vajadusel maksimaalselt seda toetust, mida me NATO liitlastelt taotleme ning mida meile ollakse valmis pakkuma.</w:t>
      </w:r>
      <w:r w:rsidR="00792E37">
        <w:rPr>
          <w:iCs/>
          <w:szCs w:val="18"/>
        </w:rPr>
        <w:t xml:space="preserve"> </w:t>
      </w:r>
    </w:p>
    <w:p w14:paraId="1269283E" w14:textId="77777777" w:rsidR="00E66177" w:rsidRPr="00E66177" w:rsidRDefault="00E66177" w:rsidP="00F6577E">
      <w:pPr>
        <w:pStyle w:val="Vahedeta"/>
        <w:rPr>
          <w:iCs/>
          <w:szCs w:val="18"/>
        </w:rPr>
      </w:pPr>
    </w:p>
    <w:p w14:paraId="673992E3" w14:textId="1D98E84B" w:rsidR="00E66177" w:rsidRPr="00E66177" w:rsidRDefault="00E66177" w:rsidP="00F6577E">
      <w:pPr>
        <w:pStyle w:val="Vahedeta"/>
        <w:rPr>
          <w:iCs/>
          <w:szCs w:val="18"/>
        </w:rPr>
      </w:pPr>
      <w:r w:rsidRPr="00E66177">
        <w:rPr>
          <w:iCs/>
          <w:szCs w:val="18"/>
        </w:rPr>
        <w:t xml:space="preserve">Olukorras, kus lisaks õhuruumi valvamise ülesandele on praktiline vajadus kaasata välisriigi relvajõud ka Kaitseväe mereliste ülesannete täitmisse, on oluline eristada </w:t>
      </w:r>
      <w:r w:rsidR="00F25184" w:rsidRPr="00E66177">
        <w:rPr>
          <w:iCs/>
          <w:szCs w:val="18"/>
        </w:rPr>
        <w:t xml:space="preserve">õigusaktis </w:t>
      </w:r>
      <w:r w:rsidRPr="00E66177">
        <w:rPr>
          <w:iCs/>
          <w:szCs w:val="18"/>
        </w:rPr>
        <w:t xml:space="preserve">selgemalt, kas tegemist on välisriigi relvajõudude kaasamisega </w:t>
      </w:r>
      <w:proofErr w:type="spellStart"/>
      <w:r w:rsidRPr="00E66177">
        <w:rPr>
          <w:iCs/>
          <w:szCs w:val="18"/>
        </w:rPr>
        <w:t>korrakaitselise</w:t>
      </w:r>
      <w:proofErr w:type="spellEnd"/>
      <w:r w:rsidRPr="00E66177">
        <w:rPr>
          <w:iCs/>
          <w:szCs w:val="18"/>
        </w:rPr>
        <w:t xml:space="preserve"> iseloomuga riigipiiri valvamise ülesandesse või sõjalise iseloomuga riigipiiri kaitsmise ülesandesse</w:t>
      </w:r>
      <w:r w:rsidR="00110981">
        <w:rPr>
          <w:iCs/>
          <w:szCs w:val="18"/>
        </w:rPr>
        <w:t>,</w:t>
      </w:r>
      <w:r w:rsidRPr="00E66177">
        <w:rPr>
          <w:iCs/>
          <w:szCs w:val="18"/>
        </w:rPr>
        <w:t xml:space="preserve"> ning anda kaitseministrile selged volitused otsustada välisriigi relvajõudude kaasamine </w:t>
      </w:r>
      <w:r w:rsidR="00110981">
        <w:rPr>
          <w:iCs/>
          <w:szCs w:val="18"/>
        </w:rPr>
        <w:t>ja</w:t>
      </w:r>
      <w:r w:rsidR="00110981" w:rsidRPr="00E66177">
        <w:rPr>
          <w:iCs/>
          <w:szCs w:val="18"/>
        </w:rPr>
        <w:t xml:space="preserve"> </w:t>
      </w:r>
      <w:r w:rsidRPr="00E66177">
        <w:rPr>
          <w:iCs/>
          <w:szCs w:val="18"/>
        </w:rPr>
        <w:t xml:space="preserve">kehtestada selleks ka vastav kord. </w:t>
      </w:r>
      <w:proofErr w:type="spellStart"/>
      <w:r w:rsidRPr="00E66177">
        <w:rPr>
          <w:iCs/>
          <w:szCs w:val="18"/>
        </w:rPr>
        <w:t>RiPS</w:t>
      </w:r>
      <w:proofErr w:type="spellEnd"/>
      <w:r w:rsidRPr="00E66177">
        <w:rPr>
          <w:iCs/>
          <w:szCs w:val="18"/>
        </w:rPr>
        <w:t xml:space="preserve"> § 18 lõike 2 muutmisega eristatakse riigipiiri valvamist ja kaitset selgepiirilisemalt ning sätestatakse täpsemad viited välisriigi relvajõudude kaasamise korrale eriseaduses.</w:t>
      </w:r>
    </w:p>
    <w:p w14:paraId="26C4E96E" w14:textId="77777777" w:rsidR="00E66177" w:rsidRPr="00E66177" w:rsidRDefault="00E66177" w:rsidP="00F6577E">
      <w:pPr>
        <w:pStyle w:val="Vahedeta"/>
      </w:pPr>
    </w:p>
    <w:p w14:paraId="6B3BE811" w14:textId="0E144709" w:rsidR="00E66177" w:rsidRPr="00E66177" w:rsidRDefault="00E66177" w:rsidP="00F6577E">
      <w:pPr>
        <w:pStyle w:val="Vahedeta"/>
      </w:pPr>
      <w:r w:rsidRPr="00E66177">
        <w:t>Eelnõuga täpsustatakse kehtivat õigust ja seni eksisteerinud kaasamise võimalust</w:t>
      </w:r>
      <w:r w:rsidR="004E5EEA">
        <w:t>,</w:t>
      </w:r>
      <w:r w:rsidRPr="00E66177">
        <w:t xml:space="preserve"> nähes ette ülesanded, mille täitmisse võib liitlasi kaasata, </w:t>
      </w:r>
      <w:r w:rsidR="004E5EEA">
        <w:t>ning</w:t>
      </w:r>
      <w:r w:rsidRPr="00E66177">
        <w:t xml:space="preserve"> korra, kuidas ja mis ulatuses seda teha.</w:t>
      </w:r>
    </w:p>
    <w:p w14:paraId="7442BC79" w14:textId="77777777" w:rsidR="00E66177" w:rsidRPr="00E66177" w:rsidRDefault="00E66177" w:rsidP="00F6577E">
      <w:pPr>
        <w:pStyle w:val="Vahedeta"/>
        <w:rPr>
          <w:iCs/>
          <w:szCs w:val="18"/>
        </w:rPr>
      </w:pPr>
    </w:p>
    <w:p w14:paraId="058BC02C" w14:textId="7BB4490D" w:rsidR="00691AB3" w:rsidRDefault="00691AB3" w:rsidP="00F6577E">
      <w:pPr>
        <w:pStyle w:val="Vahedeta"/>
      </w:pPr>
    </w:p>
    <w:p w14:paraId="4E63723B" w14:textId="3864381D" w:rsidR="00691AB3" w:rsidRPr="00691AB3" w:rsidRDefault="00691AB3" w:rsidP="00F6577E">
      <w:pPr>
        <w:pStyle w:val="Vahedeta"/>
        <w:rPr>
          <w:b/>
          <w:vertAlign w:val="superscript"/>
        </w:rPr>
      </w:pPr>
      <w:r w:rsidRPr="00691AB3">
        <w:rPr>
          <w:b/>
        </w:rPr>
        <w:t xml:space="preserve">§ </w:t>
      </w:r>
      <w:r w:rsidR="004B786D">
        <w:rPr>
          <w:b/>
        </w:rPr>
        <w:t>1</w:t>
      </w:r>
      <w:r w:rsidR="00B5439F">
        <w:rPr>
          <w:b/>
        </w:rPr>
        <w:t>1</w:t>
      </w:r>
      <w:r w:rsidRPr="00691AB3">
        <w:rPr>
          <w:b/>
        </w:rPr>
        <w:t>. Tervishoiuteenuste korraldamise seadus</w:t>
      </w:r>
    </w:p>
    <w:p w14:paraId="1FE30F84" w14:textId="01DDD8FA" w:rsidR="00691AB3" w:rsidRDefault="00691AB3" w:rsidP="00F6577E">
      <w:pPr>
        <w:pStyle w:val="Vahedeta"/>
        <w:rPr>
          <w:b/>
          <w:vertAlign w:val="superscript"/>
        </w:rPr>
      </w:pPr>
    </w:p>
    <w:p w14:paraId="3DB71DD6" w14:textId="5BFCD5CA" w:rsidR="008322F0" w:rsidRPr="008322F0" w:rsidRDefault="008322F0" w:rsidP="00F6577E">
      <w:pPr>
        <w:pStyle w:val="Vahedeta"/>
      </w:pPr>
      <w:r w:rsidRPr="008322F0">
        <w:t xml:space="preserve">Tervisehoiuteenuste korraldamise seaduse § 52 lõiget </w:t>
      </w:r>
      <w:r w:rsidR="005E72B0">
        <w:t>3</w:t>
      </w:r>
      <w:r w:rsidR="005E72B0">
        <w:rPr>
          <w:vertAlign w:val="superscript"/>
        </w:rPr>
        <w:t>1</w:t>
      </w:r>
      <w:r w:rsidR="005E72B0">
        <w:t xml:space="preserve"> muudetakse ja </w:t>
      </w:r>
      <w:r w:rsidR="00787CD0">
        <w:t xml:space="preserve">selle </w:t>
      </w:r>
      <w:r w:rsidR="005E72B0">
        <w:t xml:space="preserve">lõikega hõlmatakse ka sõjavangidele tervishoiuteenuse osutamine. Muudetud </w:t>
      </w:r>
      <w:r w:rsidR="005E72B0" w:rsidRPr="005E72B0">
        <w:t>kujul</w:t>
      </w:r>
      <w:r w:rsidR="005E72B0">
        <w:t xml:space="preserve"> tagab</w:t>
      </w:r>
      <w:r w:rsidR="005E72B0" w:rsidRPr="005E72B0">
        <w:t xml:space="preserve"> norm sama korraldamise, rahastamise ja teenuste süsteemi nagu teistel vangidel. Oluline on see, et teenuseid rahastatakse riigieelarvest. Koostoimes uue riigikaitseseaduse normiga tuleneb see, et sõjavangid saavad teenuseid nii palju, kui raha riigieelarvest eraldatakse. Sõjavangide raviks on </w:t>
      </w:r>
      <w:r w:rsidR="005E72B0">
        <w:t>vaja</w:t>
      </w:r>
      <w:r w:rsidR="005E72B0" w:rsidRPr="005E72B0">
        <w:t xml:space="preserve"> leida raha riigieelarvest. Teenuse korraldamise lihtsustamiseks ja võimalikult võrdseks kohtlemiseks on oluline, et vangidele ja sõ</w:t>
      </w:r>
      <w:r w:rsidR="00520106">
        <w:t>j</w:t>
      </w:r>
      <w:r w:rsidR="005E72B0" w:rsidRPr="005E72B0">
        <w:t>avangidele osutatakse samu teenuseid</w:t>
      </w:r>
      <w:r w:rsidR="005E72B0">
        <w:t xml:space="preserve"> </w:t>
      </w:r>
      <w:r w:rsidR="00520106">
        <w:t>ning</w:t>
      </w:r>
      <w:r w:rsidR="005E72B0">
        <w:t xml:space="preserve"> võimaldatakse </w:t>
      </w:r>
      <w:r w:rsidR="005E72B0" w:rsidRPr="005E72B0">
        <w:t>samu ravimeid.</w:t>
      </w:r>
    </w:p>
    <w:p w14:paraId="5B796060" w14:textId="4234D2A5" w:rsidR="001661F3" w:rsidRDefault="001661F3" w:rsidP="00F6577E">
      <w:pPr>
        <w:pStyle w:val="Vahedeta"/>
      </w:pPr>
    </w:p>
    <w:p w14:paraId="5F6EFB91" w14:textId="77777777" w:rsidR="005D2190" w:rsidRDefault="005D2190" w:rsidP="00F6577E">
      <w:pPr>
        <w:pStyle w:val="Vahedeta"/>
      </w:pPr>
    </w:p>
    <w:p w14:paraId="7F81EAF7" w14:textId="1658F835" w:rsidR="001661F3" w:rsidRPr="0064337F" w:rsidRDefault="001661F3" w:rsidP="00F6577E">
      <w:pPr>
        <w:pStyle w:val="Vahedeta"/>
        <w:rPr>
          <w:b/>
          <w:bCs/>
        </w:rPr>
      </w:pPr>
      <w:r w:rsidRPr="0064337F">
        <w:rPr>
          <w:b/>
          <w:bCs/>
        </w:rPr>
        <w:t xml:space="preserve">§ </w:t>
      </w:r>
      <w:r w:rsidR="004B786D" w:rsidRPr="0064337F">
        <w:rPr>
          <w:b/>
          <w:bCs/>
        </w:rPr>
        <w:t>1</w:t>
      </w:r>
      <w:r w:rsidR="00B5439F" w:rsidRPr="0064337F">
        <w:rPr>
          <w:b/>
          <w:bCs/>
        </w:rPr>
        <w:t>2</w:t>
      </w:r>
      <w:r w:rsidRPr="0064337F">
        <w:rPr>
          <w:b/>
          <w:bCs/>
        </w:rPr>
        <w:t>. Vangistusseaduse muutmine</w:t>
      </w:r>
    </w:p>
    <w:p w14:paraId="3912919E" w14:textId="4D1C5AB8" w:rsidR="001661F3" w:rsidRDefault="001661F3" w:rsidP="00F6577E">
      <w:pPr>
        <w:pStyle w:val="Vahedeta"/>
        <w:rPr>
          <w:b/>
        </w:rPr>
      </w:pPr>
    </w:p>
    <w:p w14:paraId="027C6684" w14:textId="33E7587C" w:rsidR="00792E37" w:rsidRDefault="00F365F9" w:rsidP="00F6577E">
      <w:pPr>
        <w:pStyle w:val="Vahedeta"/>
      </w:pPr>
      <w:proofErr w:type="spellStart"/>
      <w:r w:rsidRPr="00F365F9">
        <w:t>Vang</w:t>
      </w:r>
      <w:r w:rsidR="006043B8">
        <w:t>S</w:t>
      </w:r>
      <w:proofErr w:type="spellEnd"/>
      <w:r w:rsidR="008322F0">
        <w:t>-i</w:t>
      </w:r>
      <w:r w:rsidRPr="00F365F9">
        <w:t xml:space="preserve"> muudatus on seotud eelnõu §</w:t>
      </w:r>
      <w:r w:rsidR="00822672">
        <w:t>-s</w:t>
      </w:r>
      <w:r w:rsidRPr="00F365F9">
        <w:t xml:space="preserve"> </w:t>
      </w:r>
      <w:r w:rsidR="00822672">
        <w:t>6</w:t>
      </w:r>
      <w:r w:rsidRPr="00F365F9">
        <w:t xml:space="preserve"> tehtavate muudatustega.</w:t>
      </w:r>
      <w:r>
        <w:t xml:space="preserve"> Eesmärk on võimaldada pidada arvestust </w:t>
      </w:r>
      <w:r w:rsidR="006043B8">
        <w:t xml:space="preserve">eelnõukohase </w:t>
      </w:r>
      <w:proofErr w:type="spellStart"/>
      <w:r w:rsidR="006043B8">
        <w:t>RiKS</w:t>
      </w:r>
      <w:proofErr w:type="spellEnd"/>
      <w:r w:rsidRPr="00F365F9">
        <w:t xml:space="preserve"> §-s 87</w:t>
      </w:r>
      <w:r w:rsidRPr="00F365F9">
        <w:rPr>
          <w:vertAlign w:val="superscript"/>
        </w:rPr>
        <w:t>8</w:t>
      </w:r>
      <w:r w:rsidRPr="00F365F9">
        <w:t xml:space="preserve"> nimetatud sõjavangide kinnipidamise üle</w:t>
      </w:r>
      <w:r>
        <w:t>.</w:t>
      </w:r>
      <w:r w:rsidRPr="00F365F9">
        <w:t xml:space="preserve"> </w:t>
      </w:r>
      <w:r w:rsidR="0056635D">
        <w:t>Kuigi relvakonflikti ajal võib olla vajalik pidada sõjavangide üle arvestust ka paberkandjal, on mõistlik ette näha regulatsioon, kuidas pidada arvestust elektrooniliselt.</w:t>
      </w:r>
    </w:p>
    <w:p w14:paraId="1CE574E5" w14:textId="77777777" w:rsidR="00F365F9" w:rsidRDefault="00F365F9" w:rsidP="00F6577E">
      <w:pPr>
        <w:pStyle w:val="Vahedeta"/>
      </w:pPr>
    </w:p>
    <w:p w14:paraId="49621B30" w14:textId="4D3A5AD2" w:rsidR="00F365F9" w:rsidRDefault="00F365F9" w:rsidP="00F6577E">
      <w:pPr>
        <w:pStyle w:val="Vahedeta"/>
      </w:pPr>
      <w:r w:rsidRPr="00F365F9">
        <w:t xml:space="preserve">Sõjavangide üle arvestuse pidamiseks kasutatakse eelnõu järgi </w:t>
      </w:r>
      <w:proofErr w:type="spellStart"/>
      <w:r w:rsidR="006043B8">
        <w:t>VangS</w:t>
      </w:r>
      <w:proofErr w:type="spellEnd"/>
      <w:r w:rsidRPr="00F365F9">
        <w:t xml:space="preserve"> § 5</w:t>
      </w:r>
      <w:r w:rsidRPr="00F365F9">
        <w:rPr>
          <w:vertAlign w:val="superscript"/>
        </w:rPr>
        <w:t>1</w:t>
      </w:r>
      <w:r w:rsidRPr="00F365F9">
        <w:t xml:space="preserve"> lõike 3 alusel kehtestatud andmekogu. Tegemist on kasutuses oleva, andmekaitse nõuetele vastava registriga, mida saaks kasutada ka sõjavangide üle arvestuse pidamiseks. Registri arendamisel arvestatakse võimalusega luua tulevikus alamregistreid sõjavange puudutava info talletamiseks.</w:t>
      </w:r>
    </w:p>
    <w:p w14:paraId="7680BCB5" w14:textId="77777777" w:rsidR="006E1D55" w:rsidRDefault="006E1D55" w:rsidP="00F6577E">
      <w:pPr>
        <w:pStyle w:val="Vahedeta"/>
      </w:pPr>
    </w:p>
    <w:p w14:paraId="5BE44FB5" w14:textId="52BB18F5" w:rsidR="006E1D55" w:rsidRDefault="006E1D55" w:rsidP="00F6577E">
      <w:pPr>
        <w:pStyle w:val="Vahedeta"/>
      </w:pPr>
      <w:r>
        <w:t xml:space="preserve">Teabe esmane </w:t>
      </w:r>
      <w:proofErr w:type="spellStart"/>
      <w:r>
        <w:t>sisestaja</w:t>
      </w:r>
      <w:proofErr w:type="spellEnd"/>
      <w:r>
        <w:t xml:space="preserve"> on Kaitsevägi sõjavangi esmasel kinnipidamisel.</w:t>
      </w:r>
      <w:r w:rsidRPr="00F365F9">
        <w:t xml:space="preserve"> Registrisse kantakse andmed sõjavangi isiku kohta. Sõjavang peab küsitlemisel vangistuse alguses avaldama üksnes oma perekonnanime, eesnimed ja auastme, sünnikuupäeva, samuti väe-, rügemendi-, isiku- või seerianumbri või selle puudumisel muu samaväärse informatsiooni.</w:t>
      </w:r>
      <w:r w:rsidRPr="00F365F9">
        <w:rPr>
          <w:vertAlign w:val="superscript"/>
        </w:rPr>
        <w:footnoteReference w:id="101"/>
      </w:r>
      <w:r w:rsidRPr="00F365F9">
        <w:t xml:space="preserve"> GC III alusel on </w:t>
      </w:r>
      <w:r>
        <w:t xml:space="preserve">sõjavangil </w:t>
      </w:r>
      <w:r w:rsidRPr="00F365F9">
        <w:t>lubatud jätta enda valdusse ka isiklikud esemed ja vara</w:t>
      </w:r>
      <w:r w:rsidRPr="00F365F9">
        <w:rPr>
          <w:vertAlign w:val="superscript"/>
        </w:rPr>
        <w:footnoteReference w:id="102"/>
      </w:r>
      <w:r w:rsidRPr="00F365F9">
        <w:t>, seega tuleb nende kohta käiv informatsioon ka registrisse kanda.</w:t>
      </w:r>
    </w:p>
    <w:p w14:paraId="77A6E3EF" w14:textId="77777777" w:rsidR="006E1D55" w:rsidRDefault="006E1D55" w:rsidP="00F6577E">
      <w:pPr>
        <w:pStyle w:val="Vahedeta"/>
      </w:pPr>
    </w:p>
    <w:p w14:paraId="79759557" w14:textId="08481571" w:rsidR="00792E37" w:rsidRDefault="006E1D55" w:rsidP="00F6577E">
      <w:pPr>
        <w:pStyle w:val="Vahedeta"/>
      </w:pPr>
      <w:r w:rsidRPr="006E1D55">
        <w:t>Lisaks on võimalik kanda registrisse kinnipidamise kohta käivad andmed, näiteks kinnipidamise aeg ja koht. Andmed säilitatakse eelkõige selleks, et riigiasutustel oleks parem jälgitavus sõjavangide hetkeseisust. Seda olukorras, kus on tarvilik sõjavange eraldada näiteks meditsiinilistel põhjustel või auastmepõhiselt, nii nagu Genfi III konventsioon</w:t>
      </w:r>
      <w:r w:rsidR="007F249D">
        <w:t>is</w:t>
      </w:r>
      <w:r w:rsidRPr="006E1D55">
        <w:t xml:space="preserve"> eelda</w:t>
      </w:r>
      <w:r w:rsidR="007F249D">
        <w:t>takse</w:t>
      </w:r>
      <w:r w:rsidRPr="006E1D55">
        <w:t>.</w:t>
      </w:r>
    </w:p>
    <w:p w14:paraId="53B9E763" w14:textId="77777777" w:rsidR="00F365F9" w:rsidRPr="00F365F9" w:rsidRDefault="00F365F9" w:rsidP="00F6577E">
      <w:pPr>
        <w:pStyle w:val="Vahedeta"/>
      </w:pPr>
    </w:p>
    <w:p w14:paraId="1DEEB0D6" w14:textId="3E8595D7" w:rsidR="00F365F9" w:rsidRDefault="00F365F9" w:rsidP="00F6577E">
      <w:pPr>
        <w:pStyle w:val="Vahedeta"/>
      </w:pPr>
      <w:r w:rsidRPr="00F365F9">
        <w:t xml:space="preserve">Nimetatud registri kasutamiseks sõjavangide arvestuse pidamisel on </w:t>
      </w:r>
      <w:r w:rsidR="006043B8">
        <w:t>vaja</w:t>
      </w:r>
      <w:r w:rsidRPr="00F365F9">
        <w:t xml:space="preserve"> teha vastavad muudatused </w:t>
      </w:r>
      <w:proofErr w:type="spellStart"/>
      <w:r w:rsidR="006043B8">
        <w:t>VangS-i</w:t>
      </w:r>
      <w:r w:rsidR="007F249D">
        <w:t>s</w:t>
      </w:r>
      <w:proofErr w:type="spellEnd"/>
      <w:r w:rsidR="007F249D">
        <w:t>,</w:t>
      </w:r>
      <w:r w:rsidRPr="00F365F9">
        <w:t xml:space="preserve"> täiendades kinnipeetavate, vahistatute, arestialuste ja kriminaalhooldusaluste andmekogu pidamise eesmärki kinnipeetud sõjavangide arvestuse pidamiseks ning sõjavangide kinnipidamise kohta teabe andmiseks.</w:t>
      </w:r>
      <w:r w:rsidR="007B2D6A">
        <w:t xml:space="preserve"> Sõjavangide andmed kantakse sõjavangide andmestikku (</w:t>
      </w:r>
      <w:r w:rsidR="007B2D6A">
        <w:rPr>
          <w:b/>
          <w:bCs/>
        </w:rPr>
        <w:t xml:space="preserve">eelnõu </w:t>
      </w:r>
      <w:r w:rsidR="007B2D6A" w:rsidRPr="00EB3479">
        <w:rPr>
          <w:b/>
        </w:rPr>
        <w:t>§ 1</w:t>
      </w:r>
      <w:r w:rsidR="00656FFF">
        <w:rPr>
          <w:b/>
          <w:bCs/>
        </w:rPr>
        <w:t>2</w:t>
      </w:r>
      <w:r w:rsidR="007B2D6A" w:rsidRPr="00EB3479">
        <w:rPr>
          <w:b/>
        </w:rPr>
        <w:t xml:space="preserve"> punkt</w:t>
      </w:r>
      <w:r w:rsidR="007F249D">
        <w:rPr>
          <w:b/>
        </w:rPr>
        <w:t> </w:t>
      </w:r>
      <w:r w:rsidR="007B2D6A" w:rsidRPr="00EB3479">
        <w:rPr>
          <w:b/>
        </w:rPr>
        <w:t>2</w:t>
      </w:r>
      <w:r w:rsidR="007B2D6A">
        <w:t>).</w:t>
      </w:r>
    </w:p>
    <w:p w14:paraId="1AF17525" w14:textId="77777777" w:rsidR="007B2D6A" w:rsidRDefault="007B2D6A" w:rsidP="00F6577E">
      <w:pPr>
        <w:pStyle w:val="Vahedeta"/>
      </w:pPr>
    </w:p>
    <w:p w14:paraId="31103CA4" w14:textId="05DECCEF" w:rsidR="007B2D6A" w:rsidRDefault="007B2D6A" w:rsidP="00F6577E">
      <w:pPr>
        <w:pStyle w:val="Vahedeta"/>
      </w:pPr>
      <w:proofErr w:type="spellStart"/>
      <w:r>
        <w:t>VangS</w:t>
      </w:r>
      <w:proofErr w:type="spellEnd"/>
      <w:r>
        <w:t xml:space="preserve"> § 5</w:t>
      </w:r>
      <w:r>
        <w:rPr>
          <w:vertAlign w:val="superscript"/>
        </w:rPr>
        <w:t xml:space="preserve">1 </w:t>
      </w:r>
      <w:r>
        <w:t>lõikes 2 laiendatakse sõjavangide andmestiku kaasvastutava</w:t>
      </w:r>
      <w:r w:rsidR="00BE433D">
        <w:t>i</w:t>
      </w:r>
      <w:r>
        <w:t>d tööt</w:t>
      </w:r>
      <w:r w:rsidR="000B2C9A">
        <w:t>le</w:t>
      </w:r>
      <w:r>
        <w:t>jaid (</w:t>
      </w:r>
      <w:r>
        <w:rPr>
          <w:b/>
          <w:bCs/>
        </w:rPr>
        <w:t xml:space="preserve">eelnõu </w:t>
      </w:r>
      <w:r w:rsidRPr="0049469B">
        <w:rPr>
          <w:b/>
          <w:bCs/>
        </w:rPr>
        <w:t>§ 1</w:t>
      </w:r>
      <w:r w:rsidR="00656FFF">
        <w:rPr>
          <w:b/>
          <w:bCs/>
        </w:rPr>
        <w:t>2</w:t>
      </w:r>
      <w:r w:rsidRPr="0049469B">
        <w:rPr>
          <w:b/>
          <w:bCs/>
        </w:rPr>
        <w:t xml:space="preserve"> punkt</w:t>
      </w:r>
      <w:r w:rsidR="00BE433D">
        <w:rPr>
          <w:b/>
          <w:bCs/>
        </w:rPr>
        <w:t>id</w:t>
      </w:r>
      <w:r w:rsidRPr="0049469B">
        <w:rPr>
          <w:b/>
          <w:bCs/>
        </w:rPr>
        <w:t xml:space="preserve"> 2</w:t>
      </w:r>
      <w:r w:rsidR="00CF70C6">
        <w:rPr>
          <w:b/>
          <w:bCs/>
        </w:rPr>
        <w:t xml:space="preserve"> ja 3</w:t>
      </w:r>
      <w:r>
        <w:t xml:space="preserve">). </w:t>
      </w:r>
      <w:r w:rsidRPr="007B2D6A">
        <w:t>Sõjavangide kinnipidamise arvestuse andmetöötluse kaasvastutavad töötlejad on Justiits- ja Digiministeerium, Kaitseministeerium ja Kaitsevägi</w:t>
      </w:r>
      <w:r>
        <w:t>.</w:t>
      </w:r>
      <w:r w:rsidR="00CF70C6">
        <w:rPr>
          <w:rStyle w:val="Allmrkuseviide"/>
        </w:rPr>
        <w:footnoteReference w:id="103"/>
      </w:r>
    </w:p>
    <w:p w14:paraId="2B7A9520" w14:textId="77777777" w:rsidR="00CF70C6" w:rsidRDefault="00CF70C6" w:rsidP="00F6577E">
      <w:pPr>
        <w:pStyle w:val="Vahedeta"/>
      </w:pPr>
    </w:p>
    <w:p w14:paraId="3ED15235" w14:textId="4035FC4D" w:rsidR="00CF70C6" w:rsidRPr="00EE43DC" w:rsidRDefault="00EE43DC" w:rsidP="00F6577E">
      <w:pPr>
        <w:pStyle w:val="Vahedeta"/>
      </w:pPr>
      <w:proofErr w:type="spellStart"/>
      <w:r>
        <w:t>VangS</w:t>
      </w:r>
      <w:proofErr w:type="spellEnd"/>
      <w:r>
        <w:t xml:space="preserve"> § 5</w:t>
      </w:r>
      <w:r>
        <w:rPr>
          <w:vertAlign w:val="superscript"/>
        </w:rPr>
        <w:t>2</w:t>
      </w:r>
      <w:r>
        <w:t xml:space="preserve"> täiendatakse lõikega 8</w:t>
      </w:r>
      <w:r>
        <w:rPr>
          <w:vertAlign w:val="superscript"/>
        </w:rPr>
        <w:t xml:space="preserve">1 </w:t>
      </w:r>
      <w:r>
        <w:t>(</w:t>
      </w:r>
      <w:r>
        <w:rPr>
          <w:b/>
          <w:bCs/>
        </w:rPr>
        <w:t xml:space="preserve">eelnõu </w:t>
      </w:r>
      <w:r w:rsidRPr="0049469B">
        <w:rPr>
          <w:b/>
          <w:bCs/>
        </w:rPr>
        <w:t>§ 1</w:t>
      </w:r>
      <w:r w:rsidR="00656FFF">
        <w:rPr>
          <w:b/>
          <w:bCs/>
        </w:rPr>
        <w:t>2</w:t>
      </w:r>
      <w:r w:rsidRPr="0049469B">
        <w:rPr>
          <w:b/>
          <w:bCs/>
        </w:rPr>
        <w:t xml:space="preserve"> punkt</w:t>
      </w:r>
      <w:r>
        <w:rPr>
          <w:b/>
          <w:bCs/>
        </w:rPr>
        <w:t xml:space="preserve"> 4</w:t>
      </w:r>
      <w:r>
        <w:t>). Lõikes 8</w:t>
      </w:r>
      <w:r>
        <w:rPr>
          <w:vertAlign w:val="superscript"/>
        </w:rPr>
        <w:t xml:space="preserve">1 </w:t>
      </w:r>
      <w:r>
        <w:t xml:space="preserve">sätestatakse, kellele ja milliseid andmeid </w:t>
      </w:r>
      <w:r w:rsidR="003D5714">
        <w:t xml:space="preserve">sõjavangide andmestikust </w:t>
      </w:r>
      <w:r>
        <w:t xml:space="preserve">väljastatakse. </w:t>
      </w:r>
      <w:r w:rsidR="003D5714">
        <w:t xml:space="preserve">Esiteks </w:t>
      </w:r>
      <w:proofErr w:type="spellStart"/>
      <w:r w:rsidR="003D5714">
        <w:t>väljastakse</w:t>
      </w:r>
      <w:proofErr w:type="spellEnd"/>
      <w:r w:rsidR="003D5714">
        <w:t xml:space="preserve"> andmeid </w:t>
      </w:r>
      <w:r w:rsidR="003D5714" w:rsidRPr="003D5714">
        <w:t>seadusega kindlaks määratud ülesannete täitmiseks ning selleks vajalikus mahus vangiregistri põhimääruses nimetatud isikutele ja asutustele</w:t>
      </w:r>
      <w:r w:rsidR="003D5714">
        <w:t xml:space="preserve">. Teiseks </w:t>
      </w:r>
      <w:proofErr w:type="spellStart"/>
      <w:r w:rsidR="003D5714">
        <w:t>väljastakse</w:t>
      </w:r>
      <w:proofErr w:type="spellEnd"/>
      <w:r w:rsidR="003D5714">
        <w:t xml:space="preserve"> andmeid </w:t>
      </w:r>
      <w:proofErr w:type="spellStart"/>
      <w:r w:rsidR="00D22D5B">
        <w:t>VangS</w:t>
      </w:r>
      <w:proofErr w:type="spellEnd"/>
      <w:r w:rsidR="00D22D5B">
        <w:t xml:space="preserve"> </w:t>
      </w:r>
      <w:r w:rsidR="00D22D5B" w:rsidRPr="00D22D5B">
        <w:t>§-s 52 nimetatud tervishoiuteenuse osutajale, kellel on juurdepääs, et täita käesolevas seaduses ja selle alusel sätestatud ülesandeid</w:t>
      </w:r>
      <w:r w:rsidR="00D22D5B">
        <w:t>. Kui tervishoiuteenuseid osutatakse mujal kui vanglas, kohaldatakse lõike 8</w:t>
      </w:r>
      <w:r w:rsidR="00D22D5B">
        <w:rPr>
          <w:vertAlign w:val="superscript"/>
        </w:rPr>
        <w:t>1</w:t>
      </w:r>
      <w:r w:rsidR="00D22D5B">
        <w:t xml:space="preserve"> punk</w:t>
      </w:r>
      <w:r w:rsidR="00300BBC">
        <w:t>t</w:t>
      </w:r>
      <w:r w:rsidR="00D22D5B">
        <w:t>i 1</w:t>
      </w:r>
      <w:r w:rsidR="00F0372F">
        <w:t>.</w:t>
      </w:r>
    </w:p>
    <w:p w14:paraId="5B0AEBD3" w14:textId="77777777" w:rsidR="00F22E2E" w:rsidRDefault="00F22E2E" w:rsidP="00F6577E">
      <w:pPr>
        <w:pStyle w:val="Vahedeta"/>
      </w:pPr>
    </w:p>
    <w:p w14:paraId="6902BC7C" w14:textId="31CBB5D3" w:rsidR="00F365F9" w:rsidRDefault="00580C59" w:rsidP="00F6577E">
      <w:pPr>
        <w:pStyle w:val="Vahedeta"/>
      </w:pPr>
      <w:r>
        <w:t>Kolmandaks on võimalik väljastada andmeid teise riiki edastamiseks olukorras, ku</w:t>
      </w:r>
      <w:r w:rsidR="00BE433D">
        <w:t>s</w:t>
      </w:r>
      <w:r>
        <w:t xml:space="preserve"> see on vajalik seaduse, </w:t>
      </w:r>
      <w:proofErr w:type="spellStart"/>
      <w:r>
        <w:t>välislepingu</w:t>
      </w:r>
      <w:proofErr w:type="spellEnd"/>
      <w:r>
        <w:t xml:space="preserve"> või muu </w:t>
      </w:r>
      <w:r w:rsidRPr="00580C59">
        <w:t>Eesti jaoks siduva rahvusvahelise kohustuse täitmiseks</w:t>
      </w:r>
      <w:r>
        <w:t xml:space="preserve">. Sellisel juhul peab andmete kasutamine olema selgelt seadusega kindlaksmääratud ülesannete täitmiseks ning kooskõlas </w:t>
      </w:r>
      <w:r w:rsidRPr="00580C59">
        <w:t>andmete töötlemise ja andmekogusse kandmise eesmärgiga</w:t>
      </w:r>
      <w:r>
        <w:t xml:space="preserve">. Samuti saab väljastada sõjavangile tema enda kohta käivaid andmeid, kui sõjavang </w:t>
      </w:r>
      <w:r w:rsidR="00BE433D">
        <w:t xml:space="preserve">on selleks </w:t>
      </w:r>
      <w:r>
        <w:t>kirjaliku taotluse esitanud.</w:t>
      </w:r>
    </w:p>
    <w:p w14:paraId="4DC8307D" w14:textId="77777777" w:rsidR="00580C59" w:rsidRDefault="00580C59" w:rsidP="00F6577E">
      <w:pPr>
        <w:pStyle w:val="Vahedeta"/>
      </w:pPr>
    </w:p>
    <w:p w14:paraId="32B63ED0" w14:textId="1B5077F8" w:rsidR="00580C59" w:rsidRDefault="00580C59" w:rsidP="00F6577E">
      <w:pPr>
        <w:pStyle w:val="Vahedeta"/>
      </w:pPr>
      <w:r w:rsidRPr="00EB3479">
        <w:rPr>
          <w:b/>
        </w:rPr>
        <w:t>Eelnõu</w:t>
      </w:r>
      <w:r>
        <w:t xml:space="preserve"> </w:t>
      </w:r>
      <w:r w:rsidRPr="00EB3479">
        <w:rPr>
          <w:b/>
        </w:rPr>
        <w:t>§ 1</w:t>
      </w:r>
      <w:r w:rsidR="00B5439F">
        <w:rPr>
          <w:b/>
          <w:bCs/>
        </w:rPr>
        <w:t>2</w:t>
      </w:r>
      <w:r w:rsidRPr="00EB3479">
        <w:rPr>
          <w:b/>
        </w:rPr>
        <w:t xml:space="preserve"> punkti</w:t>
      </w:r>
      <w:r w:rsidR="00BE433D">
        <w:rPr>
          <w:b/>
        </w:rPr>
        <w:t>s</w:t>
      </w:r>
      <w:r w:rsidRPr="00EB3479">
        <w:rPr>
          <w:b/>
        </w:rPr>
        <w:t xml:space="preserve"> 5</w:t>
      </w:r>
      <w:r>
        <w:rPr>
          <w:b/>
          <w:bCs/>
        </w:rPr>
        <w:t xml:space="preserve"> </w:t>
      </w:r>
      <w:r>
        <w:t>sätestatakse sõjavangide andmestikku kantavad andmed.</w:t>
      </w:r>
      <w:r w:rsidR="006F56C8">
        <w:t xml:space="preserve"> </w:t>
      </w:r>
      <w:r>
        <w:t xml:space="preserve">Need </w:t>
      </w:r>
      <w:r w:rsidR="00D27E2C">
        <w:t>on</w:t>
      </w:r>
      <w:r w:rsidR="00CC3B02">
        <w:t xml:space="preserve"> koos </w:t>
      </w:r>
      <w:r w:rsidR="006F56C8">
        <w:t>selgitustega</w:t>
      </w:r>
      <w:r w:rsidR="00BE433D">
        <w:t xml:space="preserve"> järgmised</w:t>
      </w:r>
      <w:r>
        <w:t>:</w:t>
      </w:r>
    </w:p>
    <w:p w14:paraId="1951CE6F" w14:textId="02A7DEB2" w:rsidR="00580C59" w:rsidRPr="00580C59" w:rsidRDefault="00580C59" w:rsidP="00F6577E">
      <w:pPr>
        <w:pStyle w:val="Vahedeta"/>
      </w:pPr>
      <w:r w:rsidRPr="00580C59">
        <w:t>1) üldandmed</w:t>
      </w:r>
      <w:r>
        <w:t xml:space="preserve"> </w:t>
      </w:r>
      <w:r w:rsidR="00D27E2C">
        <w:t>–</w:t>
      </w:r>
      <w:r>
        <w:t xml:space="preserve"> </w:t>
      </w:r>
      <w:r w:rsidR="00D27E2C">
        <w:t>nimi, isikukood, sünnikuupäev</w:t>
      </w:r>
      <w:r>
        <w:t>;</w:t>
      </w:r>
    </w:p>
    <w:p w14:paraId="72693D41" w14:textId="6F0C611F" w:rsidR="00580C59" w:rsidRPr="00580C59" w:rsidRDefault="00580C59" w:rsidP="00F6577E">
      <w:pPr>
        <w:pStyle w:val="Vahedeta"/>
      </w:pPr>
      <w:r w:rsidRPr="00580C59">
        <w:t>2) auastme andmed</w:t>
      </w:r>
      <w:r w:rsidR="00D27E2C">
        <w:t xml:space="preserve"> – sõjavangi auaste</w:t>
      </w:r>
      <w:r w:rsidRPr="00580C59">
        <w:t>;</w:t>
      </w:r>
    </w:p>
    <w:p w14:paraId="4A5FEB03" w14:textId="793D896F" w:rsidR="00580C59" w:rsidRPr="00580C59" w:rsidRDefault="00580C59" w:rsidP="00F6577E">
      <w:pPr>
        <w:pStyle w:val="Vahedeta"/>
      </w:pPr>
      <w:r w:rsidRPr="00580C59">
        <w:t>3) andmed kinnipidamise asjaolude, sealhulgas kinnipidamise aja ja koha kohta</w:t>
      </w:r>
      <w:r w:rsidR="00D27E2C">
        <w:t xml:space="preserve"> – mis ajahetkel ja kelle poolt kinnipidamine toimus</w:t>
      </w:r>
      <w:r w:rsidRPr="00580C59">
        <w:t>;</w:t>
      </w:r>
    </w:p>
    <w:p w14:paraId="5CC7AA6E" w14:textId="3047157B" w:rsidR="00580C59" w:rsidRPr="00580C59" w:rsidRDefault="00580C59" w:rsidP="00F6577E">
      <w:pPr>
        <w:pStyle w:val="Vahedeta"/>
      </w:pPr>
      <w:r w:rsidRPr="00580C59">
        <w:t>4) kinnipidamise korraldamiseks vajalikud terviseandmed</w:t>
      </w:r>
      <w:r w:rsidR="00D27E2C">
        <w:t xml:space="preserve"> – sõjavangi meditsiinili</w:t>
      </w:r>
      <w:r w:rsidR="00224544">
        <w:t>s</w:t>
      </w:r>
      <w:r w:rsidR="00D27E2C">
        <w:t>e terviseseisun</w:t>
      </w:r>
      <w:r w:rsidR="00224544">
        <w:t>di hetkeseis</w:t>
      </w:r>
      <w:r w:rsidR="00610085">
        <w:t xml:space="preserve">, </w:t>
      </w:r>
      <w:r w:rsidR="00610085" w:rsidRPr="00610085">
        <w:t xml:space="preserve">mis on vajalik </w:t>
      </w:r>
      <w:r w:rsidR="00610085">
        <w:t xml:space="preserve">näiteks </w:t>
      </w:r>
      <w:r w:rsidR="00610085" w:rsidRPr="00610085">
        <w:t>tervisest tulenevate piirangute ja tervishoiuteenuste osutamiseks</w:t>
      </w:r>
      <w:r w:rsidRPr="00580C59">
        <w:t>;</w:t>
      </w:r>
    </w:p>
    <w:p w14:paraId="72E21DB7" w14:textId="79171412" w:rsidR="00580C59" w:rsidRPr="00580C59" w:rsidRDefault="00580C59" w:rsidP="00F6577E">
      <w:pPr>
        <w:pStyle w:val="Vahedeta"/>
      </w:pPr>
      <w:r w:rsidRPr="00580C59">
        <w:t>5)</w:t>
      </w:r>
      <w:r w:rsidR="006F56C8">
        <w:t xml:space="preserve"> </w:t>
      </w:r>
      <w:r w:rsidRPr="00580C59">
        <w:t xml:space="preserve">andmed asjade, sõjaliste dokumentide ja raha </w:t>
      </w:r>
      <w:proofErr w:type="spellStart"/>
      <w:r w:rsidRPr="00580C59">
        <w:t>hoiulevõtmise</w:t>
      </w:r>
      <w:proofErr w:type="spellEnd"/>
      <w:r w:rsidRPr="00580C59">
        <w:t xml:space="preserve"> ja tagastamise ning talle vanglateenistuse või Kaitseväe poolt antud asjade kohta</w:t>
      </w:r>
      <w:r w:rsidR="006E1D55">
        <w:rPr>
          <w:rStyle w:val="Allmrkuseviide"/>
        </w:rPr>
        <w:footnoteReference w:id="104"/>
      </w:r>
      <w:r w:rsidR="00224544">
        <w:t xml:space="preserve"> – andmeid kogutakse kõikide sõjavangi esemete ja asjade kohta, </w:t>
      </w:r>
      <w:r w:rsidR="001A16F5">
        <w:t xml:space="preserve">kuid </w:t>
      </w:r>
      <w:r w:rsidR="00224544">
        <w:t>ära võetakse ainult Genfi III konventsioonis nimetatud asjad</w:t>
      </w:r>
      <w:r w:rsidR="00300BBC">
        <w:t xml:space="preserve"> ja esemed</w:t>
      </w:r>
      <w:r w:rsidR="00224544">
        <w:t>;</w:t>
      </w:r>
    </w:p>
    <w:p w14:paraId="679AFAED" w14:textId="4C87D037" w:rsidR="00580C59" w:rsidRPr="00580C59" w:rsidRDefault="00580C59" w:rsidP="00F6577E">
      <w:pPr>
        <w:pStyle w:val="Vahedeta"/>
      </w:pPr>
      <w:r w:rsidRPr="00580C59">
        <w:t>6) andmed sõjavangi paiknemise ning liikumise kohta</w:t>
      </w:r>
      <w:r w:rsidR="00CC3B02">
        <w:t xml:space="preserve"> – näiteks kui sõjavangid viiakse ühest vanglast teise või kinnipidamiskohast alternatiivsesse kinnipidamiskohta</w:t>
      </w:r>
      <w:r w:rsidRPr="00580C59">
        <w:t>;</w:t>
      </w:r>
    </w:p>
    <w:p w14:paraId="3F994345" w14:textId="23DC2326" w:rsidR="00580C59" w:rsidRPr="00580C59" w:rsidRDefault="00580C59" w:rsidP="00F6577E">
      <w:pPr>
        <w:pStyle w:val="Vahedeta"/>
      </w:pPr>
      <w:r w:rsidRPr="00580C59">
        <w:t>7) andmed sõjavangi järelevalve kohta</w:t>
      </w:r>
      <w:r w:rsidR="00224544">
        <w:t xml:space="preserve"> – andmed sõjavangi suhtes rakendatud </w:t>
      </w:r>
      <w:r w:rsidR="00224544" w:rsidRPr="00224544">
        <w:t>järelevalve- ja julgeolekuabinõude kohta</w:t>
      </w:r>
      <w:r w:rsidR="00224544">
        <w:t>;</w:t>
      </w:r>
    </w:p>
    <w:p w14:paraId="75B67A7E" w14:textId="4F3D3980" w:rsidR="00580C59" w:rsidRPr="00580C59" w:rsidRDefault="00580C59" w:rsidP="00F6577E">
      <w:pPr>
        <w:pStyle w:val="Vahedeta"/>
      </w:pPr>
      <w:r w:rsidRPr="00580C59">
        <w:t>8) andmed sõjavangile määratud distsiplinaarkaristuse ja selle täideviimise kohta</w:t>
      </w:r>
      <w:r w:rsidR="00BB076D">
        <w:t xml:space="preserve"> – </w:t>
      </w:r>
      <w:r w:rsidR="00BB076D">
        <w:rPr>
          <w:bCs/>
          <w:iCs/>
        </w:rPr>
        <w:t>d</w:t>
      </w:r>
      <w:r w:rsidR="00BB076D" w:rsidRPr="0045108C">
        <w:rPr>
          <w:bCs/>
          <w:iCs/>
        </w:rPr>
        <w:t>istsiplinaarmenetluste</w:t>
      </w:r>
      <w:r w:rsidR="00BB076D" w:rsidRPr="00BB076D">
        <w:rPr>
          <w:bCs/>
          <w:iCs/>
        </w:rPr>
        <w:t xml:space="preserve"> puhul</w:t>
      </w:r>
      <w:r w:rsidR="00BB076D" w:rsidRPr="00BB076D">
        <w:t xml:space="preserve"> juhindutakse ja kohaldatakse </w:t>
      </w:r>
      <w:proofErr w:type="spellStart"/>
      <w:r w:rsidR="00BB076D" w:rsidRPr="00BB076D">
        <w:t>RiKS</w:t>
      </w:r>
      <w:proofErr w:type="spellEnd"/>
      <w:r w:rsidR="00BB076D" w:rsidRPr="00BB076D">
        <w:t xml:space="preserve"> § 87</w:t>
      </w:r>
      <w:r w:rsidR="00BB076D" w:rsidRPr="00BB076D">
        <w:rPr>
          <w:vertAlign w:val="superscript"/>
        </w:rPr>
        <w:t>10</w:t>
      </w:r>
      <w:r w:rsidR="00BB076D" w:rsidRPr="00BB076D">
        <w:t xml:space="preserve"> järgi kaitseväeteenistuse seaduse 10. peatükis sätestatut</w:t>
      </w:r>
      <w:r w:rsidR="00BB076D">
        <w:t>;</w:t>
      </w:r>
    </w:p>
    <w:p w14:paraId="2EEF2992" w14:textId="41A5DE30" w:rsidR="00792E37" w:rsidRDefault="00580C59" w:rsidP="00F6577E">
      <w:pPr>
        <w:pStyle w:val="Vahedeta"/>
      </w:pPr>
      <w:r w:rsidRPr="00580C59">
        <w:t xml:space="preserve">9) andmed sõjavangi </w:t>
      </w:r>
      <w:r w:rsidR="006F56C8">
        <w:t xml:space="preserve">suhete, </w:t>
      </w:r>
      <w:r w:rsidRPr="00580C59">
        <w:t>kontaktide, sealhulgas elektroonilise suhtluse, kirjavahetuse, interneti kasutamise ja telefonikõnede ning nende kontrollimise või piiramise kohta</w:t>
      </w:r>
      <w:r w:rsidR="00224544">
        <w:t xml:space="preserve"> – </w:t>
      </w:r>
      <w:r w:rsidR="00021A60" w:rsidRPr="00021A60">
        <w:t xml:space="preserve">vanglateenistusel peab olema vajadusel võimalik </w:t>
      </w:r>
      <w:r w:rsidR="00021A60">
        <w:t>sõjavangi</w:t>
      </w:r>
      <w:r w:rsidR="00021A60" w:rsidRPr="00021A60">
        <w:t xml:space="preserve"> tegevust kontrollida</w:t>
      </w:r>
      <w:r w:rsidR="00021A60">
        <w:t>,</w:t>
      </w:r>
      <w:r w:rsidR="00021A60" w:rsidRPr="00021A60">
        <w:rPr>
          <w:rFonts w:ascii="Segoe UI" w:eastAsia="Times New Roman" w:hAnsi="Segoe UI" w:cs="Segoe UI"/>
          <w:color w:val="32383E"/>
          <w:sz w:val="21"/>
          <w:szCs w:val="21"/>
          <w:shd w:val="clear" w:color="auto" w:fill="FFFFFF"/>
        </w:rPr>
        <w:t xml:space="preserve"> </w:t>
      </w:r>
      <w:r w:rsidR="00021A60" w:rsidRPr="00021A60">
        <w:t>eelkõige nimetatud andmete kogumise teel</w:t>
      </w:r>
      <w:r w:rsidR="00021A60">
        <w:t>.</w:t>
      </w:r>
      <w:r w:rsidR="00300BBC">
        <w:t xml:space="preserve"> </w:t>
      </w:r>
      <w:r w:rsidR="00021A60">
        <w:t xml:space="preserve">Selliseid andmeid on võimalik koguda ulatuses, milles need </w:t>
      </w:r>
      <w:r w:rsidR="001A16F5">
        <w:t xml:space="preserve">ei ole </w:t>
      </w:r>
      <w:r w:rsidR="00021A60">
        <w:t>vastuolus Genfi III konventsiooni sõnumisaladuse kaitse nõuetega</w:t>
      </w:r>
      <w:r w:rsidRPr="00580C59">
        <w:t>;</w:t>
      </w:r>
    </w:p>
    <w:p w14:paraId="57577FAD" w14:textId="142FB5F6" w:rsidR="00580C59" w:rsidRPr="00580C59" w:rsidRDefault="00580C59" w:rsidP="00F6577E">
      <w:pPr>
        <w:pStyle w:val="Vahedeta"/>
      </w:pPr>
      <w:r w:rsidRPr="00580C59">
        <w:t>10) andmed sõjavangi töötamise kohta</w:t>
      </w:r>
      <w:r w:rsidR="00CC3B02">
        <w:t xml:space="preserve"> – mis tööd ja mis ajal sõjavang teeb või tegi</w:t>
      </w:r>
      <w:r w:rsidRPr="00580C59">
        <w:t>;</w:t>
      </w:r>
    </w:p>
    <w:p w14:paraId="52C9EEC8" w14:textId="4B251E3B" w:rsidR="00580C59" w:rsidRDefault="00580C59" w:rsidP="00F6577E">
      <w:pPr>
        <w:pStyle w:val="Vahedeta"/>
      </w:pPr>
      <w:r w:rsidRPr="00580C59">
        <w:t>11) digitaalsed dokumendid, mis koostatakse ja edastatakse riigikaitseseaduses või muus seaduses või nende alusel kehtestatud õigusaktides sätestatud ülesannete täitmise käigus</w:t>
      </w:r>
      <w:r w:rsidR="006F56C8">
        <w:t>;</w:t>
      </w:r>
    </w:p>
    <w:p w14:paraId="762E9FD7" w14:textId="77777777" w:rsidR="006F56C8" w:rsidRPr="00F337D0" w:rsidRDefault="006F56C8" w:rsidP="00F6577E">
      <w:pPr>
        <w:pStyle w:val="Vahedeta"/>
      </w:pPr>
      <w:r w:rsidRPr="00D81826">
        <w:t>12) andmed usulise kuuluvuse kohta, kui sõjavang on seda avaldanud;</w:t>
      </w:r>
      <w:bookmarkStart w:id="9" w:name="_Hlk215559493"/>
    </w:p>
    <w:p w14:paraId="587D3CCC" w14:textId="3750F7AE" w:rsidR="006F56C8" w:rsidRPr="00580C59" w:rsidRDefault="006F56C8" w:rsidP="00F6577E">
      <w:pPr>
        <w:pStyle w:val="Vahedeta"/>
      </w:pPr>
      <w:r w:rsidRPr="00D81826">
        <w:rPr>
          <w:rFonts w:cs="Times New Roman"/>
        </w:rPr>
        <w:t>13) teave sõjavangi</w:t>
      </w:r>
      <w:r w:rsidR="00A83CB7">
        <w:rPr>
          <w:rFonts w:cs="Times New Roman"/>
        </w:rPr>
        <w:t xml:space="preserve"> ja kinnipidamiskohta</w:t>
      </w:r>
      <w:r w:rsidRPr="00D81826">
        <w:rPr>
          <w:rFonts w:cs="Times New Roman"/>
        </w:rPr>
        <w:t xml:space="preserve"> ohustavate sündmuste kohta või nende toimumise ohule viitav teave</w:t>
      </w:r>
      <w:r w:rsidR="00765C52">
        <w:rPr>
          <w:rFonts w:cs="Times New Roman"/>
        </w:rPr>
        <w:t xml:space="preserve"> </w:t>
      </w:r>
      <w:r w:rsidR="00765C52">
        <w:t xml:space="preserve">– näiteks võimalikud kaklused sõjavangide </w:t>
      </w:r>
      <w:r w:rsidR="00300BBC">
        <w:t xml:space="preserve">vahel </w:t>
      </w:r>
      <w:r w:rsidR="00765C52">
        <w:t>kinnipidamiskohas</w:t>
      </w:r>
      <w:r w:rsidRPr="00D81826">
        <w:rPr>
          <w:rFonts w:cs="Times New Roman"/>
        </w:rPr>
        <w:t>.</w:t>
      </w:r>
      <w:bookmarkEnd w:id="9"/>
    </w:p>
    <w:p w14:paraId="1F158949" w14:textId="77777777" w:rsidR="006F56C8" w:rsidRDefault="006F56C8" w:rsidP="00F6577E">
      <w:pPr>
        <w:pStyle w:val="Vahedeta"/>
      </w:pPr>
    </w:p>
    <w:p w14:paraId="281A940B" w14:textId="534FC7FC" w:rsidR="00792E37" w:rsidRDefault="008C2215" w:rsidP="00F6577E">
      <w:pPr>
        <w:pStyle w:val="Vahedeta"/>
        <w:rPr>
          <w:rFonts w:cs="Times New Roman"/>
        </w:rPr>
      </w:pPr>
      <w:r w:rsidRPr="00EB3479">
        <w:rPr>
          <w:b/>
        </w:rPr>
        <w:t>Eelnõu § 1</w:t>
      </w:r>
      <w:r w:rsidR="0064337F">
        <w:rPr>
          <w:b/>
        </w:rPr>
        <w:t>2</w:t>
      </w:r>
      <w:r w:rsidRPr="00EB3479">
        <w:rPr>
          <w:b/>
        </w:rPr>
        <w:t xml:space="preserve"> punkti</w:t>
      </w:r>
      <w:r w:rsidR="00FF722C">
        <w:rPr>
          <w:b/>
        </w:rPr>
        <w:t>s</w:t>
      </w:r>
      <w:r w:rsidRPr="00EB3479">
        <w:rPr>
          <w:b/>
        </w:rPr>
        <w:t xml:space="preserve"> 6</w:t>
      </w:r>
      <w:r>
        <w:t xml:space="preserve"> </w:t>
      </w:r>
      <w:proofErr w:type="spellStart"/>
      <w:r>
        <w:t>sätestakse</w:t>
      </w:r>
      <w:proofErr w:type="spellEnd"/>
      <w:r>
        <w:t xml:space="preserve">, millise dokumendi alusel kantakse andmed sõjavangide andmestikku. </w:t>
      </w:r>
      <w:proofErr w:type="spellStart"/>
      <w:r>
        <w:t>VangS</w:t>
      </w:r>
      <w:proofErr w:type="spellEnd"/>
      <w:r>
        <w:t xml:space="preserve"> § 5</w:t>
      </w:r>
      <w:r>
        <w:rPr>
          <w:vertAlign w:val="superscript"/>
        </w:rPr>
        <w:t>3</w:t>
      </w:r>
      <w:r>
        <w:t xml:space="preserve"> täiendatakse lõikega 2</w:t>
      </w:r>
      <w:r>
        <w:rPr>
          <w:vertAlign w:val="superscript"/>
        </w:rPr>
        <w:t>1</w:t>
      </w:r>
      <w:r>
        <w:t xml:space="preserve">, mille kohaselt </w:t>
      </w:r>
      <w:r w:rsidR="0090107D">
        <w:t>kantakse</w:t>
      </w:r>
      <w:r>
        <w:t xml:space="preserve"> sõjavangide andmestikku </w:t>
      </w:r>
      <w:r w:rsidR="0090107D" w:rsidRPr="00046EDF">
        <w:rPr>
          <w:rFonts w:cs="Times New Roman"/>
        </w:rPr>
        <w:t xml:space="preserve">andmed </w:t>
      </w:r>
      <w:bookmarkStart w:id="10" w:name="_Hlk214349783"/>
      <w:r w:rsidR="0090107D" w:rsidRPr="00046EDF">
        <w:rPr>
          <w:rFonts w:cs="Times New Roman"/>
        </w:rPr>
        <w:t xml:space="preserve">kinnipidamise </w:t>
      </w:r>
      <w:bookmarkStart w:id="11" w:name="_Hlk215562204"/>
      <w:r w:rsidR="0090107D" w:rsidRPr="00046EDF">
        <w:rPr>
          <w:rFonts w:cs="Times New Roman"/>
        </w:rPr>
        <w:t>alusdokumentidest</w:t>
      </w:r>
      <w:r w:rsidR="0090107D" w:rsidRPr="006A0802">
        <w:rPr>
          <w:rFonts w:cs="Times New Roman"/>
        </w:rPr>
        <w:t>, teistest andmekogudest</w:t>
      </w:r>
      <w:r w:rsidR="0090107D" w:rsidRPr="00046EDF">
        <w:rPr>
          <w:rFonts w:cs="Times New Roman"/>
        </w:rPr>
        <w:t xml:space="preserve"> </w:t>
      </w:r>
      <w:bookmarkEnd w:id="11"/>
      <w:r w:rsidR="0090107D" w:rsidRPr="00046EDF">
        <w:rPr>
          <w:rFonts w:cs="Times New Roman"/>
        </w:rPr>
        <w:t>saadud teabe, isikutelt ja asutustelt saadud teabe või vanglateenistuse tegevuse käigus saadud teabe alusel.</w:t>
      </w:r>
      <w:bookmarkEnd w:id="10"/>
      <w:r w:rsidR="00A610F2">
        <w:rPr>
          <w:rFonts w:cs="Times New Roman"/>
        </w:rPr>
        <w:t xml:space="preserve"> Näiteks võib selline teave tuleneda rahvusvaheliste organisatsioonide muudest registritest, organisatsioonilisest infovahetusest või NATO liikmesriikide vahelisest suhtlusest.</w:t>
      </w:r>
    </w:p>
    <w:p w14:paraId="67C80AB5" w14:textId="77777777" w:rsidR="008C2215" w:rsidRDefault="008C2215" w:rsidP="00F6577E">
      <w:pPr>
        <w:pStyle w:val="Vahedeta"/>
      </w:pPr>
    </w:p>
    <w:p w14:paraId="26D64B96" w14:textId="49F5FD25" w:rsidR="00CC3B02" w:rsidRDefault="006E1D55" w:rsidP="00F6577E">
      <w:pPr>
        <w:pStyle w:val="Vahedeta"/>
      </w:pPr>
      <w:r w:rsidRPr="0049469B">
        <w:rPr>
          <w:b/>
          <w:bCs/>
        </w:rPr>
        <w:t>Eelnõu § 1</w:t>
      </w:r>
      <w:r w:rsidR="0064337F">
        <w:rPr>
          <w:b/>
          <w:bCs/>
        </w:rPr>
        <w:t>2</w:t>
      </w:r>
      <w:r w:rsidRPr="0049469B">
        <w:rPr>
          <w:b/>
          <w:bCs/>
        </w:rPr>
        <w:t xml:space="preserve"> punkti</w:t>
      </w:r>
      <w:r w:rsidR="00FF722C">
        <w:rPr>
          <w:b/>
          <w:bCs/>
        </w:rPr>
        <w:t>s</w:t>
      </w:r>
      <w:r>
        <w:rPr>
          <w:b/>
          <w:bCs/>
        </w:rPr>
        <w:t xml:space="preserve"> 7 </w:t>
      </w:r>
      <w:r>
        <w:t xml:space="preserve">sätestatakse </w:t>
      </w:r>
      <w:proofErr w:type="spellStart"/>
      <w:r>
        <w:t>vangisregistrisse</w:t>
      </w:r>
      <w:proofErr w:type="spellEnd"/>
      <w:r>
        <w:t xml:space="preserve"> kantud andmete säilitamise ja arhiveerimise tähtaeg. Sõjavangide andmed </w:t>
      </w:r>
      <w:r w:rsidR="0090107D">
        <w:t>kantakse üle arhiivi kolm kuud pärast kinnipidamise lõppemist</w:t>
      </w:r>
      <w:r>
        <w:t xml:space="preserve"> ja </w:t>
      </w:r>
      <w:r w:rsidR="009B749C">
        <w:t xml:space="preserve">neid </w:t>
      </w:r>
      <w:r>
        <w:t xml:space="preserve">säilitatakse </w:t>
      </w:r>
      <w:r w:rsidR="00224544">
        <w:t>50</w:t>
      </w:r>
      <w:r>
        <w:t xml:space="preserve"> aastat.</w:t>
      </w:r>
    </w:p>
    <w:p w14:paraId="64C65C02" w14:textId="77777777" w:rsidR="0090107D" w:rsidRDefault="0090107D" w:rsidP="00F6577E">
      <w:pPr>
        <w:pStyle w:val="Vahedeta"/>
      </w:pPr>
    </w:p>
    <w:p w14:paraId="76471349" w14:textId="035D023F" w:rsidR="002E6071" w:rsidRDefault="0090107D" w:rsidP="00F6577E">
      <w:pPr>
        <w:pStyle w:val="Vahedeta"/>
      </w:pPr>
      <w:r w:rsidRPr="0090107D">
        <w:t>Pikem tähtaeg on seotud muu hulgas isiku eeldatava elueaga</w:t>
      </w:r>
      <w:r>
        <w:t>.</w:t>
      </w:r>
      <w:r w:rsidR="002E6071">
        <w:t xml:space="preserve"> </w:t>
      </w:r>
      <w:r w:rsidR="002E6071" w:rsidRPr="002E6071">
        <w:t xml:space="preserve">Samuti tuleb tagada võimalus tuvastada kadunuks jäänud isikuid hilisemates menetlustes. Relvakonflikti kestust ei ole võimalik ette näha, mistõttu ei </w:t>
      </w:r>
      <w:r w:rsidR="009B749C">
        <w:t>saa</w:t>
      </w:r>
      <w:r w:rsidR="002E6071" w:rsidRPr="002E6071">
        <w:t xml:space="preserve"> prognoosida ka aega, mil tekib vajadus kadunud isikute otsimise või tuvastamise järele.</w:t>
      </w:r>
      <w:r w:rsidR="002E6071">
        <w:t xml:space="preserve"> </w:t>
      </w:r>
      <w:r w:rsidR="00EB1DFC" w:rsidRPr="00EB1DFC">
        <w:t>Informatsioonibüroo peab vastama kõigile talle saadetud järelepärimistele sõjavangide kohta, sealhulgas vangistuses surnud sõjavangide kohta</w:t>
      </w:r>
      <w:r w:rsidR="00EB1DFC">
        <w:t>.</w:t>
      </w:r>
      <w:r w:rsidR="00EB1DFC">
        <w:rPr>
          <w:rStyle w:val="Allmrkuseviide"/>
        </w:rPr>
        <w:footnoteReference w:id="105"/>
      </w:r>
      <w:r w:rsidR="00EB1DFC">
        <w:t xml:space="preserve"> </w:t>
      </w:r>
      <w:r w:rsidR="002E6071" w:rsidRPr="002E6071">
        <w:t>Kadunud isikute otsimine eeldab rahvusvahelist koostööd rahvusvaheliste organisatsioonide ning teiste riikidega ja seetõttu peab riigil olema võimekus tuvastada isikuid ka aastakümneid pärast relvakonflikti lõppu.</w:t>
      </w:r>
      <w:r w:rsidR="002E6071">
        <w:t xml:space="preserve"> </w:t>
      </w:r>
      <w:r w:rsidR="002E6071" w:rsidRPr="002E6071">
        <w:t>Lisaks on riigil vaja olla valmis potentsiaalseteks rahvusvahelisteks vaidlusteks, mille puhul tuleb tõendada, et riik on järginud Genfi III konventsioonist tulenevaid kohustusi. Pikaajaline andmete säilitamine võimaldab tagada vajaliku tõenduspõhise läbipaistvuse ja vastavuse rahvusvahelisele humanitaarõigusele.</w:t>
      </w:r>
    </w:p>
    <w:p w14:paraId="1A8BEA88" w14:textId="77777777" w:rsidR="0064337F" w:rsidRDefault="0064337F" w:rsidP="00F6577E">
      <w:pPr>
        <w:pStyle w:val="Vahedeta"/>
      </w:pPr>
    </w:p>
    <w:p w14:paraId="1BB30C27" w14:textId="6DC87D78" w:rsidR="0064337F" w:rsidRDefault="0064337F" w:rsidP="00F6577E">
      <w:pPr>
        <w:pStyle w:val="Vahedeta"/>
      </w:pPr>
      <w:r w:rsidRPr="0064337F">
        <w:rPr>
          <w:b/>
          <w:bCs/>
        </w:rPr>
        <w:t>Eelnõu §-s 13</w:t>
      </w:r>
      <w:r>
        <w:t xml:space="preserve"> on sätestatud seaduse jõustumine.</w:t>
      </w:r>
    </w:p>
    <w:p w14:paraId="3E6E74BA" w14:textId="77777777" w:rsidR="003A0A9F" w:rsidRDefault="003A0A9F" w:rsidP="00F6577E">
      <w:pPr>
        <w:pStyle w:val="Vahedeta"/>
      </w:pPr>
    </w:p>
    <w:p w14:paraId="10B3E07C" w14:textId="77777777" w:rsidR="00C45CC1" w:rsidRPr="009C2310" w:rsidRDefault="00C45CC1" w:rsidP="00F6577E">
      <w:pPr>
        <w:pStyle w:val="Vahedeta"/>
      </w:pPr>
    </w:p>
    <w:p w14:paraId="7A5BC1C9" w14:textId="3EF6261B" w:rsidR="001017FF" w:rsidRPr="0064337F" w:rsidRDefault="0064337F" w:rsidP="00F6577E">
      <w:pPr>
        <w:pStyle w:val="Vahedeta"/>
        <w:rPr>
          <w:b/>
          <w:bCs/>
        </w:rPr>
      </w:pPr>
      <w:r>
        <w:rPr>
          <w:b/>
          <w:bCs/>
        </w:rPr>
        <w:t xml:space="preserve">4. </w:t>
      </w:r>
      <w:r w:rsidR="001017FF" w:rsidRPr="0064337F">
        <w:rPr>
          <w:b/>
          <w:bCs/>
        </w:rPr>
        <w:t>Eelnõu terminoloogia</w:t>
      </w:r>
    </w:p>
    <w:p w14:paraId="2D26381A" w14:textId="77777777" w:rsidR="001017FF" w:rsidRPr="009C2310" w:rsidRDefault="001017FF" w:rsidP="00F6577E">
      <w:pPr>
        <w:pStyle w:val="Vahedeta"/>
      </w:pPr>
    </w:p>
    <w:p w14:paraId="1EAE20D9" w14:textId="5432709E" w:rsidR="00792E37" w:rsidRDefault="009E4393" w:rsidP="00F6577E">
      <w:pPr>
        <w:pStyle w:val="Vahedeta"/>
      </w:pPr>
      <w:r w:rsidRPr="009C2310">
        <w:t xml:space="preserve">Eelnõuga </w:t>
      </w:r>
      <w:r w:rsidR="008075B6">
        <w:t>võetakse</w:t>
      </w:r>
      <w:r w:rsidR="009A4E54" w:rsidRPr="009C2310">
        <w:t xml:space="preserve"> </w:t>
      </w:r>
      <w:r w:rsidRPr="009C2310">
        <w:t xml:space="preserve">kasutusele </w:t>
      </w:r>
      <w:r w:rsidR="008075B6">
        <w:t xml:space="preserve">Eesti õiguses varem kasutamata termin „sõjavang“, mille </w:t>
      </w:r>
      <w:r w:rsidR="00316965">
        <w:t>sisustamisel lähtutakse rahvusvahelisest õigusest.</w:t>
      </w:r>
      <w:r w:rsidR="008075B6" w:rsidRPr="008075B6">
        <w:rPr>
          <w:rFonts w:cs="Times New Roman"/>
        </w:rPr>
        <w:t xml:space="preserve"> </w:t>
      </w:r>
      <w:r w:rsidR="008075B6" w:rsidRPr="008075B6">
        <w:t xml:space="preserve">Sõjavangina käsitletakse sõjavangide kohtlemise 12. augusti 1949 Genfi (III) konventsiooni artikli 4 punktides </w:t>
      </w:r>
      <w:r w:rsidR="006C1F2F">
        <w:t>A</w:t>
      </w:r>
      <w:r w:rsidR="006C1F2F" w:rsidRPr="008075B6">
        <w:t xml:space="preserve"> </w:t>
      </w:r>
      <w:r w:rsidR="008075B6" w:rsidRPr="008075B6">
        <w:t xml:space="preserve">ja </w:t>
      </w:r>
      <w:r w:rsidR="006C1F2F">
        <w:t>B</w:t>
      </w:r>
      <w:r w:rsidR="006C1F2F" w:rsidRPr="008075B6">
        <w:t xml:space="preserve"> </w:t>
      </w:r>
      <w:r w:rsidR="008075B6" w:rsidRPr="008075B6">
        <w:t>nimetatud isikuid.</w:t>
      </w:r>
      <w:r w:rsidR="00316965">
        <w:t xml:space="preserve"> Eelnimetatud punktides sätestatud isikud on:</w:t>
      </w:r>
    </w:p>
    <w:p w14:paraId="77E387FA" w14:textId="4E10556A" w:rsidR="00316965" w:rsidRPr="00B4543A" w:rsidRDefault="002B66ED" w:rsidP="00C45CC1">
      <w:pPr>
        <w:pStyle w:val="Vahedeta"/>
        <w:numPr>
          <w:ilvl w:val="0"/>
          <w:numId w:val="5"/>
        </w:numPr>
        <w:rPr>
          <w:rFonts w:cs="Times New Roman"/>
        </w:rPr>
      </w:pPr>
      <w:r>
        <w:rPr>
          <w:rFonts w:cs="Times New Roman"/>
        </w:rPr>
        <w:t>k</w:t>
      </w:r>
      <w:r w:rsidR="00316965" w:rsidRPr="00B4543A">
        <w:rPr>
          <w:rFonts w:cs="Times New Roman"/>
        </w:rPr>
        <w:t>onfliktiosalise relvajõudude liikmed, samuti nende relvajõudude koosseisu kuuluvate maakaitsevägede või vabatahtlike väeüksuste liikmed</w:t>
      </w:r>
      <w:r>
        <w:rPr>
          <w:rFonts w:cs="Times New Roman"/>
        </w:rPr>
        <w:t>;</w:t>
      </w:r>
    </w:p>
    <w:p w14:paraId="6EE47A74" w14:textId="7E4262C6" w:rsidR="00316965" w:rsidRPr="00B4543A" w:rsidRDefault="002B66ED" w:rsidP="00C45CC1">
      <w:pPr>
        <w:pStyle w:val="Vahedeta"/>
        <w:numPr>
          <w:ilvl w:val="0"/>
          <w:numId w:val="5"/>
        </w:numPr>
        <w:rPr>
          <w:rFonts w:cs="Times New Roman"/>
        </w:rPr>
      </w:pPr>
      <w:r>
        <w:rPr>
          <w:rFonts w:cs="Times New Roman"/>
        </w:rPr>
        <w:t>m</w:t>
      </w:r>
      <w:r w:rsidR="00316965" w:rsidRPr="00B4543A">
        <w:rPr>
          <w:rFonts w:cs="Times New Roman"/>
        </w:rPr>
        <w:t xml:space="preserve">uude maakaitsevägede ja vabatahtlike väeüksuste liikmed, sealhulgas organiseeritud vastupanuliikumistest osavõtjad, kes tegutsevad oma territooriumil või </w:t>
      </w:r>
      <w:r>
        <w:rPr>
          <w:rFonts w:cs="Times New Roman"/>
        </w:rPr>
        <w:t xml:space="preserve">sellest </w:t>
      </w:r>
      <w:r w:rsidR="00316965" w:rsidRPr="00B4543A">
        <w:rPr>
          <w:rFonts w:cs="Times New Roman"/>
        </w:rPr>
        <w:t>väljaspool, ka juhul, kui see territoorium on okupeeritud. Sellised maakaitseväed või vabatahtlike väeüksused, sealhulgas organiseeritud vastupanuliikumised, peavad vastama järgmistele nõuetele:</w:t>
      </w:r>
    </w:p>
    <w:p w14:paraId="4E3AAA74" w14:textId="2D708BFC" w:rsidR="00316965" w:rsidRPr="00B4543A" w:rsidRDefault="00316965" w:rsidP="00C45CC1">
      <w:pPr>
        <w:pStyle w:val="Vahedeta"/>
        <w:numPr>
          <w:ilvl w:val="0"/>
          <w:numId w:val="5"/>
        </w:numPr>
        <w:rPr>
          <w:rFonts w:cs="Times New Roman"/>
        </w:rPr>
      </w:pPr>
      <w:r w:rsidRPr="00B4543A">
        <w:rPr>
          <w:rFonts w:cs="Times New Roman"/>
        </w:rPr>
        <w:t>neid juhib isik, kes vastutab oma alluvate eest;</w:t>
      </w:r>
    </w:p>
    <w:p w14:paraId="3BA9F6CA" w14:textId="02CD2F69" w:rsidR="00316965" w:rsidRPr="00B4543A" w:rsidRDefault="00316965" w:rsidP="00C45CC1">
      <w:pPr>
        <w:pStyle w:val="Vahedeta"/>
        <w:numPr>
          <w:ilvl w:val="0"/>
          <w:numId w:val="5"/>
        </w:numPr>
        <w:rPr>
          <w:rFonts w:cs="Times New Roman"/>
        </w:rPr>
      </w:pPr>
      <w:r w:rsidRPr="00B4543A">
        <w:rPr>
          <w:rFonts w:cs="Times New Roman"/>
        </w:rPr>
        <w:t>nad kannavad kindlaid kaugelt eristatavaid eraldusmärke;</w:t>
      </w:r>
    </w:p>
    <w:p w14:paraId="026D6446" w14:textId="14A07E21" w:rsidR="00316965" w:rsidRPr="00B4543A" w:rsidRDefault="00316965" w:rsidP="00C45CC1">
      <w:pPr>
        <w:pStyle w:val="Vahedeta"/>
        <w:numPr>
          <w:ilvl w:val="0"/>
          <w:numId w:val="5"/>
        </w:numPr>
        <w:rPr>
          <w:rFonts w:cs="Times New Roman"/>
        </w:rPr>
      </w:pPr>
      <w:r w:rsidRPr="00B4543A">
        <w:rPr>
          <w:rFonts w:cs="Times New Roman"/>
        </w:rPr>
        <w:t>nad kannavad relvi avalikult;</w:t>
      </w:r>
    </w:p>
    <w:p w14:paraId="39AC9072" w14:textId="53D44CBA" w:rsidR="00316965" w:rsidRPr="00B4543A" w:rsidRDefault="00316965" w:rsidP="00C45CC1">
      <w:pPr>
        <w:pStyle w:val="Vahedeta"/>
        <w:numPr>
          <w:ilvl w:val="0"/>
          <w:numId w:val="5"/>
        </w:numPr>
        <w:rPr>
          <w:rFonts w:cs="Times New Roman"/>
        </w:rPr>
      </w:pPr>
      <w:r w:rsidRPr="00B4543A">
        <w:rPr>
          <w:rFonts w:cs="Times New Roman"/>
        </w:rPr>
        <w:t>nad järgivad sõjapidamise seadusi ja tavasid</w:t>
      </w:r>
      <w:r w:rsidR="002B66ED">
        <w:rPr>
          <w:rFonts w:cs="Times New Roman"/>
        </w:rPr>
        <w:t>;</w:t>
      </w:r>
    </w:p>
    <w:p w14:paraId="2C2E360A" w14:textId="44DBFDD1" w:rsidR="00316965" w:rsidRPr="00B4543A" w:rsidRDefault="002B66ED" w:rsidP="00C45CC1">
      <w:pPr>
        <w:pStyle w:val="Vahedeta"/>
        <w:numPr>
          <w:ilvl w:val="0"/>
          <w:numId w:val="5"/>
        </w:numPr>
        <w:rPr>
          <w:rFonts w:cs="Times New Roman"/>
        </w:rPr>
      </w:pPr>
      <w:r>
        <w:rPr>
          <w:rFonts w:cs="Times New Roman"/>
        </w:rPr>
        <w:t>r</w:t>
      </w:r>
      <w:r w:rsidR="00316965" w:rsidRPr="00B4543A">
        <w:rPr>
          <w:rFonts w:cs="Times New Roman"/>
        </w:rPr>
        <w:t>egulaarväe liikmed, kes on truudust vandunud valitsusele või võimule, keda neid vangis hoidev pool ei tunnusta</w:t>
      </w:r>
      <w:r>
        <w:rPr>
          <w:rFonts w:cs="Times New Roman"/>
        </w:rPr>
        <w:t>;</w:t>
      </w:r>
    </w:p>
    <w:p w14:paraId="03DBF933" w14:textId="1C3DCD45" w:rsidR="00316965" w:rsidRPr="00B4543A" w:rsidRDefault="002B66ED" w:rsidP="00C45CC1">
      <w:pPr>
        <w:pStyle w:val="Vahedeta"/>
        <w:numPr>
          <w:ilvl w:val="0"/>
          <w:numId w:val="5"/>
        </w:numPr>
        <w:rPr>
          <w:rFonts w:cs="Times New Roman"/>
        </w:rPr>
      </w:pPr>
      <w:r>
        <w:rPr>
          <w:rFonts w:cs="Times New Roman"/>
        </w:rPr>
        <w:t>r</w:t>
      </w:r>
      <w:r w:rsidR="00316965" w:rsidRPr="00B4543A">
        <w:rPr>
          <w:rFonts w:cs="Times New Roman"/>
        </w:rPr>
        <w:t>elvajõudusid saatvad isikud, kes ei ole relvajõudude liikmed, nagu sõjalennukite meeskondade tsiviilliikmed, sõjakorrespondendid, varustajad, töö- või teenindusbrigaadide liikmed, kes vastutavad relvajõudude olme eest, eeldusel et neid on selleks volitanud relvajõud, keda nad saadavad</w:t>
      </w:r>
      <w:r>
        <w:rPr>
          <w:rFonts w:cs="Times New Roman"/>
        </w:rPr>
        <w:t>;</w:t>
      </w:r>
    </w:p>
    <w:p w14:paraId="28F3CBA8" w14:textId="3158AD14" w:rsidR="00316965" w:rsidRPr="00B4543A" w:rsidRDefault="002B66ED" w:rsidP="00C45CC1">
      <w:pPr>
        <w:pStyle w:val="Vahedeta"/>
        <w:numPr>
          <w:ilvl w:val="0"/>
          <w:numId w:val="5"/>
        </w:numPr>
        <w:rPr>
          <w:rFonts w:cs="Times New Roman"/>
        </w:rPr>
      </w:pPr>
      <w:r>
        <w:rPr>
          <w:rFonts w:cs="Times New Roman"/>
        </w:rPr>
        <w:t>k</w:t>
      </w:r>
      <w:r w:rsidR="00316965" w:rsidRPr="00B4543A">
        <w:rPr>
          <w:rFonts w:cs="Times New Roman"/>
        </w:rPr>
        <w:t>onfliktiosalise kaubalaevastiku meeskondade liikmed, sealhulgas kaptenid, lootsid ja jungad, ning tsiviillennukite meeskonnad, juhul kui neil ei ole õigust veelgi paremale kohtlemisele vastavalt muudele rahvusvahelise õiguse normidele</w:t>
      </w:r>
      <w:r>
        <w:rPr>
          <w:rFonts w:cs="Times New Roman"/>
        </w:rPr>
        <w:t>;</w:t>
      </w:r>
    </w:p>
    <w:p w14:paraId="754CAEB4" w14:textId="127B91D4" w:rsidR="00316965" w:rsidRPr="00B4543A" w:rsidRDefault="002B66ED" w:rsidP="00C45CC1">
      <w:pPr>
        <w:pStyle w:val="Vahedeta"/>
        <w:numPr>
          <w:ilvl w:val="0"/>
          <w:numId w:val="5"/>
        </w:numPr>
        <w:rPr>
          <w:rFonts w:cs="Times New Roman"/>
        </w:rPr>
      </w:pPr>
      <w:r>
        <w:rPr>
          <w:rFonts w:cs="Times New Roman"/>
        </w:rPr>
        <w:t>o</w:t>
      </w:r>
      <w:r w:rsidR="00316965" w:rsidRPr="00B4543A">
        <w:rPr>
          <w:rFonts w:cs="Times New Roman"/>
        </w:rPr>
        <w:t>kupeerimata territooriumide elanikud, kes on vaenlase lähenemisel omal algatusel relvastunud, et osutada sissetungijale vastupanu</w:t>
      </w:r>
      <w:r w:rsidR="007A6E03">
        <w:rPr>
          <w:rFonts w:cs="Times New Roman"/>
        </w:rPr>
        <w:t>,</w:t>
      </w:r>
      <w:r w:rsidR="00316965" w:rsidRPr="00B4543A">
        <w:rPr>
          <w:rFonts w:cs="Times New Roman"/>
        </w:rPr>
        <w:t xml:space="preserve"> ning kes ei ole jõudnud formeeruda regulaarväe üksusteks, eeldusel et nad kannavad relvi avalikult ning austavad sõjapidamise seadusi ja tavasid</w:t>
      </w:r>
      <w:r w:rsidR="007A6E03">
        <w:rPr>
          <w:rFonts w:cs="Times New Roman"/>
        </w:rPr>
        <w:t>;</w:t>
      </w:r>
    </w:p>
    <w:p w14:paraId="654032EE" w14:textId="0381BDE9" w:rsidR="00316965" w:rsidRPr="00B4543A" w:rsidRDefault="007A6E03" w:rsidP="00C45CC1">
      <w:pPr>
        <w:pStyle w:val="Vahedeta"/>
        <w:numPr>
          <w:ilvl w:val="0"/>
          <w:numId w:val="5"/>
        </w:numPr>
        <w:rPr>
          <w:rFonts w:cs="Times New Roman"/>
        </w:rPr>
      </w:pPr>
      <w:r>
        <w:rPr>
          <w:rFonts w:cs="Times New Roman"/>
          <w:color w:val="202020"/>
          <w:shd w:val="clear" w:color="auto" w:fill="FFFFFF"/>
        </w:rPr>
        <w:t>i</w:t>
      </w:r>
      <w:r w:rsidR="00316965" w:rsidRPr="00B4543A">
        <w:rPr>
          <w:rFonts w:cs="Times New Roman"/>
          <w:color w:val="202020"/>
          <w:shd w:val="clear" w:color="auto" w:fill="FFFFFF"/>
        </w:rPr>
        <w:t xml:space="preserve">sikud, kes kuuluvad või on kuulunud okupeeritud riigi relvajõududesse, kui okupeeriv riik peab niisuguse kuuluvuse tõttu vajalikuks nad interneerida, kuigi ta on nad algselt vabastanud ajal, mil sõjategevus toimus väljaspool okupeeritavat territooriumi, eriti kui sellised isikud on teinud ebaõnnestunud katse </w:t>
      </w:r>
      <w:proofErr w:type="spellStart"/>
      <w:r w:rsidR="00316965" w:rsidRPr="00B4543A">
        <w:rPr>
          <w:rFonts w:cs="Times New Roman"/>
          <w:color w:val="202020"/>
          <w:shd w:val="clear" w:color="auto" w:fill="FFFFFF"/>
        </w:rPr>
        <w:t>taasliituda</w:t>
      </w:r>
      <w:proofErr w:type="spellEnd"/>
      <w:r w:rsidR="00316965" w:rsidRPr="00B4543A">
        <w:rPr>
          <w:rFonts w:cs="Times New Roman"/>
          <w:color w:val="202020"/>
          <w:shd w:val="clear" w:color="auto" w:fill="FFFFFF"/>
        </w:rPr>
        <w:t xml:space="preserve"> relvajõududega, millesse nad kuuluvad ja mis osalevad lahingutegevuses</w:t>
      </w:r>
      <w:r>
        <w:rPr>
          <w:rFonts w:cs="Times New Roman"/>
          <w:color w:val="202020"/>
          <w:shd w:val="clear" w:color="auto" w:fill="FFFFFF"/>
        </w:rPr>
        <w:t>,</w:t>
      </w:r>
      <w:r w:rsidR="00316965" w:rsidRPr="00B4543A">
        <w:rPr>
          <w:rFonts w:cs="Times New Roman"/>
          <w:color w:val="202020"/>
          <w:shd w:val="clear" w:color="auto" w:fill="FFFFFF"/>
        </w:rPr>
        <w:t xml:space="preserve"> või kui nad ei täida neile esitatud kutset interneerimise kohta</w:t>
      </w:r>
      <w:r>
        <w:rPr>
          <w:rFonts w:cs="Times New Roman"/>
          <w:color w:val="202020"/>
          <w:shd w:val="clear" w:color="auto" w:fill="FFFFFF"/>
        </w:rPr>
        <w:t>;</w:t>
      </w:r>
    </w:p>
    <w:p w14:paraId="2EFB9AAA" w14:textId="619314C5" w:rsidR="00316965" w:rsidRPr="00B4543A" w:rsidRDefault="007A6E03" w:rsidP="00C45CC1">
      <w:pPr>
        <w:pStyle w:val="Vahedeta"/>
        <w:numPr>
          <w:ilvl w:val="0"/>
          <w:numId w:val="5"/>
        </w:numPr>
        <w:rPr>
          <w:rFonts w:cs="Times New Roman"/>
        </w:rPr>
      </w:pPr>
      <w:r>
        <w:rPr>
          <w:rFonts w:cs="Times New Roman"/>
          <w:color w:val="202020"/>
          <w:shd w:val="clear" w:color="auto" w:fill="FFFFFF"/>
        </w:rPr>
        <w:t>i</w:t>
      </w:r>
      <w:r w:rsidR="00316965" w:rsidRPr="00B4543A">
        <w:rPr>
          <w:rFonts w:cs="Times New Roman"/>
          <w:color w:val="202020"/>
          <w:shd w:val="clear" w:color="auto" w:fill="FFFFFF"/>
        </w:rPr>
        <w:t xml:space="preserve">sikud, kes kuuluvad ühte artiklis </w:t>
      </w:r>
      <w:r w:rsidR="00316965">
        <w:rPr>
          <w:rFonts w:cs="Times New Roman"/>
          <w:color w:val="202020"/>
          <w:shd w:val="clear" w:color="auto" w:fill="FFFFFF"/>
        </w:rPr>
        <w:t xml:space="preserve">4 </w:t>
      </w:r>
      <w:r w:rsidR="00316965" w:rsidRPr="00B4543A">
        <w:rPr>
          <w:rFonts w:cs="Times New Roman"/>
          <w:color w:val="202020"/>
          <w:shd w:val="clear" w:color="auto" w:fill="FFFFFF"/>
        </w:rPr>
        <w:t>loetletud kategooriasse ja kes on vastu võetud neutraalse või mittesõdiva riigi territooriumile ja kelle need riigid peavad vastavalt rahvusvahelisele õigusele interneerima, mis sealjuures ei taki</w:t>
      </w:r>
      <w:r>
        <w:rPr>
          <w:rFonts w:cs="Times New Roman"/>
          <w:color w:val="202020"/>
          <w:shd w:val="clear" w:color="auto" w:fill="FFFFFF"/>
        </w:rPr>
        <w:t>s</w:t>
      </w:r>
      <w:r w:rsidR="00316965" w:rsidRPr="00B4543A">
        <w:rPr>
          <w:rFonts w:cs="Times New Roman"/>
          <w:color w:val="202020"/>
          <w:shd w:val="clear" w:color="auto" w:fill="FFFFFF"/>
        </w:rPr>
        <w:t xml:space="preserve">ta neil riikidel kohelda nimetatud isikuid soodsamalt. Erandiks on </w:t>
      </w:r>
      <w:r w:rsidR="001846B6">
        <w:rPr>
          <w:rFonts w:cs="Times New Roman"/>
          <w:color w:val="202020"/>
          <w:shd w:val="clear" w:color="auto" w:fill="FFFFFF"/>
        </w:rPr>
        <w:t>Genfi (III)</w:t>
      </w:r>
      <w:r w:rsidR="00B4543A">
        <w:rPr>
          <w:rFonts w:cs="Times New Roman"/>
          <w:color w:val="202020"/>
          <w:shd w:val="clear" w:color="auto" w:fill="FFFFFF"/>
        </w:rPr>
        <w:t xml:space="preserve"> konven</w:t>
      </w:r>
      <w:r w:rsidR="001846B6">
        <w:rPr>
          <w:rFonts w:cs="Times New Roman"/>
          <w:color w:val="202020"/>
          <w:shd w:val="clear" w:color="auto" w:fill="FFFFFF"/>
        </w:rPr>
        <w:t>t</w:t>
      </w:r>
      <w:r w:rsidR="00B4543A">
        <w:rPr>
          <w:rFonts w:cs="Times New Roman"/>
          <w:color w:val="202020"/>
          <w:shd w:val="clear" w:color="auto" w:fill="FFFFFF"/>
        </w:rPr>
        <w:t>s</w:t>
      </w:r>
      <w:r w:rsidR="001846B6">
        <w:rPr>
          <w:rFonts w:cs="Times New Roman"/>
          <w:color w:val="202020"/>
          <w:shd w:val="clear" w:color="auto" w:fill="FFFFFF"/>
        </w:rPr>
        <w:t>iooni</w:t>
      </w:r>
      <w:r w:rsidR="00316965">
        <w:rPr>
          <w:rFonts w:cs="Times New Roman"/>
          <w:color w:val="202020"/>
          <w:shd w:val="clear" w:color="auto" w:fill="FFFFFF"/>
        </w:rPr>
        <w:t xml:space="preserve"> </w:t>
      </w:r>
      <w:r w:rsidR="00316965" w:rsidRPr="00B4543A">
        <w:rPr>
          <w:rFonts w:cs="Times New Roman"/>
          <w:color w:val="202020"/>
          <w:shd w:val="clear" w:color="auto" w:fill="FFFFFF"/>
        </w:rPr>
        <w:t>artiklites 8, 10, 15, 30 l</w:t>
      </w:r>
      <w:r>
        <w:rPr>
          <w:rFonts w:cs="Times New Roman"/>
          <w:color w:val="202020"/>
          <w:shd w:val="clear" w:color="auto" w:fill="FFFFFF"/>
        </w:rPr>
        <w:t>õikes</w:t>
      </w:r>
      <w:r w:rsidR="00316965" w:rsidRPr="00B4543A">
        <w:rPr>
          <w:rFonts w:cs="Times New Roman"/>
          <w:color w:val="202020"/>
          <w:shd w:val="clear" w:color="auto" w:fill="FFFFFF"/>
        </w:rPr>
        <w:t xml:space="preserve"> 5, 58–67, 92 ja 126 sisalduvad juhendid ning kui konfliktiosaliste ja asjaomaseomase neutraalse või mittesõdiva riigi vahel on diplomaatilised suhted, </w:t>
      </w:r>
      <w:r>
        <w:rPr>
          <w:rFonts w:cs="Times New Roman"/>
          <w:color w:val="202020"/>
          <w:shd w:val="clear" w:color="auto" w:fill="FFFFFF"/>
        </w:rPr>
        <w:t>sealhulgas</w:t>
      </w:r>
      <w:r w:rsidRPr="00B4543A">
        <w:rPr>
          <w:rFonts w:cs="Times New Roman"/>
          <w:color w:val="202020"/>
          <w:shd w:val="clear" w:color="auto" w:fill="FFFFFF"/>
        </w:rPr>
        <w:t xml:space="preserve"> </w:t>
      </w:r>
      <w:r w:rsidR="00316965" w:rsidRPr="00B4543A">
        <w:rPr>
          <w:rFonts w:cs="Times New Roman"/>
          <w:color w:val="202020"/>
          <w:shd w:val="clear" w:color="auto" w:fill="FFFFFF"/>
        </w:rPr>
        <w:t>artiklid kaitsvate riikide kohta. Kui sellised diplomaatilised suhted on olemas, lubatakse konfliktiosalistel, kellest need isikud sõltuvad, nende suhtes täita käesolevas konventsioonis ette nähtud kaitsva riigi ülesandeid, takistamata sealjuures nende konfliktiosaliste ülesannete täitmist vastavalt diplomaatilist ja konsulaartööd reguleerivatele tavadele ja lepingutele.</w:t>
      </w:r>
      <w:r w:rsidR="00B4543A">
        <w:rPr>
          <w:rStyle w:val="Allmrkuseviide"/>
          <w:rFonts w:cs="Times New Roman"/>
          <w:color w:val="202020"/>
          <w:shd w:val="clear" w:color="auto" w:fill="FFFFFF"/>
        </w:rPr>
        <w:footnoteReference w:id="106"/>
      </w:r>
    </w:p>
    <w:p w14:paraId="5DB62AA4" w14:textId="77777777" w:rsidR="001017FF" w:rsidRPr="009C2310" w:rsidRDefault="001017FF" w:rsidP="00F6577E">
      <w:pPr>
        <w:pStyle w:val="Vahedeta"/>
      </w:pPr>
    </w:p>
    <w:p w14:paraId="308EB590" w14:textId="4A81C7E5" w:rsidR="001017FF" w:rsidRPr="0064337F" w:rsidRDefault="0064337F" w:rsidP="00F6577E">
      <w:pPr>
        <w:pStyle w:val="Vahedeta"/>
        <w:rPr>
          <w:b/>
          <w:bCs/>
        </w:rPr>
      </w:pPr>
      <w:r w:rsidRPr="0064337F">
        <w:rPr>
          <w:b/>
          <w:bCs/>
        </w:rPr>
        <w:t xml:space="preserve">5. </w:t>
      </w:r>
      <w:r w:rsidR="001017FF" w:rsidRPr="0064337F">
        <w:rPr>
          <w:b/>
          <w:bCs/>
        </w:rPr>
        <w:t>Eelnõu vastavus Euroopa Liidu õigusele</w:t>
      </w:r>
    </w:p>
    <w:p w14:paraId="6DD822F0" w14:textId="77777777" w:rsidR="001017FF" w:rsidRPr="009C2310" w:rsidRDefault="001017FF" w:rsidP="00F6577E">
      <w:pPr>
        <w:pStyle w:val="Vahedeta"/>
      </w:pPr>
    </w:p>
    <w:p w14:paraId="17C131EC" w14:textId="6FDE74AE" w:rsidR="001017FF" w:rsidRPr="0064337F" w:rsidRDefault="001017FF" w:rsidP="00F6577E">
      <w:pPr>
        <w:pStyle w:val="Vahedeta"/>
      </w:pPr>
      <w:r w:rsidRPr="0064337F">
        <w:t xml:space="preserve">Eelnõu </w:t>
      </w:r>
      <w:r w:rsidR="00450847" w:rsidRPr="0064337F">
        <w:t>ei ole seotud Euroopa Liidu õigusega.</w:t>
      </w:r>
    </w:p>
    <w:p w14:paraId="69A4F164" w14:textId="77777777" w:rsidR="001017FF" w:rsidRDefault="001017FF" w:rsidP="00F6577E">
      <w:pPr>
        <w:pStyle w:val="Vahedeta"/>
      </w:pPr>
    </w:p>
    <w:p w14:paraId="5E91FD5F" w14:textId="77777777" w:rsidR="007C4F31" w:rsidRPr="009C2310" w:rsidRDefault="007C4F31" w:rsidP="00F6577E">
      <w:pPr>
        <w:pStyle w:val="Vahedeta"/>
      </w:pPr>
    </w:p>
    <w:p w14:paraId="77CD6E2E" w14:textId="7329BEE2" w:rsidR="001017FF" w:rsidRPr="0064337F" w:rsidRDefault="0064337F" w:rsidP="00F6577E">
      <w:pPr>
        <w:pStyle w:val="Vahedeta"/>
        <w:rPr>
          <w:b/>
          <w:bCs/>
        </w:rPr>
      </w:pPr>
      <w:r w:rsidRPr="0064337F">
        <w:rPr>
          <w:b/>
          <w:bCs/>
        </w:rPr>
        <w:t xml:space="preserve">6. </w:t>
      </w:r>
      <w:r w:rsidR="001017FF" w:rsidRPr="0064337F">
        <w:rPr>
          <w:b/>
          <w:bCs/>
        </w:rPr>
        <w:t>Seaduse mõjud</w:t>
      </w:r>
    </w:p>
    <w:p w14:paraId="1BA59A32" w14:textId="77777777" w:rsidR="00906C97" w:rsidRPr="009C2310" w:rsidRDefault="00906C97" w:rsidP="00F6577E">
      <w:pPr>
        <w:pStyle w:val="Vahedeta"/>
        <w:rPr>
          <w:b/>
        </w:rPr>
      </w:pPr>
    </w:p>
    <w:p w14:paraId="033A6309" w14:textId="12510F10" w:rsidR="009715CC" w:rsidRPr="004A1597" w:rsidRDefault="00196588" w:rsidP="00F6577E">
      <w:pPr>
        <w:pStyle w:val="Vahedeta"/>
        <w:rPr>
          <w:b/>
          <w:bCs/>
          <w:u w:val="single"/>
        </w:rPr>
      </w:pPr>
      <w:r w:rsidRPr="004A1597">
        <w:rPr>
          <w:b/>
          <w:bCs/>
          <w:u w:val="single"/>
        </w:rPr>
        <w:t xml:space="preserve">6.1. </w:t>
      </w:r>
      <w:r w:rsidR="009715CC" w:rsidRPr="004A1597">
        <w:rPr>
          <w:b/>
          <w:bCs/>
          <w:u w:val="single"/>
        </w:rPr>
        <w:t xml:space="preserve">Merelise </w:t>
      </w:r>
      <w:r w:rsidR="003306BE" w:rsidRPr="004A1597">
        <w:rPr>
          <w:b/>
          <w:bCs/>
          <w:u w:val="single"/>
        </w:rPr>
        <w:t xml:space="preserve">ohutuse </w:t>
      </w:r>
      <w:r w:rsidR="0096054B" w:rsidRPr="004A1597">
        <w:rPr>
          <w:b/>
          <w:bCs/>
          <w:u w:val="single"/>
        </w:rPr>
        <w:t xml:space="preserve">komisjoni </w:t>
      </w:r>
      <w:r w:rsidR="009715CC" w:rsidRPr="004A1597">
        <w:rPr>
          <w:b/>
          <w:bCs/>
          <w:u w:val="single"/>
        </w:rPr>
        <w:t>loomine</w:t>
      </w:r>
    </w:p>
    <w:p w14:paraId="71F60850" w14:textId="2FA99E39" w:rsidR="009715CC" w:rsidRPr="009C2310" w:rsidRDefault="00A877A8" w:rsidP="00F6577E">
      <w:pPr>
        <w:pStyle w:val="Vahedeta"/>
      </w:pPr>
      <w:r>
        <w:br/>
      </w:r>
      <w:r w:rsidR="009715CC" w:rsidRPr="009C2310">
        <w:t xml:space="preserve">Selleks, et merelt tulenevale ohule kiiremini reageerida, luuakse Kaitseväe juurde merelise </w:t>
      </w:r>
      <w:r w:rsidR="003306BE">
        <w:t>ohutuse</w:t>
      </w:r>
      <w:r w:rsidR="003306BE" w:rsidRPr="009C2310">
        <w:t xml:space="preserve"> </w:t>
      </w:r>
      <w:r w:rsidR="0096054B">
        <w:t>komisjon</w:t>
      </w:r>
      <w:r w:rsidR="009715CC" w:rsidRPr="009C2310">
        <w:t xml:space="preserve">, et parandada mereolukorrateadlikkust (teabevahetus ja selle liikumise kiirus) ning asutuste koostööd. </w:t>
      </w:r>
      <w:r w:rsidR="0096054B">
        <w:t>Komisjoni</w:t>
      </w:r>
      <w:r w:rsidR="0096054B" w:rsidRPr="009C2310">
        <w:t xml:space="preserve"> </w:t>
      </w:r>
      <w:r w:rsidR="009715CC" w:rsidRPr="009C2310">
        <w:t xml:space="preserve">eesmärk on parandada </w:t>
      </w:r>
      <w:proofErr w:type="spellStart"/>
      <w:r w:rsidR="009715CC" w:rsidRPr="009C2310">
        <w:t>asutustevahelist</w:t>
      </w:r>
      <w:proofErr w:type="spellEnd"/>
      <w:r w:rsidR="009715CC" w:rsidRPr="009C2310">
        <w:t xml:space="preserve"> teabevahetust ning eri ohtudele reageerimiseks töötatakse välja toimingud (plaanid), mida aeg-ajalt õppuste või muu sellisena läbi harjutatakse, et kontrollida, kas need toimivad. Juhtumid, millal riik peab merel tegutsema, on muu hulgas järgmised: piiririkkumised, terrorism, organiseeritud kuritegevus, ebaseaduslik ränne, salakaubavedu, ebaseaduslik relvavedu, ebaseaduslik kalapüük, veealuse taristu kahjustamine, kaitse alla võetud vrakkidega seotud nõuete rikkumine, laeva, sadama või muu rajatise või seadmestiku ohtu seadmine, samuti majandusvööndis Eesti Vabariigi suveräänsete õiguste rikkumine või sanktsioonide rikkumine.</w:t>
      </w:r>
    </w:p>
    <w:p w14:paraId="06A9E02D" w14:textId="77777777" w:rsidR="009715CC" w:rsidRPr="009C2310" w:rsidRDefault="009715CC" w:rsidP="00F6577E">
      <w:pPr>
        <w:pStyle w:val="Vahedeta"/>
      </w:pPr>
    </w:p>
    <w:p w14:paraId="3E09D32C" w14:textId="1B7B106E" w:rsidR="009715CC" w:rsidRDefault="00196588" w:rsidP="00F6577E">
      <w:pPr>
        <w:pStyle w:val="Vahedeta"/>
        <w:rPr>
          <w:bCs/>
          <w:iCs/>
          <w:u w:val="single"/>
        </w:rPr>
      </w:pPr>
      <w:r>
        <w:rPr>
          <w:bCs/>
          <w:iCs/>
          <w:u w:val="single"/>
        </w:rPr>
        <w:t xml:space="preserve">6.1.1. </w:t>
      </w:r>
      <w:r w:rsidR="009715CC" w:rsidRPr="00196588">
        <w:rPr>
          <w:bCs/>
          <w:iCs/>
          <w:u w:val="single"/>
        </w:rPr>
        <w:t>Sihtrühm</w:t>
      </w:r>
    </w:p>
    <w:p w14:paraId="64F28DAE" w14:textId="77777777" w:rsidR="004D7041" w:rsidRPr="00196588" w:rsidRDefault="004D7041" w:rsidP="00F6577E">
      <w:pPr>
        <w:pStyle w:val="Vahedeta"/>
        <w:rPr>
          <w:bCs/>
          <w:iCs/>
        </w:rPr>
      </w:pPr>
    </w:p>
    <w:p w14:paraId="19F71B00" w14:textId="7131C950" w:rsidR="009715CC" w:rsidRPr="009C2310" w:rsidRDefault="009715CC" w:rsidP="00F6577E">
      <w:pPr>
        <w:pStyle w:val="Vahedeta"/>
      </w:pPr>
      <w:r w:rsidRPr="009C2310">
        <w:t xml:space="preserve">Sihtrühma moodustavad kõik need asutused, kes osalevad merelise </w:t>
      </w:r>
      <w:r w:rsidR="003306BE">
        <w:t>ohutuse</w:t>
      </w:r>
      <w:r w:rsidR="003306BE" w:rsidRPr="009C2310">
        <w:t xml:space="preserve"> </w:t>
      </w:r>
      <w:r w:rsidR="0096054B">
        <w:t>komisjonis</w:t>
      </w:r>
      <w:r w:rsidRPr="009C2310">
        <w:t>: Kaitseväe asjakohased struktuuriüksused ning julgeoleku- ja riigiasutused, kellel on merelised ülesanded, mis on seotud avaliku korra, julgeoleku või navigatsiooniohutuse tagamisega merel</w:t>
      </w:r>
      <w:r w:rsidR="003306BE">
        <w:t xml:space="preserve"> või riikliku järelevalve teostamisega</w:t>
      </w:r>
      <w:r w:rsidRPr="009C2310">
        <w:t>.</w:t>
      </w:r>
    </w:p>
    <w:p w14:paraId="30E320E1" w14:textId="77777777" w:rsidR="00265683" w:rsidRPr="009C2310" w:rsidRDefault="00265683" w:rsidP="00F6577E">
      <w:pPr>
        <w:pStyle w:val="Vahedeta"/>
      </w:pPr>
    </w:p>
    <w:p w14:paraId="4891D05F" w14:textId="53AB505A" w:rsidR="009715CC" w:rsidRPr="00196588" w:rsidRDefault="00196588" w:rsidP="00F6577E">
      <w:pPr>
        <w:pStyle w:val="Vahedeta"/>
        <w:rPr>
          <w:u w:val="single"/>
        </w:rPr>
      </w:pPr>
      <w:r>
        <w:rPr>
          <w:u w:val="single"/>
        </w:rPr>
        <w:t xml:space="preserve">6.1.2. </w:t>
      </w:r>
      <w:r w:rsidR="009715CC" w:rsidRPr="00196588">
        <w:rPr>
          <w:u w:val="single"/>
        </w:rPr>
        <w:t>Mõju riigi julgeolekule ja välissuhetele</w:t>
      </w:r>
    </w:p>
    <w:p w14:paraId="1CF3A59B" w14:textId="0758D2F3" w:rsidR="009715CC" w:rsidRPr="009C2310" w:rsidRDefault="009E1BD2" w:rsidP="00F6577E">
      <w:pPr>
        <w:pStyle w:val="Vahedeta"/>
      </w:pPr>
      <w:r>
        <w:br/>
      </w:r>
      <w:r w:rsidR="009715CC" w:rsidRPr="009C2310">
        <w:t xml:space="preserve">Mõju </w:t>
      </w:r>
      <w:r w:rsidR="009715CC" w:rsidRPr="009C2310">
        <w:rPr>
          <w:u w:val="single"/>
        </w:rPr>
        <w:t>riigi julgeolekule</w:t>
      </w:r>
      <w:r w:rsidR="009715CC" w:rsidRPr="009C2310">
        <w:t xml:space="preserve"> on positiivne, sest muudatustel </w:t>
      </w:r>
      <w:r w:rsidR="003306BE">
        <w:t xml:space="preserve">on </w:t>
      </w:r>
      <w:r w:rsidR="009715CC" w:rsidRPr="009C2310">
        <w:t>üldiselt positiivne mõju ohuolukordadeks valmisolekule, kuna muu hulgas ei pea Kaitsevägi viivitama sündmusele reageerimisega hindamaks, kas ta võib reageerida, samuti kiirendab see reageerimist, sest tal on parem olukorrateadlikkus. Parema mereolukorrateadlikkuse loomise ja tagamisega on tagatud sellise keskse koordineerija olemasolu, kes suudab ülesannet täita nii tavaolukorras kui ka eri tüüpi ohtude või sündmuste korral. Kaitseväel tekib olukorrast laiahaardelisem arusaam, mis võimaldab teha kvaliteetsemaid otsuseid ning loob eeldused ressursside säästlikumaks kasutamiseks ka operatsioonide planeerimisel või elluviimisel (sisaldades</w:t>
      </w:r>
      <w:r w:rsidR="0039568E">
        <w:t xml:space="preserve"> muu hulgas</w:t>
      </w:r>
      <w:r w:rsidR="009715CC" w:rsidRPr="009C2310">
        <w:t xml:space="preserve"> asjakohase väljaõppe kavandamist).</w:t>
      </w:r>
    </w:p>
    <w:p w14:paraId="4A24DDA9" w14:textId="77777777" w:rsidR="009715CC" w:rsidRPr="009C2310" w:rsidRDefault="009715CC" w:rsidP="00F6577E">
      <w:pPr>
        <w:pStyle w:val="Vahedeta"/>
      </w:pPr>
    </w:p>
    <w:p w14:paraId="035878A3" w14:textId="1B868277" w:rsidR="009715CC" w:rsidRPr="009C2310" w:rsidRDefault="009715CC" w:rsidP="00F6577E">
      <w:pPr>
        <w:pStyle w:val="Vahedeta"/>
      </w:pPr>
      <w:r w:rsidRPr="009C2310">
        <w:t xml:space="preserve">Kuigi iga merelise </w:t>
      </w:r>
      <w:r w:rsidR="003306BE">
        <w:t>ohutuse</w:t>
      </w:r>
      <w:r w:rsidR="003306BE" w:rsidRPr="009C2310">
        <w:t xml:space="preserve"> </w:t>
      </w:r>
      <w:r w:rsidR="0096054B">
        <w:t>komisjoni</w:t>
      </w:r>
      <w:r w:rsidR="0096054B" w:rsidRPr="009C2310">
        <w:t xml:space="preserve"> </w:t>
      </w:r>
      <w:r w:rsidRPr="009C2310">
        <w:t>kuuluv asutus täidab oma ülesandeid enda pädevuse piires, tagab parem asutuste teabevahetus ning läbimõeldud ja harjutatud sündmustele reageerimine lühema reageerimisaja, kiirendades paljudel juhtudel ka võimaliku süüdlase tuvastamist ja leidmist.</w:t>
      </w:r>
    </w:p>
    <w:p w14:paraId="7418A954" w14:textId="77777777" w:rsidR="009715CC" w:rsidRPr="009C2310" w:rsidRDefault="009715CC" w:rsidP="00F6577E">
      <w:pPr>
        <w:pStyle w:val="Vahedeta"/>
      </w:pPr>
    </w:p>
    <w:p w14:paraId="7124EA7B" w14:textId="6391BF4D" w:rsidR="009715CC" w:rsidRPr="009C2310" w:rsidRDefault="009715CC" w:rsidP="00F6577E">
      <w:pPr>
        <w:pStyle w:val="Vahedeta"/>
      </w:pPr>
      <w:r w:rsidRPr="009C2310">
        <w:t xml:space="preserve">Mõju </w:t>
      </w:r>
      <w:r w:rsidRPr="009C2310">
        <w:rPr>
          <w:u w:val="single"/>
        </w:rPr>
        <w:t>välissuhetele</w:t>
      </w:r>
      <w:r w:rsidRPr="009C2310">
        <w:t xml:space="preserve"> on kaudne, kuid positiivne, sest merelise </w:t>
      </w:r>
      <w:r w:rsidR="003306BE">
        <w:t>ohutuse</w:t>
      </w:r>
      <w:r w:rsidR="003306BE" w:rsidRPr="009C2310">
        <w:t xml:space="preserve"> </w:t>
      </w:r>
      <w:r w:rsidR="003D4F8D">
        <w:t>komisjon</w:t>
      </w:r>
      <w:r w:rsidR="003D4F8D" w:rsidRPr="009C2310">
        <w:t xml:space="preserve"> </w:t>
      </w:r>
      <w:r w:rsidRPr="009C2310">
        <w:t xml:space="preserve">on pigem riigisisese asutuste koostöö koordineerimise vahend. Iga asutus teeb oma pädevuse piires teiste riikide asjakohaste asutustega koostööd ning merelise </w:t>
      </w:r>
      <w:r w:rsidR="003306BE">
        <w:t>ohutuse komisjon</w:t>
      </w:r>
      <w:r w:rsidRPr="009C2310">
        <w:t xml:space="preserve"> vahetult välisriikide asutustega koostööd ei tee.</w:t>
      </w:r>
    </w:p>
    <w:p w14:paraId="30447156" w14:textId="77777777" w:rsidR="009715CC" w:rsidRPr="009C2310" w:rsidRDefault="009715CC" w:rsidP="00F6577E">
      <w:pPr>
        <w:pStyle w:val="Vahedeta"/>
      </w:pPr>
    </w:p>
    <w:p w14:paraId="4CBCC56F" w14:textId="5F10E7AC" w:rsidR="009715CC" w:rsidRPr="00196588" w:rsidRDefault="00196588" w:rsidP="00F6577E">
      <w:pPr>
        <w:pStyle w:val="Vahedeta"/>
        <w:rPr>
          <w:u w:val="single"/>
        </w:rPr>
      </w:pPr>
      <w:r>
        <w:rPr>
          <w:u w:val="single"/>
        </w:rPr>
        <w:t xml:space="preserve">6.1.3. </w:t>
      </w:r>
      <w:r w:rsidR="009715CC" w:rsidRPr="00196588">
        <w:rPr>
          <w:u w:val="single"/>
        </w:rPr>
        <w:t>Mõju riigiasutuste ja kohaliku omavalitsuse korraldusele</w:t>
      </w:r>
    </w:p>
    <w:p w14:paraId="00EF2153" w14:textId="34F2C69D" w:rsidR="009715CC" w:rsidRPr="009C2310" w:rsidRDefault="009E1BD2" w:rsidP="00F6577E">
      <w:pPr>
        <w:pStyle w:val="Vahedeta"/>
      </w:pPr>
      <w:r>
        <w:br/>
      </w:r>
      <w:r w:rsidR="009715CC" w:rsidRPr="009C2310">
        <w:t xml:space="preserve">Mõju </w:t>
      </w:r>
      <w:r w:rsidR="009715CC" w:rsidRPr="009C2310">
        <w:rPr>
          <w:u w:val="single"/>
        </w:rPr>
        <w:t>kohaliku omavalitsuse korraldusele</w:t>
      </w:r>
      <w:r w:rsidR="009715CC" w:rsidRPr="009C2310">
        <w:t xml:space="preserve"> puudub, sest eelnõus sätestatu ei puuduta neile seadustega pandud ülesannete täitmist ega lisa uusi.</w:t>
      </w:r>
    </w:p>
    <w:p w14:paraId="70DE1323" w14:textId="77777777" w:rsidR="009715CC" w:rsidRPr="009C2310" w:rsidRDefault="009715CC" w:rsidP="00F6577E">
      <w:pPr>
        <w:pStyle w:val="Vahedeta"/>
      </w:pPr>
    </w:p>
    <w:p w14:paraId="12912971" w14:textId="31B80C33" w:rsidR="009715CC" w:rsidRPr="009C2310" w:rsidRDefault="009715CC" w:rsidP="00F6577E">
      <w:pPr>
        <w:pStyle w:val="Vahedeta"/>
      </w:pPr>
      <w:r w:rsidRPr="009C2310">
        <w:t xml:space="preserve">Mõju </w:t>
      </w:r>
      <w:r w:rsidRPr="009C2310">
        <w:rPr>
          <w:u w:val="single"/>
        </w:rPr>
        <w:t>riigiasutuste korraldusele</w:t>
      </w:r>
      <w:r w:rsidRPr="009C2310">
        <w:t xml:space="preserve"> on positiivne. Alguses võib mõju asutuste töökorraldusele olla suurem (väiksest suureni), sest kui </w:t>
      </w:r>
      <w:r w:rsidR="003306BE">
        <w:t>komisjon</w:t>
      </w:r>
      <w:r w:rsidRPr="009C2310">
        <w:t xml:space="preserve"> tööle hakkab, on vaja kokku leppida töökord ning koos asjakohaste asutustega (st asutustega, kes teatud sündmustele reageerivad) tuleb kokku leppida teabevahetuseks vajaliku teabe sisu ja sagedus, samuti koostöö tegemise vorm ja toimingud (tegevusjuhenditena), kui asutused ei ole juba varem koostöökokkuleppeid sõlminud. Hiljem see mõju väheneb, kui töörühma formaat on paigas, koostöö toimib ja tekkimas on rutiin. Kuna iga asutus tegutseb oma pädevuse piires, siis eelnõukohased muudatused asutuste tööülesannete korraldust otseselt ei mõjuta, sest ülesandeid asutuste vahel ümber ei jagata, samuti ei eeldata, et selline vajadus tekiks asutuse sees. </w:t>
      </w:r>
      <w:r w:rsidR="003D4F8D">
        <w:t>Komisjoni</w:t>
      </w:r>
      <w:r w:rsidR="003D4F8D" w:rsidRPr="009C2310">
        <w:t xml:space="preserve"> </w:t>
      </w:r>
      <w:r w:rsidRPr="009C2310">
        <w:t>eesmärk on tagada parem ja koordineeritum teabevahetus, samuti teadlikum ja koordineeritum koostöö asutuste vahel (st teades üksteise võimeid ja tegevusi paremini), mis peaks parandama olukorrateadlikkust kõikides asutustes ning muutma koostöö sujuvamaks.</w:t>
      </w:r>
    </w:p>
    <w:p w14:paraId="65EF9F80" w14:textId="77777777" w:rsidR="009715CC" w:rsidRPr="009C2310" w:rsidRDefault="009715CC" w:rsidP="00F6577E">
      <w:pPr>
        <w:pStyle w:val="Vahedeta"/>
      </w:pPr>
    </w:p>
    <w:p w14:paraId="7A0DCE1B" w14:textId="3A426095" w:rsidR="009715CC" w:rsidRPr="009C2310" w:rsidRDefault="00196588" w:rsidP="00F6577E">
      <w:pPr>
        <w:pStyle w:val="Vahedeta"/>
      </w:pPr>
      <w:r>
        <w:t xml:space="preserve">6.1.4. </w:t>
      </w:r>
      <w:r w:rsidR="009715CC" w:rsidRPr="00196588">
        <w:t>Kavandatavad muudatused ei evi sotsiaalset, sealhulgas demograafilist mõju, ega mõju majandusele, regionaalarengule ega elu- ja looduskeskkonnale, samuti</w:t>
      </w:r>
      <w:r w:rsidR="009715CC" w:rsidRPr="009C2310">
        <w:t xml:space="preserve"> ei ole tuvastatud muud otsest või kaudset mõju.</w:t>
      </w:r>
    </w:p>
    <w:p w14:paraId="1D88CBF3" w14:textId="77777777" w:rsidR="009715CC" w:rsidRPr="009C2310" w:rsidRDefault="009715CC" w:rsidP="00F6577E">
      <w:pPr>
        <w:pStyle w:val="Vahedeta"/>
      </w:pPr>
    </w:p>
    <w:p w14:paraId="0B14600E" w14:textId="70224F0C" w:rsidR="001017FF" w:rsidRPr="004A1597" w:rsidRDefault="00196588" w:rsidP="00F6577E">
      <w:pPr>
        <w:pStyle w:val="Vahedeta"/>
        <w:rPr>
          <w:b/>
          <w:bCs/>
          <w:u w:val="single"/>
        </w:rPr>
      </w:pPr>
      <w:r w:rsidRPr="004A1597">
        <w:rPr>
          <w:b/>
          <w:bCs/>
          <w:u w:val="single"/>
        </w:rPr>
        <w:t xml:space="preserve">6.2. </w:t>
      </w:r>
      <w:r w:rsidR="0076461D" w:rsidRPr="004A1597">
        <w:rPr>
          <w:b/>
          <w:bCs/>
          <w:u w:val="single"/>
        </w:rPr>
        <w:t>Mere</w:t>
      </w:r>
      <w:r w:rsidR="00E7125D" w:rsidRPr="004A1597">
        <w:rPr>
          <w:b/>
          <w:bCs/>
          <w:u w:val="single"/>
        </w:rPr>
        <w:t>aluse taristu ja rajatiste hooldamisega seotud tegevuste</w:t>
      </w:r>
      <w:r w:rsidR="00C05E69" w:rsidRPr="004A1597">
        <w:rPr>
          <w:b/>
          <w:bCs/>
          <w:u w:val="single"/>
        </w:rPr>
        <w:t>st</w:t>
      </w:r>
      <w:r w:rsidR="00E7125D" w:rsidRPr="004A1597">
        <w:rPr>
          <w:b/>
          <w:bCs/>
          <w:u w:val="single"/>
        </w:rPr>
        <w:t xml:space="preserve"> </w:t>
      </w:r>
      <w:r w:rsidR="00C05E69" w:rsidRPr="004A1597">
        <w:rPr>
          <w:b/>
          <w:bCs/>
          <w:u w:val="single"/>
        </w:rPr>
        <w:t>ning</w:t>
      </w:r>
      <w:r w:rsidR="00E7125D" w:rsidRPr="004A1597">
        <w:rPr>
          <w:b/>
          <w:bCs/>
          <w:u w:val="single"/>
        </w:rPr>
        <w:t xml:space="preserve"> muudest </w:t>
      </w:r>
      <w:proofErr w:type="spellStart"/>
      <w:r w:rsidR="00E7125D" w:rsidRPr="004A1597">
        <w:rPr>
          <w:b/>
          <w:bCs/>
          <w:u w:val="single"/>
        </w:rPr>
        <w:t>sise</w:t>
      </w:r>
      <w:proofErr w:type="spellEnd"/>
      <w:r w:rsidR="00E7125D" w:rsidRPr="004A1597">
        <w:rPr>
          <w:b/>
          <w:bCs/>
          <w:u w:val="single"/>
        </w:rPr>
        <w:t xml:space="preserve">- ja territoriaalmeres tehtavatest tegevustest teavitamine </w:t>
      </w:r>
      <w:r w:rsidR="002D160E" w:rsidRPr="004A1597">
        <w:rPr>
          <w:b/>
          <w:bCs/>
          <w:u w:val="single"/>
        </w:rPr>
        <w:t>või</w:t>
      </w:r>
      <w:r w:rsidR="00E7125D" w:rsidRPr="004A1597">
        <w:rPr>
          <w:b/>
          <w:bCs/>
          <w:u w:val="single"/>
        </w:rPr>
        <w:t xml:space="preserve"> </w:t>
      </w:r>
      <w:r w:rsidR="00A6725A" w:rsidRPr="004A1597">
        <w:rPr>
          <w:b/>
          <w:bCs/>
          <w:u w:val="single"/>
        </w:rPr>
        <w:t xml:space="preserve">nendega seotud </w:t>
      </w:r>
      <w:r w:rsidR="00E7125D" w:rsidRPr="004A1597">
        <w:rPr>
          <w:b/>
          <w:bCs/>
          <w:u w:val="single"/>
        </w:rPr>
        <w:t>loa taotlemine</w:t>
      </w:r>
    </w:p>
    <w:p w14:paraId="1ABFF218" w14:textId="0C1CAD09" w:rsidR="00BD5469" w:rsidRPr="009C2310" w:rsidRDefault="003E1148" w:rsidP="00F6577E">
      <w:pPr>
        <w:pStyle w:val="Vahedeta"/>
      </w:pPr>
      <w:r>
        <w:br/>
      </w:r>
      <w:r w:rsidR="002D160E" w:rsidRPr="009C2310">
        <w:t xml:space="preserve">Eelnõuga pannakse kohustus </w:t>
      </w:r>
      <w:r w:rsidR="00A6725A" w:rsidRPr="009C2310">
        <w:t xml:space="preserve">taotleda </w:t>
      </w:r>
      <w:r w:rsidR="002D160E" w:rsidRPr="009C2310">
        <w:t xml:space="preserve">territoriaalmeres </w:t>
      </w:r>
      <w:r w:rsidR="00BD5469" w:rsidRPr="009C2310">
        <w:t xml:space="preserve">merealuse taristu hooldamisega seotud tegevuste (vaatlus, parandamine jne) </w:t>
      </w:r>
      <w:r w:rsidR="002D160E" w:rsidRPr="009C2310">
        <w:t>jaoks l</w:t>
      </w:r>
      <w:r w:rsidR="00A6725A" w:rsidRPr="009C2310">
        <w:t>uba</w:t>
      </w:r>
      <w:r w:rsidR="002D160E" w:rsidRPr="009C2310">
        <w:t xml:space="preserve"> ning </w:t>
      </w:r>
      <w:r w:rsidR="00A6725A" w:rsidRPr="009C2310">
        <w:t xml:space="preserve">kohustus teavitada </w:t>
      </w:r>
      <w:r w:rsidR="002D160E" w:rsidRPr="009C2310">
        <w:t>majandusvööndis</w:t>
      </w:r>
      <w:r w:rsidR="00A6725A" w:rsidRPr="009C2310">
        <w:t xml:space="preserve"> tehtavatest tegevustest</w:t>
      </w:r>
      <w:r w:rsidR="00BD5469" w:rsidRPr="009C2310">
        <w:t>.</w:t>
      </w:r>
      <w:r w:rsidR="002D160E" w:rsidRPr="009C2310">
        <w:t xml:space="preserve"> Muudest tegevustest, mis pole juba seadustega reguleeritud, tuleb Kaitseväge teavitada ja saada nende nõusolek. </w:t>
      </w:r>
      <w:r w:rsidR="00BD5469" w:rsidRPr="009C2310">
        <w:t xml:space="preserve">Seda on vaja selleks, et merel patrullivad Kaitseväe laevad või muul viisil merel toimuvat jälgivad asutused teaks, et tegemist on seadusliku tegevusega. Vastasel korral võib Kaitsevägi </w:t>
      </w:r>
      <w:r w:rsidR="002D160E" w:rsidRPr="009C2310">
        <w:t xml:space="preserve">kasutada </w:t>
      </w:r>
      <w:r w:rsidR="00BD5469" w:rsidRPr="009C2310">
        <w:t>jõudu</w:t>
      </w:r>
      <w:r w:rsidR="00A6725A" w:rsidRPr="009C2310">
        <w:t>, et</w:t>
      </w:r>
      <w:r w:rsidR="00BD5469" w:rsidRPr="009C2310">
        <w:t xml:space="preserve"> ebaseaduslik tegevus tõkesta</w:t>
      </w:r>
      <w:r w:rsidR="00A6725A" w:rsidRPr="009C2310">
        <w:t>da</w:t>
      </w:r>
      <w:r w:rsidR="00BD5469" w:rsidRPr="009C2310">
        <w:t>. Samuti täidab hooldustöödega seotud tegevustest teavitamine riigi julgeoleku tagamise eesmärki, sest muu hulgas kontrollitakse tö</w:t>
      </w:r>
      <w:r w:rsidR="00A6725A" w:rsidRPr="009C2310">
        <w:t>ötegijate</w:t>
      </w:r>
      <w:r w:rsidR="00BD5469" w:rsidRPr="009C2310">
        <w:t xml:space="preserve"> tausta, kui töid ei tee taristu omanik või valdaja ise.</w:t>
      </w:r>
      <w:r w:rsidR="002D160E" w:rsidRPr="009C2310">
        <w:t xml:space="preserve"> Riigiasutused, kes tegutsevad merel, peavad oma tegevusest</w:t>
      </w:r>
      <w:r w:rsidR="00F7257B" w:rsidRPr="009C2310">
        <w:t xml:space="preserve"> teavitama.</w:t>
      </w:r>
    </w:p>
    <w:p w14:paraId="7FB56177" w14:textId="77777777" w:rsidR="001017FF" w:rsidRPr="009C2310" w:rsidRDefault="001017FF" w:rsidP="00F6577E">
      <w:pPr>
        <w:pStyle w:val="Vahedeta"/>
      </w:pPr>
    </w:p>
    <w:p w14:paraId="6C69017F" w14:textId="4832406D" w:rsidR="001017FF" w:rsidRDefault="00196588" w:rsidP="00F6577E">
      <w:pPr>
        <w:pStyle w:val="Vahedeta"/>
        <w:rPr>
          <w:bCs/>
          <w:iCs/>
          <w:u w:val="single"/>
        </w:rPr>
      </w:pPr>
      <w:r>
        <w:rPr>
          <w:bCs/>
          <w:iCs/>
          <w:u w:val="single"/>
        </w:rPr>
        <w:t xml:space="preserve">6.2.1. </w:t>
      </w:r>
      <w:r w:rsidR="001017FF" w:rsidRPr="00196588">
        <w:rPr>
          <w:bCs/>
          <w:iCs/>
          <w:u w:val="single"/>
        </w:rPr>
        <w:t>Sihtrühm</w:t>
      </w:r>
    </w:p>
    <w:p w14:paraId="50D09F98" w14:textId="77777777" w:rsidR="004D7041" w:rsidRPr="00196588" w:rsidRDefault="004D7041" w:rsidP="00F6577E">
      <w:pPr>
        <w:pStyle w:val="Vahedeta"/>
        <w:rPr>
          <w:bCs/>
          <w:iCs/>
        </w:rPr>
      </w:pPr>
    </w:p>
    <w:p w14:paraId="0B1A3C70" w14:textId="27F5FF70" w:rsidR="002A38D5" w:rsidRPr="009C2310" w:rsidRDefault="0037772C" w:rsidP="00F6577E">
      <w:pPr>
        <w:pStyle w:val="Vahedeta"/>
      </w:pPr>
      <w:r w:rsidRPr="009C2310">
        <w:t>Peamise s</w:t>
      </w:r>
      <w:r w:rsidR="001017FF" w:rsidRPr="009C2310">
        <w:t>ihtrühma</w:t>
      </w:r>
      <w:r w:rsidRPr="009C2310">
        <w:t xml:space="preserve"> moodustavad </w:t>
      </w:r>
      <w:r w:rsidR="00082F06" w:rsidRPr="009C2310">
        <w:t>mere</w:t>
      </w:r>
      <w:r w:rsidRPr="009C2310">
        <w:t xml:space="preserve">aluse taristu ja rajatiste omanikud </w:t>
      </w:r>
      <w:r w:rsidR="002A38D5" w:rsidRPr="009C2310">
        <w:t>ning</w:t>
      </w:r>
      <w:r w:rsidRPr="009C2310">
        <w:t xml:space="preserve"> valdajad</w:t>
      </w:r>
      <w:r w:rsidR="00565685">
        <w:rPr>
          <w:rStyle w:val="Allmrkuseviide"/>
        </w:rPr>
        <w:footnoteReference w:id="107"/>
      </w:r>
      <w:r w:rsidR="001017FF" w:rsidRPr="009C2310">
        <w:t xml:space="preserve">, </w:t>
      </w:r>
      <w:r w:rsidRPr="009C2310">
        <w:t xml:space="preserve">samuti need isikud, kes soovivad </w:t>
      </w:r>
      <w:r w:rsidR="002A38D5" w:rsidRPr="009C2310">
        <w:t xml:space="preserve">tegutseda </w:t>
      </w:r>
      <w:r w:rsidRPr="009C2310">
        <w:t xml:space="preserve">merel </w:t>
      </w:r>
      <w:r w:rsidR="002A38D5" w:rsidRPr="009C2310">
        <w:t xml:space="preserve">peamiselt </w:t>
      </w:r>
      <w:r w:rsidRPr="009C2310">
        <w:t xml:space="preserve">vee all muul põhjusel, mis ei ole </w:t>
      </w:r>
      <w:r w:rsidR="007C5B6E" w:rsidRPr="009C2310">
        <w:t xml:space="preserve">veel </w:t>
      </w:r>
      <w:r w:rsidRPr="009C2310">
        <w:t>seadusega reguleeritud.</w:t>
      </w:r>
    </w:p>
    <w:p w14:paraId="4E08CFEE" w14:textId="74ED1FA3" w:rsidR="0037772C" w:rsidRPr="009C2310" w:rsidRDefault="0037772C" w:rsidP="00F6577E">
      <w:pPr>
        <w:pStyle w:val="Vahedeta"/>
      </w:pPr>
    </w:p>
    <w:p w14:paraId="47E3B4FD" w14:textId="4DB6E4D3" w:rsidR="0037772C" w:rsidRPr="009C2310" w:rsidRDefault="0037772C" w:rsidP="00F6577E">
      <w:pPr>
        <w:pStyle w:val="Vahedeta"/>
      </w:pPr>
      <w:r w:rsidRPr="009C2310">
        <w:t>Teise sihtrühma moodustab Kaitsevägi, kes loob mereolukorrateadlikkust ja tagab merel piirirežiimi.</w:t>
      </w:r>
    </w:p>
    <w:p w14:paraId="7C75467E" w14:textId="53269727" w:rsidR="00847C49" w:rsidRPr="009C2310" w:rsidRDefault="00847C49" w:rsidP="00F6577E">
      <w:pPr>
        <w:pStyle w:val="Vahedeta"/>
      </w:pPr>
    </w:p>
    <w:p w14:paraId="0A8185D1" w14:textId="2DFBA64B" w:rsidR="00847C49" w:rsidRPr="009C2310" w:rsidRDefault="00847C49" w:rsidP="00F6577E">
      <w:pPr>
        <w:pStyle w:val="Vahedeta"/>
      </w:pPr>
      <w:r w:rsidRPr="009C2310">
        <w:t xml:space="preserve">Kolmanda sihtrühma moodustab kogu Eesti elanikkond, kes tarbib teenuseid, mida tarnitakse </w:t>
      </w:r>
      <w:r w:rsidR="00082F06" w:rsidRPr="009C2310">
        <w:t>mere</w:t>
      </w:r>
      <w:r w:rsidRPr="009C2310">
        <w:t>aluse taristu kaudu.</w:t>
      </w:r>
    </w:p>
    <w:p w14:paraId="7508CBB4" w14:textId="77777777" w:rsidR="001017FF" w:rsidRPr="009C2310" w:rsidRDefault="001017FF" w:rsidP="00F6577E">
      <w:pPr>
        <w:pStyle w:val="Vahedeta"/>
      </w:pPr>
    </w:p>
    <w:p w14:paraId="6D7B9D04" w14:textId="52910200" w:rsidR="001017FF" w:rsidRPr="00196588" w:rsidRDefault="00196588" w:rsidP="00F6577E">
      <w:pPr>
        <w:pStyle w:val="Vahedeta"/>
        <w:rPr>
          <w:u w:val="single"/>
        </w:rPr>
      </w:pPr>
      <w:r>
        <w:rPr>
          <w:u w:val="single"/>
        </w:rPr>
        <w:t xml:space="preserve">6.2.2. </w:t>
      </w:r>
      <w:r w:rsidR="001017FF" w:rsidRPr="00196588">
        <w:rPr>
          <w:u w:val="single"/>
        </w:rPr>
        <w:t>Mõju riigi julgeolekule ja välissuhetele</w:t>
      </w:r>
    </w:p>
    <w:p w14:paraId="3A43A08F" w14:textId="731BE2BD" w:rsidR="001017FF" w:rsidRPr="009C2310" w:rsidRDefault="003E1148" w:rsidP="00F6577E">
      <w:pPr>
        <w:pStyle w:val="Vahedeta"/>
      </w:pPr>
      <w:r>
        <w:br/>
      </w:r>
      <w:r w:rsidR="001017FF" w:rsidRPr="009C2310">
        <w:t xml:space="preserve">Mõju </w:t>
      </w:r>
      <w:r w:rsidR="001017FF" w:rsidRPr="009C2310">
        <w:rPr>
          <w:u w:val="single"/>
        </w:rPr>
        <w:t>välissuhetele</w:t>
      </w:r>
      <w:r w:rsidR="001017FF" w:rsidRPr="009C2310">
        <w:t xml:space="preserve"> puudub</w:t>
      </w:r>
      <w:r w:rsidR="002761A1" w:rsidRPr="009C2310">
        <w:t xml:space="preserve"> või on kaudne</w:t>
      </w:r>
      <w:r w:rsidR="001017FF" w:rsidRPr="009C2310">
        <w:t>.</w:t>
      </w:r>
      <w:r w:rsidR="004503F2" w:rsidRPr="009C2310">
        <w:t xml:space="preserve"> Muudatusel võib olla kaudne, kuigi juhusliku loomuga positiivne mõju rahvusvahelistele suhetele, kui vältida ebasoovitava mõjuna tekkida võivat tarbetut </w:t>
      </w:r>
      <w:proofErr w:type="spellStart"/>
      <w:r w:rsidR="004503F2" w:rsidRPr="009C2310">
        <w:t>ülereageerimist</w:t>
      </w:r>
      <w:proofErr w:type="spellEnd"/>
      <w:r w:rsidR="004503F2" w:rsidRPr="009C2310">
        <w:t xml:space="preserve">, kuid samas </w:t>
      </w:r>
      <w:r w:rsidR="0040175A" w:rsidRPr="009C2310">
        <w:t xml:space="preserve">on </w:t>
      </w:r>
      <w:r w:rsidR="004503F2" w:rsidRPr="009C2310">
        <w:t>taga</w:t>
      </w:r>
      <w:r w:rsidR="0040175A" w:rsidRPr="009C2310">
        <w:t>tud</w:t>
      </w:r>
      <w:r w:rsidR="004503F2" w:rsidRPr="009C2310">
        <w:t xml:space="preserve"> julgeolek.</w:t>
      </w:r>
    </w:p>
    <w:p w14:paraId="4F735C66" w14:textId="77777777" w:rsidR="001017FF" w:rsidRPr="009C2310" w:rsidRDefault="001017FF" w:rsidP="00F6577E">
      <w:pPr>
        <w:pStyle w:val="Vahedeta"/>
      </w:pPr>
    </w:p>
    <w:p w14:paraId="17AC95B7" w14:textId="33B0558B" w:rsidR="001017FF" w:rsidRPr="009C2310" w:rsidRDefault="001017FF" w:rsidP="00F6577E">
      <w:pPr>
        <w:pStyle w:val="Vahedeta"/>
      </w:pPr>
      <w:r w:rsidRPr="009C2310">
        <w:t xml:space="preserve">Mõju </w:t>
      </w:r>
      <w:r w:rsidRPr="009C2310">
        <w:rPr>
          <w:u w:val="single"/>
        </w:rPr>
        <w:t>riigi julgeolekule</w:t>
      </w:r>
      <w:r w:rsidRPr="009C2310">
        <w:t xml:space="preserve"> on positiivne, sest </w:t>
      </w:r>
      <w:r w:rsidR="00185B8A" w:rsidRPr="009C2310">
        <w:t xml:space="preserve">parem mereolukorrateadlikkus loob parema merejulgeoleku </w:t>
      </w:r>
      <w:r w:rsidR="004241C7" w:rsidRPr="009C2310">
        <w:t>ja see omakorda</w:t>
      </w:r>
      <w:r w:rsidR="00185B8A" w:rsidRPr="009C2310">
        <w:t xml:space="preserve"> parema eelduse, et </w:t>
      </w:r>
      <w:r w:rsidR="00082F06" w:rsidRPr="009C2310">
        <w:t>mere</w:t>
      </w:r>
      <w:r w:rsidR="00185B8A" w:rsidRPr="009C2310">
        <w:t>alune taristu jääb puutumatuks</w:t>
      </w:r>
      <w:r w:rsidR="007648F1" w:rsidRPr="009C2310">
        <w:t>, mis omakorda mõjutab kogu Eesti elanikkonda, kui merealuse taristu kaudu tarnitavad teenused toimivad</w:t>
      </w:r>
      <w:r w:rsidR="00185B8A" w:rsidRPr="009C2310">
        <w:t xml:space="preserve">. </w:t>
      </w:r>
      <w:r w:rsidR="008E0998" w:rsidRPr="009C2310">
        <w:t>Seejuures tuleb m</w:t>
      </w:r>
      <w:r w:rsidR="00185B8A" w:rsidRPr="009C2310">
        <w:t>ärkida, et tea</w:t>
      </w:r>
      <w:r w:rsidR="008E0998" w:rsidRPr="009C2310">
        <w:t xml:space="preserve">tavasti ei saa </w:t>
      </w:r>
      <w:r w:rsidR="00087047" w:rsidRPr="009C2310">
        <w:t xml:space="preserve">mõistlike kuludega </w:t>
      </w:r>
      <w:r w:rsidR="008E0998" w:rsidRPr="009C2310">
        <w:t xml:space="preserve">tagada </w:t>
      </w:r>
      <w:r w:rsidR="00082F06" w:rsidRPr="009C2310">
        <w:t>mere</w:t>
      </w:r>
      <w:r w:rsidR="00185B8A" w:rsidRPr="009C2310">
        <w:t xml:space="preserve">aluse taristu puhul </w:t>
      </w:r>
      <w:r w:rsidR="00087047" w:rsidRPr="009C2310">
        <w:t>täielikku kaitset</w:t>
      </w:r>
      <w:r w:rsidR="00185B8A" w:rsidRPr="009C2310">
        <w:t xml:space="preserve">, mis tähendab, et jääb teatud tõenäosus, et </w:t>
      </w:r>
      <w:r w:rsidR="00082F06" w:rsidRPr="009C2310">
        <w:t>mere</w:t>
      </w:r>
      <w:r w:rsidR="008E0998" w:rsidRPr="009C2310">
        <w:t xml:space="preserve">alust taristut </w:t>
      </w:r>
      <w:r w:rsidR="00185B8A" w:rsidRPr="009C2310">
        <w:t xml:space="preserve">kogemata või pahatahtlikult kahjustatakse. Seda on aga võimalik minimeerida, kui mereolukorrateadlikkuse raames on teada, kes, millal ja kus </w:t>
      </w:r>
      <w:r w:rsidR="00082F06" w:rsidRPr="009C2310">
        <w:t>mere</w:t>
      </w:r>
      <w:r w:rsidR="00185B8A" w:rsidRPr="009C2310">
        <w:t>alust taristut hooldab</w:t>
      </w:r>
      <w:r w:rsidR="00AA630E" w:rsidRPr="009C2310">
        <w:t>, et mitte reageerida juhtudel, kus seda vaja ei ole</w:t>
      </w:r>
      <w:r w:rsidR="00185B8A" w:rsidRPr="009C2310">
        <w:t xml:space="preserve">. Terve ja </w:t>
      </w:r>
      <w:r w:rsidR="00087047" w:rsidRPr="009C2310">
        <w:t xml:space="preserve">toimiv </w:t>
      </w:r>
      <w:r w:rsidR="00082F06" w:rsidRPr="009C2310">
        <w:t>mere</w:t>
      </w:r>
      <w:r w:rsidR="00185B8A" w:rsidRPr="009C2310">
        <w:t>alune taristu on üks majandusjulgeoleku</w:t>
      </w:r>
      <w:r w:rsidR="00087047" w:rsidRPr="009C2310">
        <w:t xml:space="preserve"> alustalasid</w:t>
      </w:r>
      <w:r w:rsidR="00185B8A" w:rsidRPr="009C2310">
        <w:t>.</w:t>
      </w:r>
    </w:p>
    <w:p w14:paraId="52F84D18" w14:textId="77777777" w:rsidR="001017FF" w:rsidRPr="009C2310" w:rsidRDefault="001017FF" w:rsidP="00F6577E">
      <w:pPr>
        <w:pStyle w:val="Vahedeta"/>
      </w:pPr>
    </w:p>
    <w:p w14:paraId="1AB273BA" w14:textId="4F225560" w:rsidR="001017FF" w:rsidRPr="00196588" w:rsidRDefault="00196588" w:rsidP="00F6577E">
      <w:pPr>
        <w:pStyle w:val="Vahedeta"/>
        <w:rPr>
          <w:u w:val="single"/>
        </w:rPr>
      </w:pPr>
      <w:r>
        <w:rPr>
          <w:u w:val="single"/>
        </w:rPr>
        <w:t xml:space="preserve">6.2.3. </w:t>
      </w:r>
      <w:r w:rsidR="001017FF" w:rsidRPr="00196588">
        <w:rPr>
          <w:u w:val="single"/>
        </w:rPr>
        <w:t>Mõju riigiasutuste ja kohaliku omavalitsuse asutuste korraldusele</w:t>
      </w:r>
    </w:p>
    <w:p w14:paraId="4B0E7086" w14:textId="3C0F5B0D" w:rsidR="001017FF" w:rsidRPr="009C2310" w:rsidRDefault="003E1148" w:rsidP="00F6577E">
      <w:pPr>
        <w:pStyle w:val="Vahedeta"/>
      </w:pPr>
      <w:r>
        <w:br/>
      </w:r>
      <w:r w:rsidR="001017FF" w:rsidRPr="009C2310">
        <w:t xml:space="preserve">Mõju </w:t>
      </w:r>
      <w:r w:rsidR="001017FF" w:rsidRPr="009C2310">
        <w:rPr>
          <w:u w:val="single"/>
        </w:rPr>
        <w:t>kohaliku omavalitsuse korraldusele</w:t>
      </w:r>
      <w:r w:rsidR="001017FF" w:rsidRPr="009C2310">
        <w:t xml:space="preserve"> puudub, sest eelnõus sätestatu ei puuduta neile seadustega pandud ülesannete täitmist ega lisa uusi.</w:t>
      </w:r>
    </w:p>
    <w:p w14:paraId="03FFA93D" w14:textId="77777777" w:rsidR="001017FF" w:rsidRPr="009C2310" w:rsidRDefault="001017FF" w:rsidP="00F6577E">
      <w:pPr>
        <w:pStyle w:val="Vahedeta"/>
      </w:pPr>
    </w:p>
    <w:p w14:paraId="020C3380" w14:textId="73649185" w:rsidR="001017FF" w:rsidRPr="009C2310" w:rsidRDefault="001017FF" w:rsidP="00F6577E">
      <w:pPr>
        <w:pStyle w:val="Vahedeta"/>
      </w:pPr>
      <w:r w:rsidRPr="009C2310">
        <w:t xml:space="preserve">Mõju </w:t>
      </w:r>
      <w:r w:rsidRPr="009C2310">
        <w:rPr>
          <w:u w:val="single"/>
        </w:rPr>
        <w:t>riigiasutuste korraldusele</w:t>
      </w:r>
      <w:r w:rsidRPr="009C2310">
        <w:t xml:space="preserve"> on </w:t>
      </w:r>
      <w:r w:rsidR="006C0DDD" w:rsidRPr="009C2310">
        <w:t>väike. Mõjuta</w:t>
      </w:r>
      <w:r w:rsidR="00FA0099" w:rsidRPr="009C2310">
        <w:t>tud on</w:t>
      </w:r>
      <w:r w:rsidR="006C0DDD" w:rsidRPr="009C2310">
        <w:t xml:space="preserve"> peamiselt Kaitseväg</w:t>
      </w:r>
      <w:r w:rsidR="00FA0099" w:rsidRPr="009C2310">
        <w:t>i</w:t>
      </w:r>
      <w:r w:rsidR="006C0DDD" w:rsidRPr="009C2310">
        <w:t>, kellele tuleb taotlus esitada ja kes seda menetleb</w:t>
      </w:r>
      <w:r w:rsidR="00FA0099" w:rsidRPr="009C2310">
        <w:t xml:space="preserve"> ning keda</w:t>
      </w:r>
      <w:r w:rsidR="009A662F" w:rsidRPr="009C2310">
        <w:t xml:space="preserve"> tuleb teavitada muudest tegevustest</w:t>
      </w:r>
      <w:r w:rsidR="006C0DDD" w:rsidRPr="009C2310">
        <w:t xml:space="preserve">. Kuna taotlust menetlevate </w:t>
      </w:r>
      <w:r w:rsidR="00A85BF2" w:rsidRPr="009C2310">
        <w:t>isikute a</w:t>
      </w:r>
      <w:r w:rsidR="006C0DDD" w:rsidRPr="009C2310">
        <w:t xml:space="preserve">rv võrreldes kogu Kaitseväe koosseisuga on väike, on </w:t>
      </w:r>
      <w:r w:rsidR="00FA0099" w:rsidRPr="009C2310">
        <w:t xml:space="preserve">ka </w:t>
      </w:r>
      <w:r w:rsidR="006C0DDD" w:rsidRPr="009C2310">
        <w:t>mõju väike. Samuti ei ole võimalik taotluste arv suur, mi</w:t>
      </w:r>
      <w:r w:rsidR="00FA0099" w:rsidRPr="009C2310">
        <w:t>stõttu</w:t>
      </w:r>
      <w:r w:rsidR="006C0DDD" w:rsidRPr="009C2310">
        <w:t xml:space="preserve"> ei ole</w:t>
      </w:r>
      <w:r w:rsidR="00A85BF2" w:rsidRPr="009C2310">
        <w:t xml:space="preserve"> ka</w:t>
      </w:r>
      <w:r w:rsidR="006C0DDD" w:rsidRPr="009C2310">
        <w:t xml:space="preserve"> töökoormus suur.</w:t>
      </w:r>
      <w:r w:rsidR="009A662F" w:rsidRPr="009C2310">
        <w:t xml:space="preserve"> </w:t>
      </w:r>
      <w:proofErr w:type="spellStart"/>
      <w:r w:rsidR="009A662F" w:rsidRPr="009C2310">
        <w:t>RiPS</w:t>
      </w:r>
      <w:proofErr w:type="spellEnd"/>
      <w:r w:rsidR="009A662F" w:rsidRPr="009C2310">
        <w:t xml:space="preserve"> seab juba </w:t>
      </w:r>
      <w:r w:rsidR="00A85BF2" w:rsidRPr="009C2310">
        <w:t xml:space="preserve">praegu </w:t>
      </w:r>
      <w:r w:rsidR="009A662F" w:rsidRPr="009C2310">
        <w:t>paljudel juhtudel kohustuse saada nõusolek Kaitseväelt paljudeks tegevusteks</w:t>
      </w:r>
      <w:r w:rsidR="00F30F87" w:rsidRPr="009C2310">
        <w:t xml:space="preserve"> (keskmiselt 90</w:t>
      </w:r>
      <w:r w:rsidR="00535B2E" w:rsidRPr="009C2310">
        <w:t>−95 </w:t>
      </w:r>
      <w:r w:rsidR="00F30F87" w:rsidRPr="009C2310">
        <w:t>korda kuus, olenedes natuke ka aastaajast)</w:t>
      </w:r>
      <w:r w:rsidR="009A662F" w:rsidRPr="009C2310">
        <w:t xml:space="preserve">, mistõttu need lisanduvad teavitamised </w:t>
      </w:r>
      <w:r w:rsidR="00FA0099" w:rsidRPr="009C2310">
        <w:t>ning</w:t>
      </w:r>
      <w:r w:rsidR="009A662F" w:rsidRPr="009C2310">
        <w:t xml:space="preserve"> loa taotlemine taristu ja rajatiste korral ei </w:t>
      </w:r>
      <w:r w:rsidR="00A85BF2" w:rsidRPr="009C2310">
        <w:t>kasvata</w:t>
      </w:r>
      <w:r w:rsidR="009A662F" w:rsidRPr="009C2310">
        <w:t xml:space="preserve"> töökoormus</w:t>
      </w:r>
      <w:r w:rsidR="00A85BF2" w:rsidRPr="009C2310">
        <w:t>t kuigi palju</w:t>
      </w:r>
      <w:r w:rsidR="00F30F87" w:rsidRPr="009C2310">
        <w:t xml:space="preserve">. See tähendab, et </w:t>
      </w:r>
      <w:r w:rsidR="001E7951" w:rsidRPr="009C2310">
        <w:t>puudub vajadus lisanduvate teavitamiste ja nõusoleku küsimiste tõttu uute töökohtade jär</w:t>
      </w:r>
      <w:r w:rsidR="007167CF">
        <w:t>ele</w:t>
      </w:r>
      <w:r w:rsidR="00910E6B" w:rsidRPr="009C2310">
        <w:t>.</w:t>
      </w:r>
      <w:r w:rsidR="009A662F" w:rsidRPr="009C2310">
        <w:t xml:space="preserve"> Kaitsevägi teeb seda tööd n</w:t>
      </w:r>
      <w:r w:rsidR="00A85BF2" w:rsidRPr="009C2310">
        <w:t>agu</w:t>
      </w:r>
      <w:r w:rsidR="009A662F" w:rsidRPr="009C2310">
        <w:t>nii iga päev</w:t>
      </w:r>
      <w:r w:rsidR="007167CF">
        <w:t xml:space="preserve"> ja seega</w:t>
      </w:r>
      <w:r w:rsidR="00B84A65" w:rsidRPr="009C2310">
        <w:t xml:space="preserve"> </w:t>
      </w:r>
      <w:r w:rsidR="007167CF" w:rsidRPr="009C2310">
        <w:t xml:space="preserve">on </w:t>
      </w:r>
      <w:r w:rsidR="007167CF">
        <w:t>niisugune</w:t>
      </w:r>
      <w:r w:rsidR="007167CF" w:rsidRPr="009C2310">
        <w:t xml:space="preserve"> </w:t>
      </w:r>
      <w:r w:rsidR="00B84A65" w:rsidRPr="009C2310">
        <w:t>teenus tagatud ööpäev</w:t>
      </w:r>
      <w:r w:rsidR="00A85BF2" w:rsidRPr="009C2310">
        <w:t xml:space="preserve"> läbi</w:t>
      </w:r>
      <w:r w:rsidR="009A662F" w:rsidRPr="009C2310">
        <w:t>.</w:t>
      </w:r>
    </w:p>
    <w:p w14:paraId="29205AAB" w14:textId="77777777" w:rsidR="001017FF" w:rsidRPr="009C2310" w:rsidRDefault="001017FF" w:rsidP="00F6577E">
      <w:pPr>
        <w:pStyle w:val="Vahedeta"/>
      </w:pPr>
    </w:p>
    <w:p w14:paraId="16B6E5C2" w14:textId="56ED32AB" w:rsidR="001017FF" w:rsidRPr="00196588" w:rsidRDefault="00196588" w:rsidP="00F6577E">
      <w:pPr>
        <w:pStyle w:val="Vahedeta"/>
        <w:rPr>
          <w:u w:val="single"/>
        </w:rPr>
      </w:pPr>
      <w:r w:rsidRPr="00196588">
        <w:rPr>
          <w:u w:val="single"/>
        </w:rPr>
        <w:t xml:space="preserve">6.2.4. </w:t>
      </w:r>
      <w:r w:rsidR="001017FF" w:rsidRPr="00196588">
        <w:rPr>
          <w:u w:val="single"/>
        </w:rPr>
        <w:t>Mõju majandusele</w:t>
      </w:r>
    </w:p>
    <w:p w14:paraId="51A16BF3" w14:textId="77777777" w:rsidR="009B76D8" w:rsidRDefault="009B76D8" w:rsidP="00F6577E">
      <w:pPr>
        <w:pStyle w:val="Vahedeta"/>
      </w:pPr>
    </w:p>
    <w:p w14:paraId="0198FF93" w14:textId="29C3A519" w:rsidR="001017FF" w:rsidRPr="009C2310" w:rsidRDefault="001017FF" w:rsidP="00F6577E">
      <w:pPr>
        <w:pStyle w:val="Vahedeta"/>
      </w:pPr>
      <w:r w:rsidRPr="009C2310">
        <w:t xml:space="preserve">Eelnõus sätestatu </w:t>
      </w:r>
      <w:r w:rsidR="00044A1D" w:rsidRPr="009C2310">
        <w:t>mõjutab</w:t>
      </w:r>
      <w:r w:rsidRPr="009C2310">
        <w:t xml:space="preserve"> majandus</w:t>
      </w:r>
      <w:r w:rsidR="00044A1D" w:rsidRPr="009C2310">
        <w:t>t pigem kaudselt</w:t>
      </w:r>
      <w:r w:rsidR="00C475E3" w:rsidRPr="009C2310">
        <w:t>, sest terve</w:t>
      </w:r>
      <w:r w:rsidR="00044A1D" w:rsidRPr="009C2310">
        <w:t>d</w:t>
      </w:r>
      <w:r w:rsidR="00C475E3" w:rsidRPr="009C2310">
        <w:t xml:space="preserve"> ja </w:t>
      </w:r>
      <w:r w:rsidR="00044A1D" w:rsidRPr="009C2310">
        <w:t xml:space="preserve">toimivad </w:t>
      </w:r>
      <w:r w:rsidR="00082F06" w:rsidRPr="009C2310">
        <w:t>mere</w:t>
      </w:r>
      <w:r w:rsidR="00C475E3" w:rsidRPr="009C2310">
        <w:t xml:space="preserve">alune taristu </w:t>
      </w:r>
      <w:r w:rsidR="00044A1D" w:rsidRPr="009C2310">
        <w:t>ja</w:t>
      </w:r>
      <w:r w:rsidR="00C475E3" w:rsidRPr="009C2310">
        <w:t xml:space="preserve"> rajatised tagavad kogu elanikkonna </w:t>
      </w:r>
      <w:r w:rsidR="00044A1D" w:rsidRPr="009C2310">
        <w:t>ja ka</w:t>
      </w:r>
      <w:r w:rsidR="00C475E3" w:rsidRPr="009C2310">
        <w:t xml:space="preserve"> ettevõtjate jaoks andmeside liikumise, elektrivõrgu töö </w:t>
      </w:r>
      <w:r w:rsidR="00044A1D" w:rsidRPr="009C2310">
        <w:t>ning</w:t>
      </w:r>
      <w:r w:rsidR="00C475E3" w:rsidRPr="009C2310">
        <w:t xml:space="preserve"> gaasiga varusta</w:t>
      </w:r>
      <w:r w:rsidR="00A31A74" w:rsidRPr="009C2310">
        <w:t>tuse</w:t>
      </w:r>
      <w:r w:rsidR="00C475E3" w:rsidRPr="009C2310">
        <w:t xml:space="preserve">. Loa taotlemine ja teavitamine hooldustöödest </w:t>
      </w:r>
      <w:r w:rsidR="00044A1D" w:rsidRPr="009C2310">
        <w:t>ei mõjuta</w:t>
      </w:r>
      <w:r w:rsidR="00C475E3" w:rsidRPr="009C2310">
        <w:t xml:space="preserve"> taristu omanik</w:t>
      </w:r>
      <w:r w:rsidR="00044A1D" w:rsidRPr="009C2310">
        <w:t>ke ega</w:t>
      </w:r>
      <w:r w:rsidR="00C475E3" w:rsidRPr="009C2310">
        <w:t xml:space="preserve"> valdaja</w:t>
      </w:r>
      <w:r w:rsidR="00044A1D" w:rsidRPr="009C2310">
        <w:t>id</w:t>
      </w:r>
      <w:r w:rsidR="009B7ECD" w:rsidRPr="009C2310">
        <w:rPr>
          <w:rStyle w:val="Allmrkuseviide"/>
        </w:rPr>
        <w:footnoteReference w:id="108"/>
      </w:r>
      <w:r w:rsidR="00044A1D" w:rsidRPr="009C2310">
        <w:t xml:space="preserve"> kuigi palju</w:t>
      </w:r>
      <w:r w:rsidR="00C475E3" w:rsidRPr="009C2310">
        <w:t xml:space="preserve">, sest seda tehakse </w:t>
      </w:r>
      <w:r w:rsidR="00044A1D" w:rsidRPr="009C2310">
        <w:t xml:space="preserve">teatud ulatuses </w:t>
      </w:r>
      <w:r w:rsidR="00C475E3" w:rsidRPr="009C2310">
        <w:t xml:space="preserve">ka praegu ning </w:t>
      </w:r>
      <w:r w:rsidR="00A31A74" w:rsidRPr="009C2310">
        <w:t xml:space="preserve">see </w:t>
      </w:r>
      <w:r w:rsidR="00C475E3" w:rsidRPr="009C2310">
        <w:t xml:space="preserve">on pikemas </w:t>
      </w:r>
      <w:r w:rsidR="00044A1D" w:rsidRPr="009C2310">
        <w:t xml:space="preserve">plaanis </w:t>
      </w:r>
      <w:r w:rsidR="00C475E3" w:rsidRPr="009C2310">
        <w:t>nende endi huvides, sest nii suudetakse koostöös tagada parem mereolukorrateadlikkus ja sealt edasi kiirem reageerimine kahtlase</w:t>
      </w:r>
      <w:r w:rsidR="00044A1D" w:rsidRPr="009C2310">
        <w:t>le</w:t>
      </w:r>
      <w:r w:rsidR="00C475E3" w:rsidRPr="009C2310">
        <w:t xml:space="preserve"> tegevuse</w:t>
      </w:r>
      <w:r w:rsidR="00044A1D" w:rsidRPr="009C2310">
        <w:t>le</w:t>
      </w:r>
      <w:r w:rsidR="00C475E3" w:rsidRPr="009C2310">
        <w:t xml:space="preserve"> taristu läheduses.</w:t>
      </w:r>
    </w:p>
    <w:p w14:paraId="65915170" w14:textId="77777777" w:rsidR="001017FF" w:rsidRPr="009C2310" w:rsidRDefault="001017FF" w:rsidP="00F6577E">
      <w:pPr>
        <w:pStyle w:val="Vahedeta"/>
      </w:pPr>
    </w:p>
    <w:p w14:paraId="12EE27E2" w14:textId="4E6B104E" w:rsidR="001017FF" w:rsidRPr="009C2310" w:rsidRDefault="00196588" w:rsidP="00F6577E">
      <w:pPr>
        <w:pStyle w:val="Vahedeta"/>
      </w:pPr>
      <w:r>
        <w:t xml:space="preserve">6.2.5. </w:t>
      </w:r>
      <w:r w:rsidR="001017FF" w:rsidRPr="00196588">
        <w:t xml:space="preserve">Eelnõus sätestatu ei evi sotsiaalset, sealhulgas demograafilist mõju, </w:t>
      </w:r>
      <w:r w:rsidR="00A31A74" w:rsidRPr="00196588">
        <w:t>ega</w:t>
      </w:r>
      <w:r w:rsidR="001017FF" w:rsidRPr="00196588">
        <w:t xml:space="preserve"> mõju </w:t>
      </w:r>
      <w:r w:rsidR="006C0DDD" w:rsidRPr="00196588">
        <w:t>elu- ja looduskeskkonnale</w:t>
      </w:r>
      <w:r w:rsidR="00A31A74" w:rsidRPr="00196588">
        <w:t xml:space="preserve"> ega</w:t>
      </w:r>
      <w:r w:rsidR="006C0DDD" w:rsidRPr="00196588">
        <w:t xml:space="preserve"> </w:t>
      </w:r>
      <w:r w:rsidR="001017FF" w:rsidRPr="00196588">
        <w:t>regionaalarengule</w:t>
      </w:r>
      <w:r w:rsidR="00A31A74" w:rsidRPr="00196588">
        <w:t>,</w:t>
      </w:r>
      <w:r w:rsidR="001017FF" w:rsidRPr="00196588">
        <w:t xml:space="preserve"> </w:t>
      </w:r>
      <w:r w:rsidR="00A31A74" w:rsidRPr="00196588">
        <w:t xml:space="preserve">samuti </w:t>
      </w:r>
      <w:r w:rsidR="00FC2FBD" w:rsidRPr="00196588">
        <w:t xml:space="preserve">ei </w:t>
      </w:r>
      <w:r w:rsidR="001017FF" w:rsidRPr="00196588">
        <w:t>ole tuvastatud muud otsest või kaudset mõju</w:t>
      </w:r>
      <w:r w:rsidR="001017FF" w:rsidRPr="009C2310">
        <w:t>.</w:t>
      </w:r>
    </w:p>
    <w:p w14:paraId="557CC126" w14:textId="0CA03581" w:rsidR="001017FF" w:rsidRPr="009C2310" w:rsidRDefault="001017FF" w:rsidP="00F6577E">
      <w:pPr>
        <w:pStyle w:val="Vahedeta"/>
      </w:pPr>
    </w:p>
    <w:p w14:paraId="79314AAF" w14:textId="3EB3F4FD" w:rsidR="003B5503" w:rsidRPr="004A1597" w:rsidRDefault="00196588" w:rsidP="00F6577E">
      <w:pPr>
        <w:pStyle w:val="Vahedeta"/>
        <w:rPr>
          <w:b/>
          <w:bCs/>
          <w:u w:val="single"/>
        </w:rPr>
      </w:pPr>
      <w:r w:rsidRPr="004A1597">
        <w:rPr>
          <w:b/>
          <w:bCs/>
          <w:u w:val="single"/>
        </w:rPr>
        <w:t xml:space="preserve">6.3. </w:t>
      </w:r>
      <w:r w:rsidR="003B5503" w:rsidRPr="004A1597">
        <w:rPr>
          <w:b/>
          <w:bCs/>
          <w:u w:val="single"/>
        </w:rPr>
        <w:t>Tehniline järelevalve Kaitseväe ja Kaitseliidu veesõidukite registris olevate veesõidukite üle</w:t>
      </w:r>
    </w:p>
    <w:p w14:paraId="7495535C" w14:textId="02E2B8E3" w:rsidR="00F2059C" w:rsidRPr="009C2310" w:rsidRDefault="003E1148" w:rsidP="00F6577E">
      <w:pPr>
        <w:pStyle w:val="Vahedeta"/>
      </w:pPr>
      <w:r>
        <w:br/>
      </w:r>
      <w:r w:rsidR="00565A24" w:rsidRPr="009C2310">
        <w:t xml:space="preserve">Eelnõu kohaselt teeb Kaitsevägi </w:t>
      </w:r>
      <w:r w:rsidR="00F2059C" w:rsidRPr="009C2310">
        <w:t>Kaitseväe ja Kaitseliidu veesõidukite registris olevate veesõidukite üle järelevalve</w:t>
      </w:r>
      <w:r w:rsidR="00565A24" w:rsidRPr="009C2310">
        <w:t xml:space="preserve">t. Eesmärk on </w:t>
      </w:r>
      <w:r w:rsidR="00F2059C" w:rsidRPr="009C2310">
        <w:t xml:space="preserve">tagada, et registris olevad veesõidukid on merekõlblikud või sõidukõlblikud. Selleks lisatakse asjakohane säte nii </w:t>
      </w:r>
      <w:proofErr w:type="spellStart"/>
      <w:r w:rsidR="00F2059C" w:rsidRPr="009C2310">
        <w:t>MSOS-i</w:t>
      </w:r>
      <w:proofErr w:type="spellEnd"/>
      <w:r w:rsidR="00F2059C" w:rsidRPr="009C2310">
        <w:t xml:space="preserve"> kui ka </w:t>
      </w:r>
      <w:proofErr w:type="spellStart"/>
      <w:r w:rsidR="00F2059C" w:rsidRPr="009C2310">
        <w:t>KaLS</w:t>
      </w:r>
      <w:r w:rsidR="00565A24" w:rsidRPr="009C2310">
        <w:t>-i</w:t>
      </w:r>
      <w:proofErr w:type="spellEnd"/>
      <w:r w:rsidR="00F2059C" w:rsidRPr="009C2310">
        <w:t>. Samuti antakse MSOS</w:t>
      </w:r>
      <w:r w:rsidR="00162A6E">
        <w:noBreakHyphen/>
        <w:t>i</w:t>
      </w:r>
      <w:r w:rsidR="00F2059C" w:rsidRPr="009C2310">
        <w:t>ga Kaitseväele õigus kehtestada 1) Kaitseväe ja Kaitseliidu veesõidukite registris oleva laeva ja väikelaeva tehnilise ülevaatuse kord, 2) tehnilised nõuded nendele laevadele ja väikelaevadele ning 3) laeva ja väikelaeva merekõlblikuks või sõidukõlblikuks tunnistamise kord.</w:t>
      </w:r>
    </w:p>
    <w:p w14:paraId="3015D6B2" w14:textId="361FC907" w:rsidR="003B5503" w:rsidRPr="009C2310" w:rsidRDefault="003B5503" w:rsidP="00F6577E">
      <w:pPr>
        <w:pStyle w:val="Vahedeta"/>
      </w:pPr>
    </w:p>
    <w:p w14:paraId="062D6DF0" w14:textId="6E87693A" w:rsidR="00C33771" w:rsidRDefault="00196588" w:rsidP="00F6577E">
      <w:pPr>
        <w:pStyle w:val="Vahedeta"/>
        <w:rPr>
          <w:bCs/>
          <w:iCs/>
          <w:u w:val="single"/>
        </w:rPr>
      </w:pPr>
      <w:r>
        <w:rPr>
          <w:bCs/>
          <w:iCs/>
          <w:u w:val="single"/>
        </w:rPr>
        <w:t xml:space="preserve">6.3.1. </w:t>
      </w:r>
      <w:r w:rsidR="00C33771" w:rsidRPr="00196588">
        <w:rPr>
          <w:bCs/>
          <w:iCs/>
          <w:u w:val="single"/>
        </w:rPr>
        <w:t>Sihtrühm</w:t>
      </w:r>
    </w:p>
    <w:p w14:paraId="3E2CBA2F" w14:textId="77777777" w:rsidR="004D7041" w:rsidRPr="00196588" w:rsidRDefault="004D7041" w:rsidP="00F6577E">
      <w:pPr>
        <w:pStyle w:val="Vahedeta"/>
        <w:rPr>
          <w:bCs/>
          <w:iCs/>
        </w:rPr>
      </w:pPr>
    </w:p>
    <w:p w14:paraId="17DF4EFB" w14:textId="33660300" w:rsidR="00C33771" w:rsidRPr="009C2310" w:rsidRDefault="00C33771" w:rsidP="00F6577E">
      <w:pPr>
        <w:pStyle w:val="Vahedeta"/>
      </w:pPr>
      <w:r w:rsidRPr="009C2310">
        <w:t xml:space="preserve">Sihtrühma, keda eelnõus sätestatu mõjutab, </w:t>
      </w:r>
      <w:r w:rsidR="007F7DB9" w:rsidRPr="009C2310">
        <w:t>moodustavad</w:t>
      </w:r>
      <w:r w:rsidR="00880584" w:rsidRPr="009C2310">
        <w:t xml:space="preserve"> Kaitsevägi ja Kaitseliit. Täpsemalt need üksused, kes kasutavad veesõidukeid ja kelle üle Kaitsevägi järelevalvet teeb, samuti </w:t>
      </w:r>
      <w:r w:rsidR="0048194B" w:rsidRPr="009C2310">
        <w:t xml:space="preserve">Kaitseväes </w:t>
      </w:r>
      <w:r w:rsidR="00880584" w:rsidRPr="009C2310">
        <w:t>järelevalvet tegev üksus.</w:t>
      </w:r>
    </w:p>
    <w:p w14:paraId="7C6FF040" w14:textId="31DD6259" w:rsidR="003B5503" w:rsidRPr="009C2310" w:rsidRDefault="003B5503" w:rsidP="00F6577E">
      <w:pPr>
        <w:pStyle w:val="Vahedeta"/>
      </w:pPr>
    </w:p>
    <w:p w14:paraId="5235A0AD" w14:textId="41B88B8A" w:rsidR="00C33771" w:rsidRPr="00196588" w:rsidRDefault="00196588" w:rsidP="00F6577E">
      <w:pPr>
        <w:pStyle w:val="Vahedeta"/>
        <w:rPr>
          <w:u w:val="single"/>
        </w:rPr>
      </w:pPr>
      <w:r>
        <w:rPr>
          <w:u w:val="single"/>
        </w:rPr>
        <w:t xml:space="preserve">6.3.2. </w:t>
      </w:r>
      <w:r w:rsidR="00C33771" w:rsidRPr="00196588">
        <w:rPr>
          <w:u w:val="single"/>
        </w:rPr>
        <w:t>Mõju riigi julgeolekule ja välissuhetele</w:t>
      </w:r>
    </w:p>
    <w:p w14:paraId="6E61E1BD" w14:textId="517D5CF4" w:rsidR="00C33771" w:rsidRPr="009C2310" w:rsidRDefault="003E1148" w:rsidP="00F6577E">
      <w:pPr>
        <w:pStyle w:val="Vahedeta"/>
      </w:pPr>
      <w:r>
        <w:br/>
      </w:r>
      <w:r w:rsidR="00C33771" w:rsidRPr="009C2310">
        <w:t xml:space="preserve">Mõju </w:t>
      </w:r>
      <w:r w:rsidR="00C33771" w:rsidRPr="009C2310">
        <w:rPr>
          <w:u w:val="single"/>
        </w:rPr>
        <w:t>välissuhetele</w:t>
      </w:r>
      <w:r w:rsidR="00C33771" w:rsidRPr="009C2310">
        <w:t xml:space="preserve"> puudub.</w:t>
      </w:r>
    </w:p>
    <w:p w14:paraId="3C1E0825" w14:textId="77777777" w:rsidR="00C33771" w:rsidRPr="009C2310" w:rsidRDefault="00C33771" w:rsidP="00F6577E">
      <w:pPr>
        <w:pStyle w:val="Vahedeta"/>
      </w:pPr>
    </w:p>
    <w:p w14:paraId="672B5047" w14:textId="7CF9CE0E" w:rsidR="00C33771" w:rsidRPr="009C2310" w:rsidRDefault="00C33771" w:rsidP="00F6577E">
      <w:pPr>
        <w:pStyle w:val="Vahedeta"/>
      </w:pPr>
      <w:r w:rsidRPr="009C2310">
        <w:t xml:space="preserve">Mõju </w:t>
      </w:r>
      <w:r w:rsidRPr="009C2310">
        <w:rPr>
          <w:u w:val="single"/>
        </w:rPr>
        <w:t>riigi julgeolekule</w:t>
      </w:r>
      <w:r w:rsidRPr="009C2310">
        <w:t xml:space="preserve"> on positiivne</w:t>
      </w:r>
      <w:r w:rsidR="00CD5CD2" w:rsidRPr="009C2310">
        <w:t>, kuid kaudne</w:t>
      </w:r>
      <w:r w:rsidRPr="009C2310">
        <w:t xml:space="preserve">, sest </w:t>
      </w:r>
      <w:r w:rsidR="00627EF3" w:rsidRPr="009C2310">
        <w:t xml:space="preserve">ainult merekõlblike ja sõidukõlblike laevadega ja väikelaevadega on võimalik täita ülesandeid merel </w:t>
      </w:r>
      <w:r w:rsidR="00FC2FBD" w:rsidRPr="009C2310">
        <w:t xml:space="preserve">ja </w:t>
      </w:r>
      <w:r w:rsidR="00627EF3" w:rsidRPr="009C2310">
        <w:t>siseveekogudel.</w:t>
      </w:r>
      <w:r w:rsidR="00CD5CD2" w:rsidRPr="009C2310">
        <w:t xml:space="preserve"> Samas ei ole probleeme veesõidukite merekõlblikkuse ja sõidukõlblikkusega</w:t>
      </w:r>
      <w:r w:rsidR="008147AB">
        <w:t>.</w:t>
      </w:r>
      <w:r w:rsidR="00CD5CD2" w:rsidRPr="009C2310">
        <w:t xml:space="preserve"> </w:t>
      </w:r>
      <w:r w:rsidR="008147AB">
        <w:t>M</w:t>
      </w:r>
      <w:r w:rsidR="00CD5CD2" w:rsidRPr="009C2310">
        <w:t>uudatuse peamine eesmärk on ühtlustada nõuded Kaitseväes ja Kaitseliidus, kuid Kaitsevägi saab kehtestada nõudeid Kaitseliidu tegevusele ja vahenditele ainult siis, kui see õigus on antud talle seadusega.</w:t>
      </w:r>
    </w:p>
    <w:p w14:paraId="1512B8A4" w14:textId="76ABF46E" w:rsidR="003B5503" w:rsidRPr="009C2310" w:rsidRDefault="003B5503" w:rsidP="00F6577E">
      <w:pPr>
        <w:pStyle w:val="Vahedeta"/>
      </w:pPr>
    </w:p>
    <w:p w14:paraId="19756B73" w14:textId="0E163619" w:rsidR="00B63F1E" w:rsidRPr="00196588" w:rsidRDefault="00196588" w:rsidP="00F6577E">
      <w:pPr>
        <w:pStyle w:val="Vahedeta"/>
        <w:rPr>
          <w:u w:val="single"/>
        </w:rPr>
      </w:pPr>
      <w:r>
        <w:rPr>
          <w:u w:val="single"/>
        </w:rPr>
        <w:t xml:space="preserve">6.3.3. </w:t>
      </w:r>
      <w:r w:rsidR="00B63F1E" w:rsidRPr="00196588">
        <w:rPr>
          <w:u w:val="single"/>
        </w:rPr>
        <w:t>Mõju riigiasutuste ja kohaliku omavalitsuse asutuste korraldusele</w:t>
      </w:r>
    </w:p>
    <w:p w14:paraId="48A7D320" w14:textId="1DDA2149" w:rsidR="00B63F1E" w:rsidRPr="009C2310" w:rsidRDefault="003E1148" w:rsidP="00F6577E">
      <w:pPr>
        <w:pStyle w:val="Vahedeta"/>
      </w:pPr>
      <w:r>
        <w:br/>
      </w:r>
      <w:r w:rsidR="00B63F1E" w:rsidRPr="009C2310">
        <w:t xml:space="preserve">Mõju </w:t>
      </w:r>
      <w:r w:rsidR="00B63F1E" w:rsidRPr="009C2310">
        <w:rPr>
          <w:u w:val="single"/>
        </w:rPr>
        <w:t>kohaliku omavalitsuse korraldusele</w:t>
      </w:r>
      <w:r w:rsidR="00B63F1E" w:rsidRPr="009C2310">
        <w:t xml:space="preserve"> puudub, sest eelnõus sätestatu ei puuduta neile seadustega pandud ülesannete täitmist ega lisa uusi.</w:t>
      </w:r>
    </w:p>
    <w:p w14:paraId="3C59FD14" w14:textId="5D5E7DF1" w:rsidR="003B5503" w:rsidRPr="009C2310" w:rsidRDefault="003B5503" w:rsidP="00F6577E">
      <w:pPr>
        <w:pStyle w:val="Vahedeta"/>
      </w:pPr>
    </w:p>
    <w:p w14:paraId="53FC28AC" w14:textId="3A7BFB61" w:rsidR="00B63F1E" w:rsidRPr="009C2310" w:rsidRDefault="00B63F1E" w:rsidP="00F6577E">
      <w:pPr>
        <w:pStyle w:val="Vahedeta"/>
      </w:pPr>
      <w:r w:rsidRPr="009C2310">
        <w:t xml:space="preserve">Eelnõus sätestatu </w:t>
      </w:r>
      <w:r w:rsidR="00343BE9" w:rsidRPr="009C2310">
        <w:t xml:space="preserve">ei </w:t>
      </w:r>
      <w:r w:rsidRPr="009C2310">
        <w:t>mõjut</w:t>
      </w:r>
      <w:r w:rsidR="00343BE9" w:rsidRPr="009C2310">
        <w:t xml:space="preserve">a muude </w:t>
      </w:r>
      <w:r w:rsidRPr="009C2310">
        <w:rPr>
          <w:u w:val="single"/>
        </w:rPr>
        <w:t>riigiasutuste korraldust</w:t>
      </w:r>
      <w:r w:rsidR="00343BE9" w:rsidRPr="009C2310">
        <w:t xml:space="preserve"> peale Kaitseväe</w:t>
      </w:r>
      <w:r w:rsidR="00FF1928" w:rsidRPr="009C2310">
        <w:t>, samuti mõjutab</w:t>
      </w:r>
      <w:r w:rsidR="00343BE9" w:rsidRPr="009C2310">
        <w:t xml:space="preserve"> Kaitselii</w:t>
      </w:r>
      <w:r w:rsidR="00FF1928" w:rsidRPr="009C2310">
        <w:t>t</w:t>
      </w:r>
      <w:r w:rsidR="00343BE9" w:rsidRPr="009C2310">
        <w:t>u</w:t>
      </w:r>
      <w:r w:rsidR="000D1732" w:rsidRPr="009C2310">
        <w:rPr>
          <w:rStyle w:val="Allmrkuseviide"/>
        </w:rPr>
        <w:footnoteReference w:id="109"/>
      </w:r>
      <w:r w:rsidR="00343BE9" w:rsidRPr="009C2310">
        <w:t>.</w:t>
      </w:r>
      <w:r w:rsidR="007549C6" w:rsidRPr="009C2310">
        <w:t xml:space="preserve"> Kaitseväel </w:t>
      </w:r>
      <w:r w:rsidR="00FF12EE" w:rsidRPr="009C2310">
        <w:t xml:space="preserve">ja Kaitseliidul </w:t>
      </w:r>
      <w:r w:rsidR="007549C6" w:rsidRPr="009C2310">
        <w:t>on hulk</w:t>
      </w:r>
      <w:r w:rsidR="007549C6" w:rsidRPr="009C2310">
        <w:rPr>
          <w:rStyle w:val="Allmrkuseviide"/>
        </w:rPr>
        <w:footnoteReference w:id="110"/>
      </w:r>
      <w:r w:rsidR="007549C6" w:rsidRPr="009C2310">
        <w:t xml:space="preserve"> veesõidukeid</w:t>
      </w:r>
      <w:r w:rsidR="00FF12EE" w:rsidRPr="009C2310">
        <w:t xml:space="preserve">, mis on registreeritud Kaitseväe ja Kaitseliidu veesõidukite registris. Ka praegu tehakse neile tehnilist ülevaatust, kuid seda ei tehta ühtsete nõuete alusel. Kuna ka praegu toimub teatud ulatuses kontrollimine, siis pärast eelnõukohase seaduse jõustumist ei suurene Kaitseväe töökoormus märgatavalt. Alguses on vaja üle vaadata ja kehtestada kõik vajalikud nõuded </w:t>
      </w:r>
      <w:r w:rsidR="004062AC" w:rsidRPr="009C2310">
        <w:t>ning</w:t>
      </w:r>
      <w:r w:rsidR="00FF12EE" w:rsidRPr="009C2310">
        <w:t xml:space="preserve"> korrad, kuid pärast nende valmimist jääb </w:t>
      </w:r>
      <w:r w:rsidR="004062AC" w:rsidRPr="009C2310">
        <w:t xml:space="preserve">üksnes </w:t>
      </w:r>
      <w:r w:rsidR="00FF12EE" w:rsidRPr="009C2310">
        <w:t xml:space="preserve">rutiinne kontroll </w:t>
      </w:r>
      <w:r w:rsidR="004062AC" w:rsidRPr="009C2310">
        <w:t xml:space="preserve">kooskõlas </w:t>
      </w:r>
      <w:r w:rsidR="00FF12EE" w:rsidRPr="009C2310">
        <w:t>kehtestatud korra</w:t>
      </w:r>
      <w:r w:rsidR="004062AC" w:rsidRPr="009C2310">
        <w:t>ga</w:t>
      </w:r>
      <w:r w:rsidR="00FF12EE" w:rsidRPr="009C2310">
        <w:t>.</w:t>
      </w:r>
    </w:p>
    <w:p w14:paraId="0002C0D9" w14:textId="36FE650B" w:rsidR="003B5503" w:rsidRPr="009C2310" w:rsidRDefault="003B5503" w:rsidP="00F6577E">
      <w:pPr>
        <w:pStyle w:val="Vahedeta"/>
      </w:pPr>
    </w:p>
    <w:p w14:paraId="0571FF9C" w14:textId="02716E62" w:rsidR="00B63F1E" w:rsidRPr="00196588" w:rsidRDefault="00196588" w:rsidP="00F6577E">
      <w:pPr>
        <w:pStyle w:val="Vahedeta"/>
      </w:pPr>
      <w:r>
        <w:t xml:space="preserve">6.3.4. </w:t>
      </w:r>
      <w:r w:rsidR="00B63F1E" w:rsidRPr="00196588">
        <w:t xml:space="preserve">Kavandatavad muudatused ei evi sotsiaalset, sealhulgas demograafilist mõju, </w:t>
      </w:r>
      <w:r w:rsidR="00D84591" w:rsidRPr="00196588">
        <w:t>ega</w:t>
      </w:r>
      <w:r w:rsidR="00B63F1E" w:rsidRPr="00196588">
        <w:t xml:space="preserve"> mõju majandusele, regionaalarengule</w:t>
      </w:r>
      <w:r w:rsidR="00D84591" w:rsidRPr="00196588">
        <w:t xml:space="preserve"> ega</w:t>
      </w:r>
      <w:r w:rsidR="00B63F1E" w:rsidRPr="00196588">
        <w:t xml:space="preserve"> elu- ja looduskeskkonnale</w:t>
      </w:r>
      <w:r w:rsidR="00D84591" w:rsidRPr="00196588">
        <w:t xml:space="preserve">, samuti </w:t>
      </w:r>
      <w:r w:rsidR="00432CC9" w:rsidRPr="00196588">
        <w:t xml:space="preserve">ei </w:t>
      </w:r>
      <w:r w:rsidR="00B63F1E" w:rsidRPr="00196588">
        <w:t>ole tuvastatud muud otsest või kaudset mõju.</w:t>
      </w:r>
    </w:p>
    <w:p w14:paraId="2E0AA38D" w14:textId="77777777" w:rsidR="001017FF" w:rsidRPr="009C2310" w:rsidRDefault="001017FF" w:rsidP="00F6577E">
      <w:pPr>
        <w:pStyle w:val="Vahedeta"/>
      </w:pPr>
    </w:p>
    <w:p w14:paraId="69311C68" w14:textId="4ABF91C8" w:rsidR="001017FF" w:rsidRPr="004A1597" w:rsidRDefault="00196588" w:rsidP="00F6577E">
      <w:pPr>
        <w:pStyle w:val="Vahedeta"/>
        <w:rPr>
          <w:b/>
          <w:bCs/>
          <w:u w:val="single"/>
        </w:rPr>
      </w:pPr>
      <w:r w:rsidRPr="004A1597">
        <w:rPr>
          <w:b/>
          <w:bCs/>
          <w:u w:val="single"/>
        </w:rPr>
        <w:t xml:space="preserve">6.4. </w:t>
      </w:r>
      <w:r w:rsidR="00873DD4" w:rsidRPr="004A1597">
        <w:rPr>
          <w:b/>
          <w:bCs/>
          <w:u w:val="single"/>
        </w:rPr>
        <w:t>AIS-seadme pa</w:t>
      </w:r>
      <w:r w:rsidR="001D45E6" w:rsidRPr="004A1597">
        <w:rPr>
          <w:b/>
          <w:bCs/>
          <w:u w:val="single"/>
        </w:rPr>
        <w:t>igaldamise</w:t>
      </w:r>
      <w:r w:rsidR="00873DD4" w:rsidRPr="004A1597">
        <w:rPr>
          <w:b/>
          <w:bCs/>
          <w:u w:val="single"/>
        </w:rPr>
        <w:t xml:space="preserve"> kohustus</w:t>
      </w:r>
    </w:p>
    <w:p w14:paraId="1498B8A2" w14:textId="77777777" w:rsidR="00622507" w:rsidRDefault="00622507" w:rsidP="00F6577E">
      <w:pPr>
        <w:pStyle w:val="Vahedeta"/>
      </w:pPr>
    </w:p>
    <w:p w14:paraId="79EAFFB7" w14:textId="17304E6C" w:rsidR="0073348E" w:rsidRPr="009C2310" w:rsidRDefault="00B82B69" w:rsidP="00F6577E">
      <w:pPr>
        <w:pStyle w:val="Vahedeta"/>
      </w:pPr>
      <w:r w:rsidRPr="009C2310">
        <w:t>Eelnõuga pannakse</w:t>
      </w:r>
      <w:r w:rsidR="0073348E" w:rsidRPr="009C2310">
        <w:t xml:space="preserve"> </w:t>
      </w:r>
      <w:r w:rsidR="00195B2C" w:rsidRPr="009C2310">
        <w:t xml:space="preserve">ankrualal või sadama </w:t>
      </w:r>
      <w:r w:rsidR="0073348E" w:rsidRPr="009C2310">
        <w:t xml:space="preserve">reidil olevate laevade teenindamisega tegelevatele </w:t>
      </w:r>
      <w:r w:rsidRPr="009C2310">
        <w:t>veesõidukitele</w:t>
      </w:r>
      <w:r w:rsidR="0073348E" w:rsidRPr="009C2310">
        <w:t xml:space="preserve">, kellel ei ole </w:t>
      </w:r>
      <w:r w:rsidR="001D45E6" w:rsidRPr="009C2310">
        <w:t xml:space="preserve">praegu </w:t>
      </w:r>
      <w:r w:rsidR="0073348E" w:rsidRPr="009C2310">
        <w:t>kohustust AIS-seade</w:t>
      </w:r>
      <w:r w:rsidR="002E1D90" w:rsidRPr="009C2310">
        <w:t>t</w:t>
      </w:r>
      <w:r w:rsidR="0073348E" w:rsidRPr="009C2310">
        <w:t xml:space="preserve"> paigaldada, A-klassi </w:t>
      </w:r>
      <w:r w:rsidR="00195B2C" w:rsidRPr="009C2310">
        <w:t xml:space="preserve">või vähemalt B-klassi </w:t>
      </w:r>
      <w:r w:rsidR="0073348E" w:rsidRPr="009C2310">
        <w:t xml:space="preserve">AIS-seadme paigaldamise kohustus. A-klassi AIS-seadme omamise kohustus on Eesti sadamat külastaval reisilaeval ning 300-se ja suurema kogumahutavusega laeval, mis ei ole reisilaev. </w:t>
      </w:r>
      <w:r w:rsidR="00195B2C" w:rsidRPr="009C2310">
        <w:t xml:space="preserve">Ankrualal või </w:t>
      </w:r>
      <w:r w:rsidR="00CA3C8B">
        <w:t xml:space="preserve">sadama </w:t>
      </w:r>
      <w:r w:rsidR="00195B2C" w:rsidRPr="009C2310">
        <w:t>r</w:t>
      </w:r>
      <w:r w:rsidR="0073348E" w:rsidRPr="009C2310">
        <w:t xml:space="preserve">eidil olevaid laevu teenindavad aga ka väiksema mahutavusega laevad, kellel on vaja selleks tegevusluba. </w:t>
      </w:r>
      <w:r w:rsidR="002E1D90" w:rsidRPr="009C2310">
        <w:t>Selleks, et tõhusamalt kontrollida l</w:t>
      </w:r>
      <w:r w:rsidR="0073348E" w:rsidRPr="009C2310">
        <w:t>aevade liikumis</w:t>
      </w:r>
      <w:r w:rsidR="002E1D90" w:rsidRPr="009C2310">
        <w:t>t</w:t>
      </w:r>
      <w:r w:rsidR="0073348E" w:rsidRPr="009C2310">
        <w:t xml:space="preserve"> ja tegevusl</w:t>
      </w:r>
      <w:r w:rsidR="002E1D90" w:rsidRPr="009C2310">
        <w:t>oaga</w:t>
      </w:r>
      <w:r w:rsidR="0073348E" w:rsidRPr="009C2310">
        <w:t xml:space="preserve"> </w:t>
      </w:r>
      <w:r w:rsidRPr="009C2310">
        <w:t>veesõiduk</w:t>
      </w:r>
      <w:r w:rsidR="002E1D90" w:rsidRPr="009C2310">
        <w:t>eid</w:t>
      </w:r>
      <w:r w:rsidR="0073348E" w:rsidRPr="009C2310">
        <w:t xml:space="preserve">, </w:t>
      </w:r>
      <w:r w:rsidR="002D73A7" w:rsidRPr="009C2310">
        <w:t>muu hulgas</w:t>
      </w:r>
      <w:r w:rsidR="002E1D90" w:rsidRPr="009C2310">
        <w:t xml:space="preserve"> </w:t>
      </w:r>
      <w:r w:rsidR="0073348E" w:rsidRPr="009C2310">
        <w:t>piirirežiimi ja sanktsiooni</w:t>
      </w:r>
      <w:r w:rsidR="002E1D90" w:rsidRPr="009C2310">
        <w:t>de</w:t>
      </w:r>
      <w:r w:rsidR="002D73A7" w:rsidRPr="009C2310">
        <w:t xml:space="preserve"> </w:t>
      </w:r>
      <w:r w:rsidR="0073348E" w:rsidRPr="009C2310">
        <w:t>nõuetest kinnipidamis</w:t>
      </w:r>
      <w:r w:rsidR="002E1D90" w:rsidRPr="009C2310">
        <w:t>t</w:t>
      </w:r>
      <w:r w:rsidR="0073348E" w:rsidRPr="009C2310">
        <w:t>, on vaja teada, ku</w:t>
      </w:r>
      <w:r w:rsidRPr="009C2310">
        <w:t>idas ja kus need veesõidukid liiguvad</w:t>
      </w:r>
      <w:r w:rsidR="0073348E" w:rsidRPr="009C2310">
        <w:t xml:space="preserve">. Ilma AIS-seadmeta on seda väga keeruline teha. A-klassi </w:t>
      </w:r>
      <w:r w:rsidR="00195B2C" w:rsidRPr="009C2310">
        <w:t xml:space="preserve">või vähemalt B-klassi </w:t>
      </w:r>
      <w:r w:rsidR="0073348E" w:rsidRPr="009C2310">
        <w:t xml:space="preserve">AIS-seade tuleb </w:t>
      </w:r>
      <w:r w:rsidR="00CA3C8B">
        <w:t xml:space="preserve">ankrualal või sadama </w:t>
      </w:r>
      <w:r w:rsidR="0073348E" w:rsidRPr="009C2310">
        <w:t xml:space="preserve">reidil olevaid laevu teenindavatel laevadel </w:t>
      </w:r>
      <w:r w:rsidR="00195B2C" w:rsidRPr="009C2310">
        <w:t xml:space="preserve">ja väikelaevadel </w:t>
      </w:r>
      <w:r w:rsidR="0073348E" w:rsidRPr="009C2310">
        <w:t xml:space="preserve">paigaldada kuue kuu jooksul </w:t>
      </w:r>
      <w:r w:rsidR="002D73A7" w:rsidRPr="009C2310">
        <w:t xml:space="preserve">alates </w:t>
      </w:r>
      <w:r w:rsidR="0073348E" w:rsidRPr="009C2310">
        <w:t>eelnõukohase seaduse jõustumisest.</w:t>
      </w:r>
    </w:p>
    <w:p w14:paraId="6BDD2108" w14:textId="77777777" w:rsidR="001017FF" w:rsidRPr="009C2310" w:rsidRDefault="001017FF" w:rsidP="00F6577E">
      <w:pPr>
        <w:pStyle w:val="Vahedeta"/>
      </w:pPr>
    </w:p>
    <w:p w14:paraId="1D492B51" w14:textId="54EF65C1" w:rsidR="001017FF" w:rsidRPr="00196588" w:rsidRDefault="00196588" w:rsidP="00F6577E">
      <w:pPr>
        <w:pStyle w:val="Vahedeta"/>
        <w:rPr>
          <w:bCs/>
          <w:iCs/>
        </w:rPr>
      </w:pPr>
      <w:r>
        <w:rPr>
          <w:bCs/>
          <w:iCs/>
          <w:u w:val="single"/>
        </w:rPr>
        <w:t xml:space="preserve">6.4.1. </w:t>
      </w:r>
      <w:r w:rsidR="001017FF" w:rsidRPr="00196588">
        <w:rPr>
          <w:bCs/>
          <w:iCs/>
          <w:u w:val="single"/>
        </w:rPr>
        <w:t>Sihtrühm</w:t>
      </w:r>
    </w:p>
    <w:p w14:paraId="3B55360E" w14:textId="77777777" w:rsidR="00622507" w:rsidRDefault="00622507" w:rsidP="00F6577E">
      <w:pPr>
        <w:pStyle w:val="Vahedeta"/>
      </w:pPr>
    </w:p>
    <w:p w14:paraId="3C1C65BA" w14:textId="54408688" w:rsidR="001017FF" w:rsidRPr="009C2310" w:rsidRDefault="00066155" w:rsidP="00F6577E">
      <w:pPr>
        <w:pStyle w:val="Vahedeta"/>
      </w:pPr>
      <w:r w:rsidRPr="009C2310">
        <w:t>Sihtrühma moodustavad ne</w:t>
      </w:r>
      <w:r w:rsidR="00DE1AAE" w:rsidRPr="009C2310">
        <w:t>nde</w:t>
      </w:r>
      <w:r w:rsidRPr="009C2310">
        <w:t xml:space="preserve"> </w:t>
      </w:r>
      <w:r w:rsidR="00A922DE" w:rsidRPr="009C2310">
        <w:t>veesõiduki</w:t>
      </w:r>
      <w:r w:rsidR="00DE1AAE" w:rsidRPr="009C2310">
        <w:t>te</w:t>
      </w:r>
      <w:r w:rsidRPr="009C2310">
        <w:t>, mi</w:t>
      </w:r>
      <w:r w:rsidR="00DE1AAE" w:rsidRPr="009C2310">
        <w:t>llele</w:t>
      </w:r>
      <w:r w:rsidRPr="009C2310">
        <w:t xml:space="preserve"> pea</w:t>
      </w:r>
      <w:r w:rsidR="00DE1AAE" w:rsidRPr="009C2310">
        <w:t>b</w:t>
      </w:r>
      <w:r w:rsidRPr="009C2310">
        <w:t xml:space="preserve"> eelnõukohas</w:t>
      </w:r>
      <w:r w:rsidR="00ED6D03" w:rsidRPr="009C2310">
        <w:t>e</w:t>
      </w:r>
      <w:r w:rsidRPr="009C2310">
        <w:t xml:space="preserve"> sead</w:t>
      </w:r>
      <w:r w:rsidR="00DE1AAE" w:rsidRPr="009C2310">
        <w:t xml:space="preserve">use jõustumise järel </w:t>
      </w:r>
      <w:r w:rsidRPr="009C2310">
        <w:t>paigaldama nõuetekohase A</w:t>
      </w:r>
      <w:r w:rsidR="00ED6D03" w:rsidRPr="009C2310">
        <w:t>-</w:t>
      </w:r>
      <w:r w:rsidRPr="009C2310">
        <w:t xml:space="preserve">klassi </w:t>
      </w:r>
      <w:r w:rsidR="00DE1AAE" w:rsidRPr="009C2310">
        <w:t xml:space="preserve">või vähemalt B-klassi </w:t>
      </w:r>
      <w:r w:rsidRPr="009C2310">
        <w:t>AIS-seadme</w:t>
      </w:r>
      <w:r w:rsidR="00DE1AAE" w:rsidRPr="009C2310">
        <w:t>, omanikud</w:t>
      </w:r>
      <w:r w:rsidR="00B45202" w:rsidRPr="009C2310">
        <w:rPr>
          <w:rStyle w:val="Allmrkuseviide"/>
        </w:rPr>
        <w:footnoteReference w:id="111"/>
      </w:r>
      <w:r w:rsidRPr="009C2310">
        <w:t xml:space="preserve">. Eelnõu koostamise ajal on selliseid </w:t>
      </w:r>
      <w:r w:rsidR="00A922DE" w:rsidRPr="009C2310">
        <w:t>veesõidukeid</w:t>
      </w:r>
      <w:r w:rsidRPr="009C2310">
        <w:t xml:space="preserve"> seitse, kellel</w:t>
      </w:r>
      <w:r w:rsidR="00ED6D03" w:rsidRPr="009C2310">
        <w:t>e</w:t>
      </w:r>
      <w:r w:rsidRPr="009C2310">
        <w:t xml:space="preserve"> on antud luba teenust osutada, kuid kel</w:t>
      </w:r>
      <w:r w:rsidR="00ED6D03" w:rsidRPr="009C2310">
        <w:t>lel</w:t>
      </w:r>
      <w:r w:rsidRPr="009C2310">
        <w:t xml:space="preserve"> puudub A-klassi </w:t>
      </w:r>
      <w:r w:rsidR="00DE1AAE" w:rsidRPr="009C2310">
        <w:t xml:space="preserve">või B-klassi </w:t>
      </w:r>
      <w:r w:rsidRPr="009C2310">
        <w:t xml:space="preserve">AIS-seade. Kokku </w:t>
      </w:r>
      <w:r w:rsidR="008A05CB" w:rsidRPr="009C2310">
        <w:t xml:space="preserve">on lubatud </w:t>
      </w:r>
      <w:r w:rsidR="00CA3C8B">
        <w:t xml:space="preserve">ankrualal või sadama </w:t>
      </w:r>
      <w:r w:rsidRPr="009C2310">
        <w:t xml:space="preserve">reidil olevatele laevadele teenust </w:t>
      </w:r>
      <w:r w:rsidR="008A05CB" w:rsidRPr="009C2310">
        <w:t xml:space="preserve">osutada </w:t>
      </w:r>
      <w:r w:rsidRPr="009C2310">
        <w:t>51 veesõiduki</w:t>
      </w:r>
      <w:r w:rsidR="008A05CB" w:rsidRPr="009C2310">
        <w:t>l</w:t>
      </w:r>
      <w:r w:rsidRPr="009C2310">
        <w:t xml:space="preserve"> (sh lootsilaevad)</w:t>
      </w:r>
      <w:r w:rsidR="00B45202" w:rsidRPr="009C2310">
        <w:t>.</w:t>
      </w:r>
      <w:r w:rsidR="007A6745" w:rsidRPr="009C2310">
        <w:rPr>
          <w:rStyle w:val="Allmrkuseviide"/>
        </w:rPr>
        <w:footnoteReference w:id="112"/>
      </w:r>
    </w:p>
    <w:p w14:paraId="047B1F9D" w14:textId="77777777" w:rsidR="00B45202" w:rsidRDefault="00B45202" w:rsidP="00F6577E">
      <w:pPr>
        <w:pStyle w:val="Vahedeta"/>
      </w:pPr>
    </w:p>
    <w:p w14:paraId="763CF3A3" w14:textId="77777777" w:rsidR="004D7041" w:rsidRDefault="004D7041" w:rsidP="00F6577E">
      <w:pPr>
        <w:pStyle w:val="Vahedeta"/>
      </w:pPr>
    </w:p>
    <w:p w14:paraId="250BE250" w14:textId="77777777" w:rsidR="004D7041" w:rsidRPr="009C2310" w:rsidRDefault="004D7041" w:rsidP="00F6577E">
      <w:pPr>
        <w:pStyle w:val="Vahedeta"/>
      </w:pPr>
    </w:p>
    <w:p w14:paraId="4DA66165" w14:textId="0827819A" w:rsidR="002B3E80" w:rsidRPr="00196588" w:rsidRDefault="00196588" w:rsidP="00F6577E">
      <w:pPr>
        <w:pStyle w:val="Vahedeta"/>
        <w:rPr>
          <w:u w:val="single"/>
        </w:rPr>
      </w:pPr>
      <w:r>
        <w:rPr>
          <w:u w:val="single"/>
        </w:rPr>
        <w:t xml:space="preserve">6.4.2. </w:t>
      </w:r>
      <w:r w:rsidR="002B3E80" w:rsidRPr="00196588">
        <w:rPr>
          <w:u w:val="single"/>
        </w:rPr>
        <w:t>Mõju riigi julgeolekule ja välissuhetele</w:t>
      </w:r>
    </w:p>
    <w:p w14:paraId="75B6EC92" w14:textId="77777777" w:rsidR="00622507" w:rsidRDefault="00622507" w:rsidP="00F6577E">
      <w:pPr>
        <w:pStyle w:val="Vahedeta"/>
      </w:pPr>
    </w:p>
    <w:p w14:paraId="02F34932" w14:textId="649CFD86" w:rsidR="002B3E80" w:rsidRPr="009C2310" w:rsidRDefault="002B3E80" w:rsidP="00F6577E">
      <w:pPr>
        <w:pStyle w:val="Vahedeta"/>
      </w:pPr>
      <w:r w:rsidRPr="009C2310">
        <w:t xml:space="preserve">Mõju </w:t>
      </w:r>
      <w:r w:rsidRPr="009C2310">
        <w:rPr>
          <w:u w:val="single"/>
        </w:rPr>
        <w:t>välissuhetele</w:t>
      </w:r>
      <w:r w:rsidRPr="009C2310">
        <w:t xml:space="preserve"> puudub.</w:t>
      </w:r>
    </w:p>
    <w:p w14:paraId="4A4BAD0C" w14:textId="77777777" w:rsidR="002B3E80" w:rsidRPr="009C2310" w:rsidRDefault="002B3E80" w:rsidP="00F6577E">
      <w:pPr>
        <w:pStyle w:val="Vahedeta"/>
      </w:pPr>
    </w:p>
    <w:p w14:paraId="543A93CE" w14:textId="6122C778" w:rsidR="002B3E80" w:rsidRPr="009C2310" w:rsidRDefault="002B3E80" w:rsidP="00F6577E">
      <w:pPr>
        <w:pStyle w:val="Vahedeta"/>
      </w:pPr>
      <w:r w:rsidRPr="009C2310">
        <w:t xml:space="preserve">Mõju </w:t>
      </w:r>
      <w:r w:rsidRPr="009C2310">
        <w:rPr>
          <w:u w:val="single"/>
        </w:rPr>
        <w:t>riigi julgeolekule</w:t>
      </w:r>
      <w:r w:rsidRPr="009C2310">
        <w:t xml:space="preserve"> on positiivne, sest </w:t>
      </w:r>
      <w:r w:rsidR="0039305F" w:rsidRPr="009C2310">
        <w:t xml:space="preserve">see </w:t>
      </w:r>
      <w:r w:rsidRPr="009C2310">
        <w:t>parandab mereolukorrateadlikkust ja järelevalve kvaliteeti ning tagab, et laevad ei osutaks teenust nendele laevadele, kellele seda ei tohi osutada, näiteks sanktsiooni all olevatele laevadele.</w:t>
      </w:r>
    </w:p>
    <w:p w14:paraId="30E6AF25" w14:textId="77777777" w:rsidR="002B3E80" w:rsidRPr="009C2310" w:rsidRDefault="002B3E80" w:rsidP="00F6577E">
      <w:pPr>
        <w:pStyle w:val="Vahedeta"/>
      </w:pPr>
    </w:p>
    <w:p w14:paraId="1A43CE09" w14:textId="5AB67260" w:rsidR="00C33771" w:rsidRPr="00196588" w:rsidRDefault="00196588" w:rsidP="00F6577E">
      <w:pPr>
        <w:pStyle w:val="Vahedeta"/>
        <w:rPr>
          <w:u w:val="single"/>
        </w:rPr>
      </w:pPr>
      <w:r w:rsidRPr="00196588">
        <w:rPr>
          <w:u w:val="single"/>
        </w:rPr>
        <w:t xml:space="preserve">6.4.3. </w:t>
      </w:r>
      <w:r w:rsidR="00C33771" w:rsidRPr="00196588">
        <w:rPr>
          <w:u w:val="single"/>
        </w:rPr>
        <w:t>Mõju majandusele</w:t>
      </w:r>
    </w:p>
    <w:p w14:paraId="4FD5774B" w14:textId="77777777" w:rsidR="00622507" w:rsidRDefault="00622507" w:rsidP="00F6577E">
      <w:pPr>
        <w:pStyle w:val="Vahedeta"/>
      </w:pPr>
    </w:p>
    <w:p w14:paraId="32C4DC71" w14:textId="365C1B65" w:rsidR="003104FF" w:rsidRPr="009C2310" w:rsidRDefault="00C76D42" w:rsidP="00F6577E">
      <w:pPr>
        <w:pStyle w:val="Vahedeta"/>
      </w:pPr>
      <w:r w:rsidRPr="009C2310">
        <w:t>Mõju majandusele on kaudne. Sihtrühm, kes pea</w:t>
      </w:r>
      <w:r w:rsidR="0050276A" w:rsidRPr="009C2310">
        <w:t>b</w:t>
      </w:r>
      <w:r w:rsidRPr="009C2310">
        <w:t xml:space="preserve"> paigaldama A</w:t>
      </w:r>
      <w:r w:rsidR="0050276A" w:rsidRPr="009C2310">
        <w:t>-</w:t>
      </w:r>
      <w:r w:rsidRPr="009C2310">
        <w:t xml:space="preserve">klassi </w:t>
      </w:r>
      <w:r w:rsidR="00CA3C8B">
        <w:t xml:space="preserve">või B-klassi </w:t>
      </w:r>
      <w:r w:rsidRPr="009C2310">
        <w:t>AIS-seadme</w:t>
      </w:r>
      <w:r w:rsidR="0050276A" w:rsidRPr="009C2310">
        <w:t>,</w:t>
      </w:r>
      <w:r w:rsidRPr="009C2310">
        <w:t xml:space="preserve"> on võrreldes kõikide laevadega, kellel on õigus </w:t>
      </w:r>
      <w:r w:rsidR="00CA3C8B">
        <w:t xml:space="preserve">ankrualal, </w:t>
      </w:r>
      <w:r w:rsidRPr="009C2310">
        <w:t xml:space="preserve">sadamates ja </w:t>
      </w:r>
      <w:r w:rsidR="00CA3C8B">
        <w:t xml:space="preserve">sadama </w:t>
      </w:r>
      <w:r w:rsidRPr="009C2310">
        <w:t>reidil olevatele laevadele teenust osutada</w:t>
      </w:r>
      <w:r w:rsidR="0050276A" w:rsidRPr="009C2310">
        <w:t>, väike.</w:t>
      </w:r>
      <w:r w:rsidRPr="009C2310">
        <w:t xml:space="preserve"> AIS-seadmed ei maksa palju</w:t>
      </w:r>
      <w:r w:rsidR="004F5306" w:rsidRPr="009C2310">
        <w:rPr>
          <w:rStyle w:val="Allmrkuseviide"/>
        </w:rPr>
        <w:footnoteReference w:id="113"/>
      </w:r>
      <w:r w:rsidRPr="009C2310">
        <w:t xml:space="preserve"> võrreldes laeva enda maksumuse või muude seadmete maksumusega, seetõttu ei ole tegemist ebaproportsionaalse </w:t>
      </w:r>
      <w:r w:rsidR="002B3E80" w:rsidRPr="009C2310">
        <w:t>nõudega. Üleminekuajana määratud tähtaeg ei ole samuti ebamõistlik, vaid piisav</w:t>
      </w:r>
      <w:r w:rsidR="0050276A" w:rsidRPr="009C2310">
        <w:t xml:space="preserve"> selleks</w:t>
      </w:r>
      <w:r w:rsidR="002B3E80" w:rsidRPr="009C2310">
        <w:t xml:space="preserve">, et laeva omanik jõuaks soetada </w:t>
      </w:r>
      <w:r w:rsidR="00AD1B24">
        <w:t xml:space="preserve">asjakohase </w:t>
      </w:r>
      <w:r w:rsidR="002B3E80" w:rsidRPr="009C2310">
        <w:t>AIS-seadme. N</w:t>
      </w:r>
      <w:r w:rsidR="0050276A" w:rsidRPr="009C2310">
        <w:t>endel</w:t>
      </w:r>
      <w:r w:rsidR="002B3E80" w:rsidRPr="009C2310">
        <w:t xml:space="preserve"> laevad</w:t>
      </w:r>
      <w:r w:rsidR="0050276A" w:rsidRPr="009C2310">
        <w:t>el</w:t>
      </w:r>
      <w:r w:rsidR="002B3E80" w:rsidRPr="009C2310">
        <w:t>, kes plaanivad alustada teenuse osutamis</w:t>
      </w:r>
      <w:r w:rsidR="0050276A" w:rsidRPr="009C2310">
        <w:t>t</w:t>
      </w:r>
      <w:r w:rsidR="002B3E80" w:rsidRPr="009C2310">
        <w:t xml:space="preserve"> pärast eelnõukohase seaduse jõustumist, pea</w:t>
      </w:r>
      <w:r w:rsidR="0050276A" w:rsidRPr="009C2310">
        <w:t>b</w:t>
      </w:r>
      <w:r w:rsidR="002B3E80" w:rsidRPr="009C2310">
        <w:t xml:space="preserve"> o</w:t>
      </w:r>
      <w:r w:rsidR="0050276A" w:rsidRPr="009C2310">
        <w:t>lema</w:t>
      </w:r>
      <w:r w:rsidR="002B3E80" w:rsidRPr="009C2310">
        <w:t xml:space="preserve"> A</w:t>
      </w:r>
      <w:r w:rsidR="0050276A" w:rsidRPr="009C2310">
        <w:t>-</w:t>
      </w:r>
      <w:r w:rsidR="002B3E80" w:rsidRPr="009C2310">
        <w:t xml:space="preserve">klassi </w:t>
      </w:r>
      <w:r w:rsidR="00AD1B24">
        <w:t xml:space="preserve">või B-klassi </w:t>
      </w:r>
      <w:r w:rsidR="002B3E80" w:rsidRPr="009C2310">
        <w:t>AIS-seade juba tegevuse algusest alates.</w:t>
      </w:r>
    </w:p>
    <w:p w14:paraId="703C04CE" w14:textId="77777777" w:rsidR="003104FF" w:rsidRDefault="003104FF" w:rsidP="00F6577E">
      <w:pPr>
        <w:pStyle w:val="Vahedeta"/>
      </w:pPr>
    </w:p>
    <w:p w14:paraId="272A6908" w14:textId="1ACEEDF8" w:rsidR="001017FF" w:rsidRPr="00196588" w:rsidRDefault="00AC77E3" w:rsidP="00F6577E">
      <w:pPr>
        <w:pStyle w:val="Vahedeta"/>
      </w:pPr>
      <w:r w:rsidRPr="00196588">
        <w:t>6.</w:t>
      </w:r>
      <w:r w:rsidR="00196588" w:rsidRPr="00196588">
        <w:t>4</w:t>
      </w:r>
      <w:r w:rsidR="00C22928" w:rsidRPr="00196588">
        <w:t>.</w:t>
      </w:r>
      <w:r w:rsidR="00196588" w:rsidRPr="00196588">
        <w:t>4.</w:t>
      </w:r>
      <w:r w:rsidR="00563A0F" w:rsidRPr="00196588">
        <w:t xml:space="preserve"> </w:t>
      </w:r>
      <w:r w:rsidR="001017FF" w:rsidRPr="00196588">
        <w:t xml:space="preserve">Kavandatavad muudatused ei evi sotsiaalset, sealhulgas demograafilist mõju, </w:t>
      </w:r>
      <w:r w:rsidR="0050276A" w:rsidRPr="00196588">
        <w:t>ega</w:t>
      </w:r>
      <w:r w:rsidR="001017FF" w:rsidRPr="00196588">
        <w:t xml:space="preserve"> </w:t>
      </w:r>
      <w:r w:rsidR="00372DFA" w:rsidRPr="00196588">
        <w:t xml:space="preserve">mõju riigi julgeolekule ja välissuhetele, riigiasutuste ja kohaliku omavalitsuse asutuste korraldusele, </w:t>
      </w:r>
      <w:r w:rsidR="001017FF" w:rsidRPr="00196588">
        <w:t>regionaalarengule</w:t>
      </w:r>
      <w:r w:rsidR="0050276A" w:rsidRPr="00196588">
        <w:t xml:space="preserve"> ega</w:t>
      </w:r>
      <w:r w:rsidR="001017FF" w:rsidRPr="00196588">
        <w:t xml:space="preserve"> elu- ja looduskeskkonnale</w:t>
      </w:r>
      <w:r w:rsidR="0050276A" w:rsidRPr="00196588">
        <w:t xml:space="preserve">, samuti </w:t>
      </w:r>
      <w:r w:rsidR="002D6531" w:rsidRPr="00196588">
        <w:t xml:space="preserve">ei </w:t>
      </w:r>
      <w:r w:rsidR="0050276A" w:rsidRPr="00196588">
        <w:t>ole</w:t>
      </w:r>
      <w:r w:rsidR="001017FF" w:rsidRPr="00196588">
        <w:t xml:space="preserve"> tuvastatud muud otsest või kaudset mõju.</w:t>
      </w:r>
    </w:p>
    <w:p w14:paraId="22DDD318" w14:textId="77777777" w:rsidR="00196588" w:rsidRDefault="00196588" w:rsidP="00F6577E">
      <w:pPr>
        <w:pStyle w:val="Vahedeta"/>
      </w:pPr>
    </w:p>
    <w:p w14:paraId="6E368B74" w14:textId="77777777" w:rsidR="00196588" w:rsidRPr="009C2310" w:rsidRDefault="00196588" w:rsidP="00F6577E">
      <w:pPr>
        <w:pStyle w:val="Vahedeta"/>
      </w:pPr>
    </w:p>
    <w:p w14:paraId="6B3F252B" w14:textId="7ADAA3BE" w:rsidR="001017FF" w:rsidRPr="00196588" w:rsidRDefault="004D7041" w:rsidP="00F6577E">
      <w:pPr>
        <w:pStyle w:val="Vahedeta"/>
        <w:rPr>
          <w:bCs/>
          <w:u w:val="single"/>
        </w:rPr>
      </w:pPr>
      <w:r>
        <w:rPr>
          <w:bCs/>
          <w:u w:val="single"/>
        </w:rPr>
        <w:t xml:space="preserve">6.4.5. </w:t>
      </w:r>
      <w:r w:rsidR="001017FF" w:rsidRPr="00196588">
        <w:rPr>
          <w:bCs/>
          <w:u w:val="single"/>
        </w:rPr>
        <w:t>Kokkuvõte mõjust eraõiguslike isikute halduskoormusele</w:t>
      </w:r>
    </w:p>
    <w:p w14:paraId="7081DED9" w14:textId="59975969" w:rsidR="001017FF" w:rsidRPr="009C2310" w:rsidRDefault="001017FF" w:rsidP="00F6577E">
      <w:pPr>
        <w:pStyle w:val="Vahedeta"/>
      </w:pPr>
    </w:p>
    <w:p w14:paraId="1E4DFA45" w14:textId="6EEE6CD1" w:rsidR="002625DC" w:rsidRPr="009C2310" w:rsidRDefault="002625DC" w:rsidP="00F6577E">
      <w:pPr>
        <w:pStyle w:val="Vahedeta"/>
      </w:pPr>
      <w:r w:rsidRPr="009C2310">
        <w:t>Eelnõuga plaanitava</w:t>
      </w:r>
      <w:r w:rsidR="00AF0AF9" w:rsidRPr="009C2310">
        <w:t>tel</w:t>
      </w:r>
      <w:r w:rsidRPr="009C2310">
        <w:t xml:space="preserve"> muudatus</w:t>
      </w:r>
      <w:r w:rsidR="00AF0AF9" w:rsidRPr="009C2310">
        <w:t>tel on</w:t>
      </w:r>
      <w:r w:rsidRPr="009C2310">
        <w:t xml:space="preserve"> </w:t>
      </w:r>
      <w:r w:rsidR="00AF0AF9" w:rsidRPr="009C2310">
        <w:t>väike</w:t>
      </w:r>
      <w:r w:rsidRPr="009C2310">
        <w:t xml:space="preserve"> mõju Kaitseliidu nende üksuste tegevusele, kes kasutavad veesõidukeid. Kaitsevägi teeb tehnilist järelevalvet nende veesõidukite üle, mida </w:t>
      </w:r>
      <w:r w:rsidR="00B77E3D" w:rsidRPr="009C2310">
        <w:t>Kaitseliit</w:t>
      </w:r>
      <w:r w:rsidRPr="009C2310">
        <w:t xml:space="preserve"> varem ise kontrollis. Samas pea</w:t>
      </w:r>
      <w:r w:rsidR="00B77E3D" w:rsidRPr="009C2310">
        <w:t>b</w:t>
      </w:r>
      <w:r w:rsidRPr="009C2310">
        <w:t xml:space="preserve"> </w:t>
      </w:r>
      <w:r w:rsidR="00B77E3D" w:rsidRPr="009C2310">
        <w:t>Kaitseliit</w:t>
      </w:r>
      <w:r w:rsidRPr="009C2310">
        <w:t xml:space="preserve"> hakkama täitma Kaitseväe kehtestatud nõudeid, kuid see ei ole suure mõjuga, sest koostöö Kaitseväega käib ka praegu.</w:t>
      </w:r>
    </w:p>
    <w:p w14:paraId="0564923E" w14:textId="77777777" w:rsidR="001522B9" w:rsidRPr="009C2310" w:rsidRDefault="001522B9" w:rsidP="00F6577E">
      <w:pPr>
        <w:pStyle w:val="Vahedeta"/>
      </w:pPr>
    </w:p>
    <w:p w14:paraId="215352F7" w14:textId="7FE57F1F" w:rsidR="001522B9" w:rsidRPr="009C2310" w:rsidRDefault="00082F06" w:rsidP="00F6577E">
      <w:pPr>
        <w:pStyle w:val="Vahedeta"/>
      </w:pPr>
      <w:r w:rsidRPr="009C2310">
        <w:t>Mere</w:t>
      </w:r>
      <w:r w:rsidR="00DF3982" w:rsidRPr="009C2310">
        <w:t xml:space="preserve">aluse taristu ja rajatiste omanike </w:t>
      </w:r>
      <w:r w:rsidR="009E1F56" w:rsidRPr="009C2310">
        <w:t>ning</w:t>
      </w:r>
      <w:r w:rsidR="00DF3982" w:rsidRPr="009C2310">
        <w:t xml:space="preserve"> valdajate halduskoormus oluliselt ei kasva, sest nad esitavad hooldustöödega seotud andmeid </w:t>
      </w:r>
      <w:r w:rsidR="009E1F56" w:rsidRPr="009C2310">
        <w:t xml:space="preserve">ja teavitavad nendest </w:t>
      </w:r>
      <w:r w:rsidR="00DF3982" w:rsidRPr="009C2310">
        <w:t>ka praegu. Eelnõuga pigem täpsustatakse, millal tuleb esitada taotlus ja millal teavitada. Nendel isikutel, kes soovivad merel peamiselt vee all tegutseda muul põhjusel, mis ei ole juba seadusega reguleeritud</w:t>
      </w:r>
      <w:r w:rsidR="00EE7D68" w:rsidRPr="009C2310">
        <w:t xml:space="preserve"> ja mis ei ole vahetult seotud rahumeelse läbisõiduga</w:t>
      </w:r>
      <w:r w:rsidR="00DF3982" w:rsidRPr="009C2310">
        <w:t xml:space="preserve">, tekib väike halduskoormus, sest nad peavad teavitama Kaitseväge kavandatavast tegevusest. </w:t>
      </w:r>
      <w:r w:rsidR="009E1F56" w:rsidRPr="009C2310">
        <w:t>Osa neist</w:t>
      </w:r>
      <w:r w:rsidR="00DF3982" w:rsidRPr="009C2310">
        <w:t xml:space="preserve"> tee</w:t>
      </w:r>
      <w:r w:rsidR="009E1F56" w:rsidRPr="009C2310">
        <w:t>b</w:t>
      </w:r>
      <w:r w:rsidR="00DF3982" w:rsidRPr="009C2310">
        <w:t xml:space="preserve"> seda juba praegu, kuigi kohustust ei ole, kuid </w:t>
      </w:r>
      <w:r w:rsidR="009E1F56" w:rsidRPr="009C2310">
        <w:t>osa</w:t>
      </w:r>
      <w:r w:rsidR="00DF3982" w:rsidRPr="009C2310">
        <w:t xml:space="preserve"> mitte. Viimaste</w:t>
      </w:r>
      <w:r w:rsidR="009E1F56" w:rsidRPr="009C2310">
        <w:t>le</w:t>
      </w:r>
      <w:r w:rsidR="00DF3982" w:rsidRPr="009C2310">
        <w:t xml:space="preserve"> tekib väike halduskoormus teavitamis</w:t>
      </w:r>
      <w:r w:rsidR="009E1F56" w:rsidRPr="009C2310">
        <w:t>kohustuse</w:t>
      </w:r>
      <w:r w:rsidR="00DF3982" w:rsidRPr="009C2310">
        <w:t xml:space="preserve"> </w:t>
      </w:r>
      <w:r w:rsidR="009E1F56" w:rsidRPr="009C2310">
        <w:t>tõttu</w:t>
      </w:r>
      <w:r w:rsidR="00DF3982" w:rsidRPr="009C2310">
        <w:t>.</w:t>
      </w:r>
      <w:r w:rsidR="005D66F8">
        <w:t xml:space="preserve"> </w:t>
      </w:r>
      <w:r w:rsidR="005D66F8" w:rsidRPr="005D66F8">
        <w:t xml:space="preserve">Otsene halduskoormus vastavuskulu näol tekib ka neile seitsmele veesõiduki omanikule, kes peavad oma </w:t>
      </w:r>
      <w:r w:rsidR="005D66F8">
        <w:t>laevale</w:t>
      </w:r>
      <w:r w:rsidR="005D66F8" w:rsidRPr="005D66F8">
        <w:t xml:space="preserve"> </w:t>
      </w:r>
      <w:r w:rsidR="005D66F8">
        <w:t xml:space="preserve">asjakohase </w:t>
      </w:r>
      <w:r w:rsidR="005D66F8" w:rsidRPr="005D66F8">
        <w:t>AIS</w:t>
      </w:r>
      <w:r w:rsidR="00200ED1">
        <w:t>-</w:t>
      </w:r>
      <w:r w:rsidR="005D66F8" w:rsidRPr="005D66F8">
        <w:t>seadme paigaldama.</w:t>
      </w:r>
      <w:r w:rsidR="005D66F8">
        <w:t xml:space="preserve"> Tegemist on ühekordse kohustusega</w:t>
      </w:r>
      <w:r w:rsidR="0000640C">
        <w:t>, mis tuleb täita kuue kuu jooksul alates eelnõukohase seaduse jõustumisest</w:t>
      </w:r>
      <w:r w:rsidR="005D66F8">
        <w:t>.</w:t>
      </w:r>
    </w:p>
    <w:p w14:paraId="07979AA1" w14:textId="6BB241E1" w:rsidR="001017FF" w:rsidRDefault="001017FF" w:rsidP="00F6577E">
      <w:pPr>
        <w:pStyle w:val="Vahedeta"/>
      </w:pPr>
    </w:p>
    <w:p w14:paraId="7A5C343E" w14:textId="77777777" w:rsidR="004D7041" w:rsidRDefault="004D7041" w:rsidP="00F6577E">
      <w:pPr>
        <w:pStyle w:val="Vahedeta"/>
      </w:pPr>
    </w:p>
    <w:p w14:paraId="2FC1C171" w14:textId="77777777" w:rsidR="004D7041" w:rsidRDefault="004D7041" w:rsidP="00F6577E">
      <w:pPr>
        <w:pStyle w:val="Vahedeta"/>
      </w:pPr>
    </w:p>
    <w:p w14:paraId="698D962A" w14:textId="77777777" w:rsidR="004D7041" w:rsidRDefault="004D7041" w:rsidP="00F6577E">
      <w:pPr>
        <w:pStyle w:val="Vahedeta"/>
      </w:pPr>
    </w:p>
    <w:p w14:paraId="1B7CDB78" w14:textId="77777777" w:rsidR="004D7041" w:rsidRDefault="004D7041" w:rsidP="00F6577E">
      <w:pPr>
        <w:pStyle w:val="Vahedeta"/>
      </w:pPr>
    </w:p>
    <w:p w14:paraId="2F699639" w14:textId="77777777" w:rsidR="004D7041" w:rsidRPr="009C2310" w:rsidRDefault="004D7041" w:rsidP="00F6577E">
      <w:pPr>
        <w:pStyle w:val="Vahedeta"/>
      </w:pPr>
    </w:p>
    <w:p w14:paraId="248BDB9E" w14:textId="425F4862" w:rsidR="00DB4448" w:rsidRPr="004A1597" w:rsidRDefault="00711287" w:rsidP="00F6577E">
      <w:pPr>
        <w:pStyle w:val="Vahedeta"/>
        <w:rPr>
          <w:b/>
          <w:bCs/>
          <w:u w:val="single"/>
        </w:rPr>
      </w:pPr>
      <w:r w:rsidRPr="004A1597">
        <w:rPr>
          <w:b/>
          <w:bCs/>
          <w:u w:val="single"/>
        </w:rPr>
        <w:t xml:space="preserve">6.5. </w:t>
      </w:r>
      <w:r w:rsidR="00DB4448" w:rsidRPr="004A1597">
        <w:rPr>
          <w:b/>
          <w:bCs/>
          <w:u w:val="single"/>
        </w:rPr>
        <w:t>Kaitseväe julgeolekuala kaitse tõhustamine</w:t>
      </w:r>
    </w:p>
    <w:p w14:paraId="2475114B" w14:textId="77777777" w:rsidR="00DB4448" w:rsidRPr="009C2310" w:rsidRDefault="00DB4448" w:rsidP="00F6577E">
      <w:pPr>
        <w:pStyle w:val="Vahedeta"/>
      </w:pPr>
    </w:p>
    <w:p w14:paraId="3A253C5E" w14:textId="30C8B732" w:rsidR="00DB4448" w:rsidRPr="00711287" w:rsidRDefault="00711287" w:rsidP="00F6577E">
      <w:pPr>
        <w:pStyle w:val="Vahedeta"/>
        <w:rPr>
          <w:bCs/>
          <w:iCs/>
        </w:rPr>
      </w:pPr>
      <w:r w:rsidRPr="00711287">
        <w:rPr>
          <w:bCs/>
          <w:iCs/>
          <w:u w:val="single"/>
        </w:rPr>
        <w:t xml:space="preserve">6.5.1. </w:t>
      </w:r>
      <w:r w:rsidR="00DB4448" w:rsidRPr="00711287">
        <w:rPr>
          <w:bCs/>
          <w:iCs/>
          <w:u w:val="single"/>
        </w:rPr>
        <w:t>Sihtrühm</w:t>
      </w:r>
    </w:p>
    <w:p w14:paraId="7A4FE570" w14:textId="77777777" w:rsidR="001A42D8" w:rsidRDefault="001A42D8" w:rsidP="00F6577E">
      <w:pPr>
        <w:pStyle w:val="Vahedeta"/>
      </w:pPr>
    </w:p>
    <w:p w14:paraId="192ED6D0" w14:textId="35FF449E" w:rsidR="00792E37" w:rsidRDefault="00DB4448" w:rsidP="00F6577E">
      <w:pPr>
        <w:pStyle w:val="Vahedeta"/>
      </w:pPr>
      <w:r w:rsidRPr="009C2310">
        <w:t>Peamine sihtrühm on Kaitsevägi ja selle teenistujad. Kaitseväe teenistujad võib jagada tinglikult kaheks. Esimesse rühma kuuluvad kõik Kaitseväe teenistujad, keda võib puudutada julgeolekuala vastu suunatud ründe oht. Teise rühma kuuluvad teenistujad, kelle teenistusülesanne on julgeolekuala valve ja kaitse.</w:t>
      </w:r>
    </w:p>
    <w:p w14:paraId="5C70A568" w14:textId="77777777" w:rsidR="00DB4448" w:rsidRPr="009C2310" w:rsidRDefault="00DB4448" w:rsidP="00F6577E">
      <w:pPr>
        <w:pStyle w:val="Vahedeta"/>
      </w:pPr>
    </w:p>
    <w:p w14:paraId="34F3A2F5" w14:textId="37C39696" w:rsidR="00792E37" w:rsidRDefault="00DB4448" w:rsidP="00F6577E">
      <w:pPr>
        <w:pStyle w:val="Vahedeta"/>
      </w:pPr>
      <w:r w:rsidRPr="009C2310">
        <w:t xml:space="preserve">Teisese sihtrühma moodustavad isikud, kes viibivad julgeolekuala vahetus läheduses või soovivad siseneda julgeolekualale ning kelle tegevus võib seejuures ohustada julgeolekuala </w:t>
      </w:r>
      <w:r w:rsidR="009F3C2A">
        <w:t>ja</w:t>
      </w:r>
      <w:r w:rsidR="009F3C2A" w:rsidRPr="009C2310">
        <w:t xml:space="preserve"> </w:t>
      </w:r>
      <w:r w:rsidRPr="009C2310">
        <w:t>selle puutumatust (s.t territooriumi koos hoonetega, sellel asuvat vara ja sellel viibivaid isikuid) või kaitseväelasi.</w:t>
      </w:r>
    </w:p>
    <w:p w14:paraId="0A2F17A8" w14:textId="77777777" w:rsidR="00DB4448" w:rsidRPr="009C2310" w:rsidRDefault="00DB4448" w:rsidP="00F6577E">
      <w:pPr>
        <w:pStyle w:val="Vahedeta"/>
      </w:pPr>
    </w:p>
    <w:p w14:paraId="4BAB3A02" w14:textId="77777777" w:rsidR="00DB4448" w:rsidRPr="009C2310" w:rsidRDefault="00DB4448" w:rsidP="00F6577E">
      <w:pPr>
        <w:pStyle w:val="Vahedeta"/>
      </w:pPr>
      <w:r w:rsidRPr="009C2310">
        <w:t>Kolmanda taseme sihtrühma moodustavad kõik riigi elanikud, kelle turvalisus ja heaolu sõltub otseselt riigi julgeolekust.</w:t>
      </w:r>
    </w:p>
    <w:p w14:paraId="02DD3E7D" w14:textId="77777777" w:rsidR="00DB4448" w:rsidRPr="009C2310" w:rsidRDefault="00DB4448" w:rsidP="00F6577E">
      <w:pPr>
        <w:pStyle w:val="Vahedeta"/>
      </w:pPr>
    </w:p>
    <w:p w14:paraId="01BF7018" w14:textId="4134EC12" w:rsidR="00792E37" w:rsidRPr="00711287" w:rsidRDefault="00711287" w:rsidP="00F6577E">
      <w:pPr>
        <w:pStyle w:val="Vahedeta"/>
        <w:rPr>
          <w:u w:val="single"/>
        </w:rPr>
      </w:pPr>
      <w:r w:rsidRPr="00711287">
        <w:rPr>
          <w:u w:val="single"/>
        </w:rPr>
        <w:t xml:space="preserve">6.5.2. </w:t>
      </w:r>
      <w:r w:rsidR="00DB4448" w:rsidRPr="00711287">
        <w:rPr>
          <w:u w:val="single"/>
        </w:rPr>
        <w:t>Mõju riigi julgeolekule ja välissuhetele</w:t>
      </w:r>
    </w:p>
    <w:p w14:paraId="72C5405D" w14:textId="77777777" w:rsidR="00C9794B" w:rsidRDefault="00C9794B" w:rsidP="00F6577E">
      <w:pPr>
        <w:pStyle w:val="Vahedeta"/>
        <w:rPr>
          <w:u w:val="single"/>
        </w:rPr>
      </w:pPr>
    </w:p>
    <w:p w14:paraId="283BE917" w14:textId="606FE798" w:rsidR="00792E37" w:rsidRDefault="00DB4448" w:rsidP="00F6577E">
      <w:pPr>
        <w:pStyle w:val="Vahedeta"/>
      </w:pPr>
      <w:r w:rsidRPr="009C2310">
        <w:rPr>
          <w:u w:val="single"/>
        </w:rPr>
        <w:t>Mõju sihtrühm 1:</w:t>
      </w:r>
      <w:r w:rsidRPr="009C2310">
        <w:t xml:space="preserve"> Kaitsevägi ja selle teenistujad.</w:t>
      </w:r>
    </w:p>
    <w:p w14:paraId="1D69DCD2" w14:textId="4EDD19E0" w:rsidR="00792E37" w:rsidRDefault="00DB4448" w:rsidP="00F6577E">
      <w:pPr>
        <w:pStyle w:val="Vahedeta"/>
      </w:pPr>
      <w:r w:rsidRPr="009C2310">
        <w:rPr>
          <w:u w:val="single"/>
        </w:rPr>
        <w:t>Mõju sihtrühm 2:</w:t>
      </w:r>
      <w:r w:rsidRPr="009C2310">
        <w:t xml:space="preserve"> isikud, kes viibivad Kaitseväe julgeolekuala vahetus läheduses või soovivad siseneda selle territooriumile ning kelle tegevus ohustab või võib ohustada julgeolekuala.</w:t>
      </w:r>
    </w:p>
    <w:p w14:paraId="01491705" w14:textId="587E153C" w:rsidR="00792E37" w:rsidRDefault="00DB4448" w:rsidP="00F6577E">
      <w:pPr>
        <w:pStyle w:val="Vahedeta"/>
      </w:pPr>
      <w:r w:rsidRPr="009C2310">
        <w:rPr>
          <w:u w:val="single"/>
        </w:rPr>
        <w:t>Mõju sihtrühm 3:</w:t>
      </w:r>
      <w:r w:rsidRPr="009C2310">
        <w:t xml:space="preserve"> riigi elanikud.</w:t>
      </w:r>
    </w:p>
    <w:p w14:paraId="418ABB0C" w14:textId="77777777" w:rsidR="00DB4448" w:rsidRPr="009C2310" w:rsidRDefault="00DB4448" w:rsidP="00F6577E">
      <w:pPr>
        <w:pStyle w:val="Vahedeta"/>
      </w:pPr>
    </w:p>
    <w:p w14:paraId="6C04CD2A" w14:textId="2BFF66FF" w:rsidR="00792E37" w:rsidRDefault="00DB4448" w:rsidP="00F6577E">
      <w:pPr>
        <w:pStyle w:val="Vahedeta"/>
      </w:pPr>
      <w:r w:rsidRPr="009C2310">
        <w:t>Sihtrühmi käsitletakse koos, sest mõju kirjeldus on olulisel määral kattuv.</w:t>
      </w:r>
    </w:p>
    <w:p w14:paraId="02B61AD3" w14:textId="7A0737FF" w:rsidR="00DB4448" w:rsidRDefault="00DB4448" w:rsidP="00F6577E">
      <w:pPr>
        <w:pStyle w:val="Vahedeta"/>
      </w:pPr>
      <w:r w:rsidRPr="009C2310">
        <w:t xml:space="preserve">Mõju </w:t>
      </w:r>
      <w:r w:rsidRPr="009C2310">
        <w:rPr>
          <w:u w:val="single"/>
        </w:rPr>
        <w:t>riigi julgeolekule</w:t>
      </w:r>
      <w:r w:rsidRPr="009C2310">
        <w:t xml:space="preserve"> on positiivne, sest eelnõuga plaanitud muudatuste tulemusel paraneb riigi reageerimisvõime julgeolekuala kaitseks julgeolekuala vahetus läheduses. Planeeritud muudatused võimaldavad senisest paremini kindlustada, et Kaitsevägi saab nende vastu suunatud ohule adekvaatselt ja proportsionaalselt reageerida. See</w:t>
      </w:r>
      <w:r w:rsidR="009F3C2A">
        <w:t>ga</w:t>
      </w:r>
      <w:r w:rsidRPr="009C2310">
        <w:t xml:space="preserve"> on senisest veelgi paremini tagatud Kaitseväe ja nende teenistujate kaitse, seeläbi ka avaliku võimu organite ja riigi häireteta toimimine ning selle kaudu omakorda elanike turvalisus ja heaolu.</w:t>
      </w:r>
      <w:r w:rsidR="00792E37">
        <w:t xml:space="preserve"> </w:t>
      </w:r>
      <w:r w:rsidRPr="009C2310">
        <w:t>Kaitseväele ja nende teenistujatele loovad planeeritud muudatused suurema kindluse, et Kaitseväe julgeolekuala ähvardav oht ei realiseeru või suudetakse sellele adekvaatselt ja proportsionaalselt reageerida. Seega väheneb ka Kaitseväe vara ja teavet ning nende teenistujate elu või tervist ähvardava ohu realiseerumise risk. Seega mõjutavad muudatused riigi julgeolekut positiivselt.</w:t>
      </w:r>
    </w:p>
    <w:p w14:paraId="6B0A77A0" w14:textId="5C57695A" w:rsidR="0057542A" w:rsidRDefault="0057542A" w:rsidP="00F6577E">
      <w:pPr>
        <w:pStyle w:val="Vahedeta"/>
      </w:pPr>
    </w:p>
    <w:p w14:paraId="1CBCBC04" w14:textId="2B029DEA" w:rsidR="00792E37" w:rsidRDefault="00DB4448" w:rsidP="00F6577E">
      <w:pPr>
        <w:pStyle w:val="Vahedeta"/>
      </w:pPr>
      <w:r w:rsidRPr="009C2310">
        <w:t>Mõju avaldumise sagedus on väike, sest julgeolekuala vastu suunatud ohu tase ja realiseerumise tõenäosus on igapäevaselt suhteliselt madal.</w:t>
      </w:r>
    </w:p>
    <w:p w14:paraId="067E4EEC" w14:textId="77777777" w:rsidR="00DB4448" w:rsidRPr="009C2310" w:rsidRDefault="00DB4448" w:rsidP="00F6577E">
      <w:pPr>
        <w:pStyle w:val="Vahedeta"/>
      </w:pPr>
    </w:p>
    <w:p w14:paraId="36A65E4B" w14:textId="1F4BE080" w:rsidR="00DB4448" w:rsidRPr="009C2310" w:rsidRDefault="00DB4448" w:rsidP="00F6577E">
      <w:pPr>
        <w:pStyle w:val="Vahedeta"/>
      </w:pPr>
      <w:r w:rsidRPr="009C2310">
        <w:t>Mõju sihtrühm</w:t>
      </w:r>
      <w:r w:rsidR="008C5C2A">
        <w:t>a</w:t>
      </w:r>
      <w:r w:rsidRPr="009C2310">
        <w:t xml:space="preserve"> 1 suurus on keskmine, sest Kaitsevägi ja selle teenistujad moodustavad kõigist riigiasutustest ja nende teenistujatest olulise osa. Mõju sihtrühm 2 on suuruselt väike, sest asjaomased isikud moodustavad äärmiselt väikese osa avalikus ruumis viibivatest või ka Kaitseväe julgeolekualale sisenevatest isikutest. Mõju sihtrühm 3 on mahult suur, sest kaudselt on mõjutatud kogu elanikkond. Mõju ulatus ja ebasoovitavate mõjude kaasnemise risk on väike, sest muudatustega ei kaasne automaatselt ühtegi muudatust isikute suhtes, kellest ei lähtu (potentsiaalset) ohtu Kaitseväele ega julgeolekualale. Muudatused tehakse eesmärgiga suurendada Kaitseväe võimet kaitsta julgeolekuala selle vahetus läheduses</w:t>
      </w:r>
      <w:r w:rsidR="008C5C2A">
        <w:t>,</w:t>
      </w:r>
      <w:r w:rsidRPr="009C2310">
        <w:t xml:space="preserve"> arvestades samas vajadust kehtestada piirid, mis välistaksid ohule </w:t>
      </w:r>
      <w:proofErr w:type="spellStart"/>
      <w:r w:rsidRPr="009C2310">
        <w:t>ülereageerimise</w:t>
      </w:r>
      <w:proofErr w:type="spellEnd"/>
      <w:r w:rsidRPr="009C2310">
        <w:t xml:space="preserve"> </w:t>
      </w:r>
      <w:r w:rsidR="008C5C2A">
        <w:t>ja</w:t>
      </w:r>
      <w:r w:rsidR="008C5C2A" w:rsidRPr="009C2310">
        <w:t xml:space="preserve"> </w:t>
      </w:r>
      <w:r w:rsidRPr="009C2310">
        <w:t>seeläbi ohuolukorra eskaleerimise.</w:t>
      </w:r>
    </w:p>
    <w:p w14:paraId="277C43AE" w14:textId="77777777" w:rsidR="00DB4448" w:rsidRPr="009C2310" w:rsidRDefault="00DB4448" w:rsidP="00F6577E">
      <w:pPr>
        <w:pStyle w:val="Vahedeta"/>
      </w:pPr>
    </w:p>
    <w:p w14:paraId="653D3B48" w14:textId="7B89DCE1" w:rsidR="00DB4448" w:rsidRDefault="00DB4448" w:rsidP="00F6577E">
      <w:pPr>
        <w:pStyle w:val="Vahedeta"/>
      </w:pPr>
      <w:r w:rsidRPr="009C2310">
        <w:t>Kuna julgeolekualal asuvad kaitseväelased, mitte teiste asutuste teenistujad, saab ka Kaitsevägi julgeolekuala ohustavale sündmusele julgeolekuala vahetus läheduses esimesena reageerida, kuid kui tal seda õigust ei oleks, võib tekkida olukord, kus Kaitsevägi peab ootama reageerimisega</w:t>
      </w:r>
      <w:r w:rsidR="00771AD4">
        <w:t>,</w:t>
      </w:r>
      <w:r w:rsidRPr="009C2310">
        <w:t xml:space="preserve"> kuni oht on realiseerunud ja julgeolekuala puutumatus on rikutud, sest tal puudub selleks õigus</w:t>
      </w:r>
      <w:r w:rsidR="008C585C">
        <w:t>,</w:t>
      </w:r>
      <w:r w:rsidRPr="009C2310">
        <w:t xml:space="preserve"> ning tulemuseks oleks oht riigi iseseisvale kaitsevõimele ja seda tagavale taristule. See tähendab, et muudatustel on üldiselt positiivne mõju riigikaitsele ja ohuolukordadeks valmisolekule, sest Kaitsevägi ei pea viivitama sündmusele reageerimisega seetõttu, et uurida, kas ta võib reageerida, vaid saab seda </w:t>
      </w:r>
      <w:r w:rsidR="00771AD4">
        <w:t xml:space="preserve">teha </w:t>
      </w:r>
      <w:r w:rsidRPr="009C2310">
        <w:t>kohe, kui vajalikud toimingud on tehtud.</w:t>
      </w:r>
    </w:p>
    <w:p w14:paraId="7EDC0211" w14:textId="52B4E90F" w:rsidR="00931A28" w:rsidRDefault="00931A28" w:rsidP="00F6577E">
      <w:pPr>
        <w:pStyle w:val="Vahedeta"/>
      </w:pPr>
    </w:p>
    <w:p w14:paraId="055F380C" w14:textId="41D247C4" w:rsidR="00931A28" w:rsidRPr="00931A28" w:rsidRDefault="00931A28" w:rsidP="00F6577E">
      <w:pPr>
        <w:pStyle w:val="Vahedeta"/>
      </w:pPr>
      <w:r w:rsidRPr="00931A28">
        <w:t>ESS</w:t>
      </w:r>
      <w:r w:rsidR="000C3C3B">
        <w:t>-</w:t>
      </w:r>
      <w:r w:rsidRPr="00931A28">
        <w:t xml:space="preserve">i </w:t>
      </w:r>
      <w:r>
        <w:t>seotud muudatuste</w:t>
      </w:r>
      <w:r w:rsidRPr="00931A28">
        <w:t xml:space="preserve"> </w:t>
      </w:r>
      <w:r>
        <w:t>t</w:t>
      </w:r>
      <w:r w:rsidRPr="00931A28">
        <w:t xml:space="preserve">äpsema sihtrühma moodustavad kaitseväelased, kes piiravad riigikaitselist tähtsust omava objekti piirkonnas raadiosidet ja tähistavad objekti, paigaldavad raadioside piiramise piirkonda nõuetekohaseid tähiseid </w:t>
      </w:r>
      <w:r w:rsidR="000C3C3B">
        <w:t>ning</w:t>
      </w:r>
      <w:r w:rsidRPr="00931A28">
        <w:t xml:space="preserve"> jälgivad, et neid oleks piisavalt ja need olek</w:t>
      </w:r>
      <w:r>
        <w:t xml:space="preserve">s õigetes kohtades. Muudatus võimaldab Kaitseväel </w:t>
      </w:r>
      <w:r w:rsidR="00DF16C0" w:rsidRPr="00931A28">
        <w:t xml:space="preserve">rakendada </w:t>
      </w:r>
      <w:r>
        <w:t>raadioside piiramist</w:t>
      </w:r>
      <w:r w:rsidRPr="00931A28">
        <w:t xml:space="preserve"> julgeoleku tagamiseks kiiremini ja paindlikumalt, sest ei pea </w:t>
      </w:r>
      <w:r>
        <w:t xml:space="preserve">selle tegevusega </w:t>
      </w:r>
      <w:r w:rsidRPr="00931A28">
        <w:t>ootama</w:t>
      </w:r>
      <w:r w:rsidR="00DF16C0">
        <w:t>,</w:t>
      </w:r>
      <w:r w:rsidRPr="00931A28">
        <w:t xml:space="preserve"> kuni objektile on tähised paigaldatud. </w:t>
      </w:r>
      <w:r>
        <w:t>Seega mõjutab muudatus</w:t>
      </w:r>
      <w:r w:rsidRPr="00931A28">
        <w:t xml:space="preserve"> riigi julgeolekut positiivselt.</w:t>
      </w:r>
    </w:p>
    <w:p w14:paraId="35792407" w14:textId="7BA386FE" w:rsidR="00931A28" w:rsidRPr="00931A28" w:rsidRDefault="00931A28" w:rsidP="00F6577E">
      <w:pPr>
        <w:pStyle w:val="Vahedeta"/>
      </w:pPr>
    </w:p>
    <w:p w14:paraId="2EB12EE0" w14:textId="4BE64422" w:rsidR="00DB4448" w:rsidRDefault="00DB4448" w:rsidP="00F6577E">
      <w:pPr>
        <w:pStyle w:val="Vahedeta"/>
      </w:pPr>
      <w:r w:rsidRPr="009C2310">
        <w:t xml:space="preserve">Mõju </w:t>
      </w:r>
      <w:r w:rsidRPr="009C2310">
        <w:rPr>
          <w:u w:val="single"/>
        </w:rPr>
        <w:t>välissuhetele</w:t>
      </w:r>
      <w:r w:rsidRPr="009C2310">
        <w:t xml:space="preserve"> puudub.</w:t>
      </w:r>
    </w:p>
    <w:p w14:paraId="5BD0BC85" w14:textId="77777777" w:rsidR="009127B4" w:rsidRPr="009C2310" w:rsidRDefault="009127B4" w:rsidP="00F6577E">
      <w:pPr>
        <w:pStyle w:val="Vahedeta"/>
      </w:pPr>
    </w:p>
    <w:p w14:paraId="2657AA24" w14:textId="41FF1927" w:rsidR="00DB4448" w:rsidRPr="00711287" w:rsidRDefault="00711287" w:rsidP="00F6577E">
      <w:pPr>
        <w:pStyle w:val="Vahedeta"/>
        <w:rPr>
          <w:u w:val="single"/>
        </w:rPr>
      </w:pPr>
      <w:r w:rsidRPr="00711287">
        <w:rPr>
          <w:u w:val="single"/>
        </w:rPr>
        <w:t xml:space="preserve">6.5.3. </w:t>
      </w:r>
      <w:r w:rsidR="00DB4448" w:rsidRPr="00711287">
        <w:rPr>
          <w:u w:val="single"/>
        </w:rPr>
        <w:t>Mõju riigiasutuste ja kohaliku omavalitsuse asutuste korraldusele</w:t>
      </w:r>
    </w:p>
    <w:p w14:paraId="0C26ECFD" w14:textId="77777777" w:rsidR="00DB4448" w:rsidRPr="009C2310" w:rsidRDefault="00DB4448" w:rsidP="00F6577E">
      <w:pPr>
        <w:pStyle w:val="Vahedeta"/>
      </w:pPr>
    </w:p>
    <w:p w14:paraId="4C5E6B71" w14:textId="23EC8F14" w:rsidR="00DB4448" w:rsidRDefault="00DB4448" w:rsidP="00F6577E">
      <w:pPr>
        <w:pStyle w:val="Vahedeta"/>
      </w:pPr>
      <w:r w:rsidRPr="009C2310">
        <w:t xml:space="preserve">Mõju </w:t>
      </w:r>
      <w:r w:rsidRPr="009C2310">
        <w:rPr>
          <w:u w:val="single"/>
        </w:rPr>
        <w:t>kohaliku omavalitsuse korraldusele</w:t>
      </w:r>
      <w:r w:rsidRPr="009C2310">
        <w:t xml:space="preserve"> puudub, sest eelnõus sätestatu ei puuduta neile seadustega pandud ülesannete täitmist ega lisa uusi.</w:t>
      </w:r>
    </w:p>
    <w:p w14:paraId="4539C2E3" w14:textId="77777777" w:rsidR="00B31C21" w:rsidRPr="009C2310" w:rsidRDefault="00B31C21" w:rsidP="00F6577E">
      <w:pPr>
        <w:pStyle w:val="Vahedeta"/>
      </w:pPr>
    </w:p>
    <w:p w14:paraId="0F85B3FB" w14:textId="17BC6B20" w:rsidR="00792E37" w:rsidRDefault="00DB4448" w:rsidP="00F6577E">
      <w:pPr>
        <w:pStyle w:val="Vahedeta"/>
      </w:pPr>
      <w:r w:rsidRPr="009C2310">
        <w:t xml:space="preserve">Mõju </w:t>
      </w:r>
      <w:r w:rsidRPr="009C2310">
        <w:rPr>
          <w:u w:val="single"/>
        </w:rPr>
        <w:t>riigiasutuste korraldusele</w:t>
      </w:r>
      <w:r w:rsidRPr="009C2310">
        <w:t xml:space="preserve"> on väike, sest eelnõukohase seadusega ei jagata asutuste vahel ülesandeid ümber.</w:t>
      </w:r>
    </w:p>
    <w:p w14:paraId="64D1FEAB" w14:textId="77777777" w:rsidR="00B31C21" w:rsidRDefault="00B31C21" w:rsidP="00F6577E">
      <w:pPr>
        <w:pStyle w:val="Vahedeta"/>
      </w:pPr>
    </w:p>
    <w:p w14:paraId="17566573" w14:textId="3D3AF355" w:rsidR="00792E37" w:rsidRDefault="00DB4448" w:rsidP="00F6577E">
      <w:pPr>
        <w:pStyle w:val="Vahedeta"/>
      </w:pPr>
      <w:r w:rsidRPr="009C2310">
        <w:t xml:space="preserve">Eelnõus sätestatu ei mõjuta muude </w:t>
      </w:r>
      <w:r w:rsidRPr="009C2310">
        <w:rPr>
          <w:u w:val="single"/>
        </w:rPr>
        <w:t>riigiasutuste korraldust</w:t>
      </w:r>
      <w:r w:rsidRPr="009C2310">
        <w:t xml:space="preserve"> peale Kaitseväe. Suurim mõju on Kaitseväe tegevusele</w:t>
      </w:r>
      <w:r w:rsidR="00405AB9">
        <w:t>,</w:t>
      </w:r>
      <w:r w:rsidRPr="009C2310">
        <w:t xml:space="preserve"> sest ta saab õiguse ohtudele reageerida julgeolekuala vahetus läheduses.</w:t>
      </w:r>
    </w:p>
    <w:p w14:paraId="5E0A4172" w14:textId="3977A67E" w:rsidR="00792E37" w:rsidRDefault="00DB4448" w:rsidP="00F6577E">
      <w:pPr>
        <w:pStyle w:val="Vahedeta"/>
      </w:pPr>
      <w:r w:rsidRPr="009C2310">
        <w:t>Mõju sagedus on pidev, sest Kaitsevägi on valmis reageerima igal ajal</w:t>
      </w:r>
      <w:r w:rsidR="00040E3D">
        <w:t>,</w:t>
      </w:r>
      <w:r w:rsidRPr="009C2310">
        <w:t xml:space="preserve"> kuid rakendada tuleb lisanduvaid volitusi tõenäoliselt harva.</w:t>
      </w:r>
    </w:p>
    <w:p w14:paraId="61F226CC" w14:textId="77777777" w:rsidR="00B31C21" w:rsidRDefault="00B31C21" w:rsidP="00F6577E">
      <w:pPr>
        <w:pStyle w:val="Vahedeta"/>
      </w:pPr>
    </w:p>
    <w:p w14:paraId="529CDD73" w14:textId="0629943C" w:rsidR="00DB4448" w:rsidRPr="009C2310" w:rsidRDefault="00DB4448" w:rsidP="00F6577E">
      <w:pPr>
        <w:pStyle w:val="Vahedeta"/>
      </w:pPr>
      <w:r w:rsidRPr="009C2310">
        <w:t>Planeeritud muudatused loovad julgeolekuala valve ja kaitse ülesannet täitvatele teenistujatele võimaluse reageerida julgeolekuala vastu suunatud ohule julgeolekuala vahetus läheduses õige</w:t>
      </w:r>
      <w:r w:rsidR="00D72288">
        <w:t>l ajal</w:t>
      </w:r>
      <w:r w:rsidRPr="009C2310">
        <w:t>, adekvaatselt ja proportsionaalselt. Kaitsevägi vajab spetsiaalset väljaõpet julgeolekuala vahetus läheduses ohtudele reageerimiseks. Julgeolekuala valve ja kaitse ülesannet täitvad kaitseväelased peavad läbima lisakoolituse, et omandada uuendatud volituste rakendamiseks vajalikud teadmised, oskused ja hoiakud.</w:t>
      </w:r>
    </w:p>
    <w:p w14:paraId="5EAC98E5" w14:textId="77777777" w:rsidR="00B31C21" w:rsidRDefault="00B31C21" w:rsidP="00F6577E">
      <w:pPr>
        <w:pStyle w:val="Vahedeta"/>
      </w:pPr>
    </w:p>
    <w:p w14:paraId="4A7D9F36" w14:textId="6AEAD2EC" w:rsidR="00792E37" w:rsidRDefault="00DB4448" w:rsidP="00F6577E">
      <w:pPr>
        <w:pStyle w:val="Vahedeta"/>
      </w:pPr>
      <w:r w:rsidRPr="009C2310">
        <w:t>Mõju sihtrühm on keskmine, sest asjaomaseid ülesandeid igapäevaselt täitvad kaitseväelased moodustavad Kaitseväe teenistujatest suhteliselt väikese osa</w:t>
      </w:r>
      <w:r w:rsidR="00D72288">
        <w:t>,</w:t>
      </w:r>
      <w:r w:rsidRPr="009C2310">
        <w:t xml:space="preserve"> kuid paljud kaitseväelased võivad mingil hetkel kokku puutuda julgeolekuala kaitse ja valve ülesandega (nt õppuste ajal) ning peaksid olema pädevad reageerima julgeolekuala vahetus</w:t>
      </w:r>
      <w:r w:rsidR="00D72288">
        <w:t>es</w:t>
      </w:r>
      <w:r w:rsidRPr="009C2310">
        <w:t xml:space="preserve"> lähedus</w:t>
      </w:r>
      <w:r w:rsidR="00D72288">
        <w:t>es olevale ohule</w:t>
      </w:r>
      <w:r w:rsidRPr="009C2310">
        <w:t xml:space="preserve"> ja seal meetmeid proportsionaalselt kohaldama. Mõju ulatus ja ebasoovitavate mõjude kaasnemise risk on väike, sest muudatustega ei kaasne neile peale lisakoolituse muid lisakohustusi ning muudatused tehakse eesmärgiga suurendada võimet julgeolekuala kaitseks reageerida.</w:t>
      </w:r>
    </w:p>
    <w:p w14:paraId="7184D9FE" w14:textId="77777777" w:rsidR="00DB4448" w:rsidRPr="009C2310" w:rsidRDefault="00DB4448" w:rsidP="00F6577E">
      <w:pPr>
        <w:pStyle w:val="Vahedeta"/>
      </w:pPr>
    </w:p>
    <w:p w14:paraId="10ABD90A" w14:textId="32E19CED" w:rsidR="00DB4448" w:rsidRPr="00711287" w:rsidRDefault="00711287" w:rsidP="00F6577E">
      <w:pPr>
        <w:pStyle w:val="Vahedeta"/>
      </w:pPr>
      <w:r w:rsidRPr="00711287">
        <w:t xml:space="preserve">6.5.4. </w:t>
      </w:r>
      <w:r w:rsidR="00DB4448" w:rsidRPr="00711287">
        <w:t>Kavandatavad muudatused ei evi sotsiaalset, sealhulgas demograafilist mõju, ega mõju majandusele, regionaalarengule ega elu- ja looduskeskkonnale, samuti ei ole tuvastatud muud otsest või kaudset mõju.</w:t>
      </w:r>
    </w:p>
    <w:p w14:paraId="55915AC8" w14:textId="7EF5B7F1" w:rsidR="0059789F" w:rsidRDefault="0059789F" w:rsidP="00F6577E">
      <w:pPr>
        <w:pStyle w:val="Vahedeta"/>
      </w:pPr>
    </w:p>
    <w:p w14:paraId="5051AA91" w14:textId="31AA47EE" w:rsidR="00792E37" w:rsidRPr="00A82FD3" w:rsidRDefault="00A82FD3" w:rsidP="00F6577E">
      <w:pPr>
        <w:pStyle w:val="Vahedeta"/>
        <w:rPr>
          <w:u w:val="single"/>
        </w:rPr>
      </w:pPr>
      <w:r w:rsidRPr="00A82FD3">
        <w:rPr>
          <w:u w:val="single"/>
        </w:rPr>
        <w:t xml:space="preserve">6.5.5. </w:t>
      </w:r>
      <w:r w:rsidR="0059789F" w:rsidRPr="00A82FD3">
        <w:rPr>
          <w:u w:val="single"/>
        </w:rPr>
        <w:t>Mõju riigi julgeolekule ja välissuhetele</w:t>
      </w:r>
    </w:p>
    <w:p w14:paraId="54336C3A" w14:textId="77777777" w:rsidR="001D4AED" w:rsidRPr="001D4AED" w:rsidRDefault="001D4AED" w:rsidP="00F6577E">
      <w:pPr>
        <w:pStyle w:val="Vahedeta"/>
      </w:pPr>
    </w:p>
    <w:p w14:paraId="68094F3F" w14:textId="0A486CB6" w:rsidR="00792E37" w:rsidRDefault="0059789F" w:rsidP="00F6577E">
      <w:pPr>
        <w:pStyle w:val="Vahedeta"/>
      </w:pPr>
      <w:r w:rsidRPr="009C2310">
        <w:rPr>
          <w:u w:val="single"/>
        </w:rPr>
        <w:t>Mõju sihtrühm 1:</w:t>
      </w:r>
      <w:r w:rsidRPr="009C2310">
        <w:t xml:space="preserve"> Kaitsevägi ja selle teenistujad.</w:t>
      </w:r>
    </w:p>
    <w:p w14:paraId="613C0177" w14:textId="59035EEA" w:rsidR="0059789F" w:rsidRPr="009C2310" w:rsidRDefault="0059789F" w:rsidP="00F6577E">
      <w:pPr>
        <w:pStyle w:val="Vahedeta"/>
        <w:rPr>
          <w:i/>
        </w:rPr>
      </w:pPr>
      <w:r w:rsidRPr="009C2310">
        <w:rPr>
          <w:u w:val="single"/>
        </w:rPr>
        <w:t>Mõju sihtrühm 2:</w:t>
      </w:r>
      <w:r w:rsidRPr="009C2310">
        <w:t xml:space="preserve"> isikud, kes viibivad</w:t>
      </w:r>
      <w:r w:rsidR="002931E2">
        <w:t xml:space="preserve"> piirkonnas</w:t>
      </w:r>
      <w:r w:rsidR="00061E9F">
        <w:t>,</w:t>
      </w:r>
      <w:r w:rsidR="002931E2">
        <w:t xml:space="preserve"> kus Kaitsevägi rakendab riigikaitselist tähtsust omava objekti</w:t>
      </w:r>
      <w:r w:rsidR="00C9794B">
        <w:t xml:space="preserve"> kaitseks raadioside piiramist.</w:t>
      </w:r>
    </w:p>
    <w:p w14:paraId="4832042B" w14:textId="19D1F246" w:rsidR="00792E37" w:rsidRDefault="0059789F" w:rsidP="00F6577E">
      <w:pPr>
        <w:pStyle w:val="Vahedeta"/>
      </w:pPr>
      <w:r w:rsidRPr="009C2310">
        <w:rPr>
          <w:u w:val="single"/>
        </w:rPr>
        <w:t>Mõju sihtrühm 3:</w:t>
      </w:r>
      <w:r w:rsidRPr="009C2310">
        <w:t xml:space="preserve"> riigi elanikud.</w:t>
      </w:r>
    </w:p>
    <w:p w14:paraId="79B48C7A" w14:textId="259BDE26" w:rsidR="0059789F" w:rsidRDefault="0059789F" w:rsidP="00F6577E">
      <w:pPr>
        <w:pStyle w:val="Vahedeta"/>
      </w:pPr>
    </w:p>
    <w:p w14:paraId="41D6CF1F" w14:textId="69A086EA" w:rsidR="00792E37" w:rsidRDefault="002931E2" w:rsidP="00F6577E">
      <w:pPr>
        <w:pStyle w:val="Vahedeta"/>
      </w:pPr>
      <w:r w:rsidRPr="009C2310">
        <w:t>Sihtrühmi käsitletakse koos, sest mõju kirjeldus on olulisel määral kattuv.</w:t>
      </w:r>
    </w:p>
    <w:p w14:paraId="59ADB9A4" w14:textId="2214E196" w:rsidR="002931E2" w:rsidRDefault="002931E2" w:rsidP="00F6577E">
      <w:pPr>
        <w:pStyle w:val="Vahedeta"/>
      </w:pPr>
      <w:r w:rsidRPr="009C2310">
        <w:t xml:space="preserve">Mõju </w:t>
      </w:r>
      <w:r w:rsidRPr="009C2310">
        <w:rPr>
          <w:u w:val="single"/>
        </w:rPr>
        <w:t>riigi julgeolekule</w:t>
      </w:r>
      <w:r w:rsidRPr="009C2310">
        <w:t xml:space="preserve"> on positiivne, sest eelnõuga plaanitud muudatuste tulemusel</w:t>
      </w:r>
      <w:r>
        <w:t xml:space="preserve"> on võimalik </w:t>
      </w:r>
      <w:r w:rsidR="005F51C7">
        <w:t xml:space="preserve">piirata raadiosidet </w:t>
      </w:r>
      <w:r>
        <w:t>operatiivselt ja vältida ala aeganõudvat tähistamist. Samuti on Kaitseväe varjatud tegevuste julgeolek rohkem tagatud</w:t>
      </w:r>
      <w:r w:rsidR="00C9794B">
        <w:t>,</w:t>
      </w:r>
      <w:r>
        <w:t xml:space="preserve"> sest raadiosidet piiratakse nii, et see ei pruugi olla avalikus ruumis kaugele märgatav </w:t>
      </w:r>
      <w:r w:rsidR="006E3480">
        <w:t>ega</w:t>
      </w:r>
      <w:r>
        <w:t xml:space="preserve"> põhjustada julgeolekuohtu </w:t>
      </w:r>
      <w:r w:rsidR="006E3480">
        <w:t>ega</w:t>
      </w:r>
      <w:r>
        <w:t xml:space="preserve"> liigset tähelepanu. </w:t>
      </w:r>
      <w:r w:rsidRPr="009C2310">
        <w:t xml:space="preserve">Kaitsevägi saab </w:t>
      </w:r>
      <w:r>
        <w:t xml:space="preserve">oma varjamist nõudvaid tegevusi paremini teostada ning </w:t>
      </w:r>
      <w:r w:rsidRPr="009C2310">
        <w:t>suunatud ohule adekvaatselt ja proportsionaalselt reageerida. Se</w:t>
      </w:r>
      <w:r w:rsidR="006E3480">
        <w:t>ega</w:t>
      </w:r>
      <w:r w:rsidRPr="009C2310">
        <w:t xml:space="preserve"> on senisest veelgi paremini tagatud Kaitseväe ja nende teenistujate kaitse, seeläbi ka avaliku võimu organite ja riigi häireteta toimimine ning selle kaudu omakorda elanike turvalisus ja heaolu.</w:t>
      </w:r>
    </w:p>
    <w:p w14:paraId="3FACEB73" w14:textId="77777777" w:rsidR="00C9794B" w:rsidRDefault="00C9794B" w:rsidP="00F6577E">
      <w:pPr>
        <w:pStyle w:val="Vahedeta"/>
      </w:pPr>
    </w:p>
    <w:p w14:paraId="1E85CA99" w14:textId="0156FDA9" w:rsidR="002931E2" w:rsidRPr="009C2310" w:rsidRDefault="002931E2" w:rsidP="00F6577E">
      <w:pPr>
        <w:pStyle w:val="Vahedeta"/>
      </w:pPr>
      <w:r w:rsidRPr="009C2310">
        <w:t xml:space="preserve">Mõju avaldumise sagedus on </w:t>
      </w:r>
      <w:r w:rsidR="0016751C">
        <w:t xml:space="preserve">praegu </w:t>
      </w:r>
      <w:r w:rsidRPr="009C2310">
        <w:t xml:space="preserve">väike, sest </w:t>
      </w:r>
      <w:r w:rsidR="007D5D81">
        <w:t xml:space="preserve">riigikaitselist tähtsust omaval objektil </w:t>
      </w:r>
      <w:r>
        <w:t>raadioside piiramise vajadus</w:t>
      </w:r>
      <w:r w:rsidR="00061E9F">
        <w:t xml:space="preserve"> ja</w:t>
      </w:r>
      <w:r>
        <w:t xml:space="preserve"> n</w:t>
      </w:r>
      <w:r w:rsidR="009B7247">
        <w:t>äiteks</w:t>
      </w:r>
      <w:r>
        <w:t xml:space="preserve"> </w:t>
      </w:r>
      <w:proofErr w:type="spellStart"/>
      <w:r w:rsidR="009B7247">
        <w:t>MÕS</w:t>
      </w:r>
      <w:r w:rsidR="0016751C">
        <w:t>-</w:t>
      </w:r>
      <w:r>
        <w:t>idest</w:t>
      </w:r>
      <w:proofErr w:type="spellEnd"/>
      <w:r>
        <w:t xml:space="preserve"> põhjustatud </w:t>
      </w:r>
      <w:r w:rsidRPr="009C2310">
        <w:t>ohu tase ja realiseerumise tõenäosus on igapäevaselt suhteliselt madal</w:t>
      </w:r>
      <w:r w:rsidR="00C9794B">
        <w:t>,</w:t>
      </w:r>
      <w:r w:rsidR="007D5D81">
        <w:t xml:space="preserve"> kuid see võib hüppeliselt suureneda vastavalt valitsevale julgeolekuolukorrale.</w:t>
      </w:r>
    </w:p>
    <w:p w14:paraId="15F623A9" w14:textId="77777777" w:rsidR="007D5D81" w:rsidRDefault="007D5D81" w:rsidP="00F6577E">
      <w:pPr>
        <w:pStyle w:val="Vahedeta"/>
      </w:pPr>
    </w:p>
    <w:p w14:paraId="68D4A882" w14:textId="0D989FCA" w:rsidR="00792E37" w:rsidRDefault="007D5D81" w:rsidP="00F6577E">
      <w:pPr>
        <w:pStyle w:val="Vahedeta"/>
      </w:pPr>
      <w:r w:rsidRPr="009C2310">
        <w:t>Mõju sihtrühm</w:t>
      </w:r>
      <w:r w:rsidR="001E5215">
        <w:t>a</w:t>
      </w:r>
      <w:r w:rsidRPr="009C2310">
        <w:t xml:space="preserve"> 1 suurus on keskmine, sest </w:t>
      </w:r>
      <w:r>
        <w:t>riigikaitselist tähtsust omavad objekt</w:t>
      </w:r>
      <w:r w:rsidR="00C9794B">
        <w:t>id</w:t>
      </w:r>
      <w:r>
        <w:t xml:space="preserve">, kus </w:t>
      </w:r>
      <w:r w:rsidRPr="009C2310">
        <w:t xml:space="preserve">Kaitsevägi ja selle teenistujad </w:t>
      </w:r>
      <w:r>
        <w:t>tegutsevad</w:t>
      </w:r>
      <w:r w:rsidR="00061E9F">
        <w:t>,</w:t>
      </w:r>
      <w:r>
        <w:t xml:space="preserve"> </w:t>
      </w:r>
      <w:r w:rsidRPr="009C2310">
        <w:t xml:space="preserve">moodustavad kõigist </w:t>
      </w:r>
      <w:r>
        <w:t xml:space="preserve">riigiasutustest ja </w:t>
      </w:r>
      <w:r w:rsidR="001E5215">
        <w:t>-</w:t>
      </w:r>
      <w:r>
        <w:t xml:space="preserve">ametnikest </w:t>
      </w:r>
      <w:r w:rsidRPr="009C2310">
        <w:t xml:space="preserve">olulise osa. Mõju sihtrühm 2 on suuruselt väike, sest asjaomased isikud moodustavad äärmiselt väikese osa avalikus ruumis </w:t>
      </w:r>
      <w:r>
        <w:t xml:space="preserve">riigikaitselist tähtsust omavate objektide lähedal </w:t>
      </w:r>
      <w:r w:rsidRPr="009C2310">
        <w:t xml:space="preserve">viibivatest </w:t>
      </w:r>
      <w:r>
        <w:t xml:space="preserve">isikutest. </w:t>
      </w:r>
      <w:r w:rsidRPr="009C2310">
        <w:t>Mõju sihtrühm 3 on mahult suur, sest kaudselt on mõjutatud kogu elanikkond.</w:t>
      </w:r>
    </w:p>
    <w:p w14:paraId="0C6C3E45" w14:textId="77777777" w:rsidR="00C9794B" w:rsidRDefault="00C9794B" w:rsidP="00F6577E">
      <w:pPr>
        <w:pStyle w:val="Vahedeta"/>
      </w:pPr>
    </w:p>
    <w:p w14:paraId="415171AC" w14:textId="4AE58EC4" w:rsidR="00792E37" w:rsidRDefault="007D5D81" w:rsidP="00F6577E">
      <w:pPr>
        <w:pStyle w:val="Vahedeta"/>
      </w:pPr>
      <w:r w:rsidRPr="009C2310">
        <w:t>Mõju ulatus ja ebasoovitavate mõjude kaasnemise risk on väike</w:t>
      </w:r>
      <w:r>
        <w:t xml:space="preserve"> kuni keskmine, sest raadioside piiramine tähistamata territooriumil julgeolekukaalutlustel riigikaitselist tähtsust omavatel objektidel võib kaasa tuua ebasoovitavaid mõjusid raadiosidele piirkonnas, mobiililevile, mõnedele raadiosidet kasutavate meditsiiniseadmete funktsioonidele </w:t>
      </w:r>
      <w:r w:rsidR="00A10D9E">
        <w:t>ning</w:t>
      </w:r>
      <w:r>
        <w:t xml:space="preserve"> ka n</w:t>
      </w:r>
      <w:r w:rsidR="00A10D9E">
        <w:t>äiteks</w:t>
      </w:r>
      <w:r>
        <w:t xml:space="preserve"> ehitustööriistadele, mis rakendavad töötamisel raadiosidet. </w:t>
      </w:r>
      <w:r w:rsidR="00431525">
        <w:t>Olenevalt kasutatavast raadioside piiramise seadmest ei pruugi mõju iga</w:t>
      </w:r>
      <w:r w:rsidR="00A10D9E">
        <w:t xml:space="preserve"> </w:t>
      </w:r>
      <w:r w:rsidR="00431525">
        <w:t>kor</w:t>
      </w:r>
      <w:r w:rsidR="00A10D9E">
        <w:t>d</w:t>
      </w:r>
      <w:r w:rsidR="00431525">
        <w:t xml:space="preserve"> avalduda. Samuti piiratakse raadiosidet vajalikus piirkonnas nii, et mõjud oleks avalikus ruumis minimaalselt märgatavad</w:t>
      </w:r>
      <w:r w:rsidR="00A10D9E">
        <w:t>,</w:t>
      </w:r>
      <w:r w:rsidR="00431525">
        <w:t xml:space="preserve"> sest vastupidine võib kaasa tuua ebasoovitava tähelepanu ning kompromiteerida Kaitseväe tegevust.</w:t>
      </w:r>
    </w:p>
    <w:p w14:paraId="0B8B4DAA" w14:textId="24B42E8B" w:rsidR="007D5D81" w:rsidRDefault="007D5D81" w:rsidP="00F6577E">
      <w:pPr>
        <w:pStyle w:val="Vahedeta"/>
      </w:pPr>
    </w:p>
    <w:p w14:paraId="6C82A348" w14:textId="68F14E09" w:rsidR="00792E37" w:rsidRDefault="007D5D81" w:rsidP="00F6577E">
      <w:pPr>
        <w:pStyle w:val="Vahedeta"/>
      </w:pPr>
      <w:r>
        <w:t>M</w:t>
      </w:r>
      <w:r w:rsidRPr="009C2310">
        <w:t xml:space="preserve">uudatustel on üldiselt positiivne mõju riigikaitsele ja ohuolukordadeks valmisolekule, sest Kaitsevägi </w:t>
      </w:r>
      <w:r>
        <w:t>saab erilist kaitset vajavaid objekte kaitsta raadioside piiramise teel ilma, et need oleks avalikus ruumis kaugele märgatavad ja põhjustaks seega lisaohtu.</w:t>
      </w:r>
    </w:p>
    <w:p w14:paraId="0BDA7192" w14:textId="77777777" w:rsidR="0051509C" w:rsidRDefault="0051509C" w:rsidP="00F6577E">
      <w:pPr>
        <w:pStyle w:val="Vahedeta"/>
      </w:pPr>
    </w:p>
    <w:p w14:paraId="49470755" w14:textId="4CEBC467" w:rsidR="007D5D81" w:rsidRDefault="007D5D81" w:rsidP="00F6577E">
      <w:pPr>
        <w:pStyle w:val="Vahedeta"/>
      </w:pPr>
      <w:r w:rsidRPr="009C2310">
        <w:t xml:space="preserve">Mõju </w:t>
      </w:r>
      <w:r w:rsidRPr="009C2310">
        <w:rPr>
          <w:u w:val="single"/>
        </w:rPr>
        <w:t>välissuhetele</w:t>
      </w:r>
      <w:r w:rsidRPr="009C2310">
        <w:t xml:space="preserve"> puudub.</w:t>
      </w:r>
    </w:p>
    <w:p w14:paraId="2F6A5BB8" w14:textId="77777777" w:rsidR="007D5D81" w:rsidRDefault="007D5D81" w:rsidP="00F6577E">
      <w:pPr>
        <w:pStyle w:val="Vahedeta"/>
      </w:pPr>
    </w:p>
    <w:p w14:paraId="74FDED6A" w14:textId="6524F259" w:rsidR="007D5D81" w:rsidRPr="00A82FD3" w:rsidRDefault="00A82FD3" w:rsidP="00F6577E">
      <w:pPr>
        <w:pStyle w:val="Vahedeta"/>
        <w:rPr>
          <w:u w:val="single"/>
        </w:rPr>
      </w:pPr>
      <w:r w:rsidRPr="00A82FD3">
        <w:rPr>
          <w:u w:val="single"/>
        </w:rPr>
        <w:t xml:space="preserve">6.5.6. </w:t>
      </w:r>
      <w:r w:rsidR="007D5D81" w:rsidRPr="00A82FD3">
        <w:rPr>
          <w:u w:val="single"/>
        </w:rPr>
        <w:t>Mõju riigiasutuste ja kohaliku omavalitsuse asutuste korraldusele</w:t>
      </w:r>
    </w:p>
    <w:p w14:paraId="76476013" w14:textId="4FA11A83" w:rsidR="007D5D81" w:rsidRDefault="007D5D81" w:rsidP="00F6577E">
      <w:pPr>
        <w:pStyle w:val="Vahedeta"/>
      </w:pPr>
    </w:p>
    <w:p w14:paraId="366B1E01" w14:textId="77777777" w:rsidR="007D5D81" w:rsidRDefault="007D5D81" w:rsidP="00F6577E">
      <w:pPr>
        <w:pStyle w:val="Vahedeta"/>
      </w:pPr>
      <w:r w:rsidRPr="009C2310">
        <w:t xml:space="preserve">Mõju </w:t>
      </w:r>
      <w:r w:rsidRPr="009C2310">
        <w:rPr>
          <w:u w:val="single"/>
        </w:rPr>
        <w:t>kohaliku omavalitsuse korraldusele</w:t>
      </w:r>
      <w:r w:rsidRPr="009C2310">
        <w:t xml:space="preserve"> puudub, sest eelnõus sätestatu ei puuduta neile seadustega pandud ülesannete täitmist ega lisa uusi.</w:t>
      </w:r>
    </w:p>
    <w:p w14:paraId="466AD4E5" w14:textId="77777777" w:rsidR="007D5D81" w:rsidRPr="009C2310" w:rsidRDefault="007D5D81" w:rsidP="00F6577E">
      <w:pPr>
        <w:pStyle w:val="Vahedeta"/>
      </w:pPr>
    </w:p>
    <w:p w14:paraId="6ABEEC27" w14:textId="7D97D5CA" w:rsidR="00792E37" w:rsidRDefault="007D5D81" w:rsidP="00F6577E">
      <w:pPr>
        <w:pStyle w:val="Vahedeta"/>
      </w:pPr>
      <w:r w:rsidRPr="009C2310">
        <w:t xml:space="preserve">Mõju </w:t>
      </w:r>
      <w:r w:rsidRPr="009C2310">
        <w:rPr>
          <w:u w:val="single"/>
        </w:rPr>
        <w:t>riigiasutuste korraldusele</w:t>
      </w:r>
      <w:r w:rsidRPr="009C2310">
        <w:t xml:space="preserve"> on väike, sest eelnõukohase seadusega ei jagata asutuste vahel ülesandeid ümber. </w:t>
      </w:r>
      <w:r w:rsidR="002B16AD">
        <w:t>Pigem toob muudatus riigiasutusele vähest rahalist kokkuhoidu, kuna julgeolekukaalutlustel võib jätta raadioside piiramise piirkonnas objekti ümber tähised paigaldamata.</w:t>
      </w:r>
    </w:p>
    <w:p w14:paraId="7282F0F3" w14:textId="4BEFC67A" w:rsidR="007D5D81" w:rsidRDefault="007D5D81" w:rsidP="00F6577E">
      <w:pPr>
        <w:pStyle w:val="Vahedeta"/>
      </w:pPr>
    </w:p>
    <w:p w14:paraId="39767CB2" w14:textId="0D3F669F" w:rsidR="00792E37" w:rsidRDefault="007D5D81" w:rsidP="00F6577E">
      <w:pPr>
        <w:pStyle w:val="Vahedeta"/>
      </w:pPr>
      <w:r w:rsidRPr="009C2310">
        <w:t xml:space="preserve">Eelnõus sätestatu ei mõjuta muude </w:t>
      </w:r>
      <w:r w:rsidRPr="009C2310">
        <w:rPr>
          <w:u w:val="single"/>
        </w:rPr>
        <w:t>riigiasutuste korraldust</w:t>
      </w:r>
      <w:r w:rsidRPr="009C2310">
        <w:t xml:space="preserve"> peale Kaitseväe. Suurim mõju on Kaitseväe tegevusele</w:t>
      </w:r>
      <w:r w:rsidR="00333B8C">
        <w:t>,</w:t>
      </w:r>
      <w:r w:rsidRPr="009C2310">
        <w:t xml:space="preserve"> sest ta saab õiguse </w:t>
      </w:r>
      <w:r w:rsidR="00333B8C">
        <w:t xml:space="preserve">piirata </w:t>
      </w:r>
      <w:r w:rsidR="00CE112B">
        <w:t>raadiosidet tähistamata riigikaitsega seotud objektidel ning sellega paindlikumalt reageerida n</w:t>
      </w:r>
      <w:r w:rsidR="00CE40CE">
        <w:t>äi</w:t>
      </w:r>
      <w:r w:rsidR="00CE112B">
        <w:t>t</w:t>
      </w:r>
      <w:r w:rsidR="00CE40CE">
        <w:t>eks</w:t>
      </w:r>
      <w:r w:rsidR="00CE112B">
        <w:t xml:space="preserve"> </w:t>
      </w:r>
      <w:proofErr w:type="spellStart"/>
      <w:r w:rsidR="00CE40CE">
        <w:t>MÕS</w:t>
      </w:r>
      <w:r w:rsidR="00333B8C">
        <w:t>-</w:t>
      </w:r>
      <w:r w:rsidR="00CE112B">
        <w:t>idest</w:t>
      </w:r>
      <w:proofErr w:type="spellEnd"/>
      <w:r w:rsidR="00CE112B">
        <w:t xml:space="preserve"> põhjustatud ohtudele</w:t>
      </w:r>
      <w:r w:rsidRPr="009C2310">
        <w:t>.</w:t>
      </w:r>
    </w:p>
    <w:p w14:paraId="5198AE33" w14:textId="77777777" w:rsidR="00C9794B" w:rsidRPr="009C2310" w:rsidRDefault="00C9794B" w:rsidP="00F6577E">
      <w:pPr>
        <w:pStyle w:val="Vahedeta"/>
      </w:pPr>
    </w:p>
    <w:p w14:paraId="119A7B0E" w14:textId="258B55B9" w:rsidR="00792E37" w:rsidRDefault="007D5D81" w:rsidP="00F6577E">
      <w:pPr>
        <w:pStyle w:val="Vahedeta"/>
      </w:pPr>
      <w:r w:rsidRPr="009C2310">
        <w:t xml:space="preserve">Mõju sagedus on pidev, sest Kaitsevägi on valmis </w:t>
      </w:r>
      <w:r w:rsidR="00CE112B">
        <w:t>raadiosidet piirama vajaduse</w:t>
      </w:r>
      <w:r w:rsidR="00C9794B">
        <w:t xml:space="preserve"> korra</w:t>
      </w:r>
      <w:r w:rsidR="00CE112B">
        <w:t>l igal ajal, kuid tähistamata objektidel on see suhteliselt harv. Eelkõige piiratakse raadiosidet endiselt tähistatud riigikaitseobjektide kaitseks.</w:t>
      </w:r>
    </w:p>
    <w:p w14:paraId="59834A29" w14:textId="618D5892" w:rsidR="007D5D81" w:rsidRDefault="007D5D81" w:rsidP="00F6577E">
      <w:pPr>
        <w:pStyle w:val="Vahedeta"/>
      </w:pPr>
    </w:p>
    <w:p w14:paraId="6E6F7903" w14:textId="3CD653C7" w:rsidR="00792E37" w:rsidRDefault="002B16AD" w:rsidP="00F6577E">
      <w:pPr>
        <w:pStyle w:val="Vahedeta"/>
      </w:pPr>
      <w:r w:rsidRPr="009C2310">
        <w:t xml:space="preserve">Mõju sihtrühm on keskmine, sest </w:t>
      </w:r>
      <w:r>
        <w:t xml:space="preserve">raadioside piiramise </w:t>
      </w:r>
      <w:r w:rsidRPr="009C2310">
        <w:t>ülesandeid igapäevaselt täitvad kaitseväelased moodustavad Kaitseväe teenistujatest suhteliselt väikese osa</w:t>
      </w:r>
      <w:r>
        <w:t>.</w:t>
      </w:r>
    </w:p>
    <w:p w14:paraId="0BF0D2BB" w14:textId="4921B0EB" w:rsidR="002B16AD" w:rsidRDefault="00333B8C" w:rsidP="00F6577E">
      <w:pPr>
        <w:pStyle w:val="Vahedeta"/>
      </w:pPr>
      <w:r>
        <w:t xml:space="preserve"> </w:t>
      </w:r>
    </w:p>
    <w:p w14:paraId="46B0B2D2" w14:textId="7C30CDFD" w:rsidR="002B16AD" w:rsidRPr="00A82FD3" w:rsidRDefault="00A82FD3" w:rsidP="00F6577E">
      <w:pPr>
        <w:pStyle w:val="Vahedeta"/>
      </w:pPr>
      <w:r w:rsidRPr="00A82FD3">
        <w:t xml:space="preserve">6.5.7. </w:t>
      </w:r>
      <w:r w:rsidR="002B16AD" w:rsidRPr="00A82FD3">
        <w:t>Kavandatavad muudatused ei evi sotsiaalset, sealhulgas demograafilist mõju, ega mõju majandusele, regionaalarengule ega elu- ja looduskeskkonnale, samuti ei ole tuvastatud muud otsest või kaudset mõju.</w:t>
      </w:r>
    </w:p>
    <w:p w14:paraId="6D498DF3" w14:textId="77777777" w:rsidR="00932C0C" w:rsidRDefault="00932C0C" w:rsidP="00F6577E">
      <w:pPr>
        <w:pStyle w:val="Vahedeta"/>
        <w:rPr>
          <w:color w:val="000000"/>
          <w:bdr w:val="none" w:sz="0" w:space="0" w:color="auto" w:frame="1"/>
          <w:lang w:eastAsia="et-EE"/>
        </w:rPr>
      </w:pPr>
    </w:p>
    <w:p w14:paraId="3F2ABFA6" w14:textId="65E11A88" w:rsidR="002B16AD" w:rsidRPr="004A1597" w:rsidRDefault="00932C0C" w:rsidP="00F6577E">
      <w:pPr>
        <w:pStyle w:val="Vahedeta"/>
        <w:rPr>
          <w:b/>
          <w:bCs/>
          <w:u w:val="single"/>
          <w:bdr w:val="none" w:sz="0" w:space="0" w:color="auto" w:frame="1"/>
          <w:lang w:eastAsia="et-EE"/>
        </w:rPr>
      </w:pPr>
      <w:r w:rsidRPr="004A1597">
        <w:rPr>
          <w:b/>
          <w:bCs/>
          <w:u w:val="single"/>
          <w:bdr w:val="none" w:sz="0" w:space="0" w:color="auto" w:frame="1"/>
          <w:lang w:eastAsia="et-EE"/>
        </w:rPr>
        <w:t>6.6</w:t>
      </w:r>
      <w:r w:rsidR="00851B3F" w:rsidRPr="004A1597">
        <w:rPr>
          <w:b/>
          <w:bCs/>
          <w:u w:val="single"/>
          <w:bdr w:val="none" w:sz="0" w:space="0" w:color="auto" w:frame="1"/>
          <w:lang w:eastAsia="et-EE"/>
        </w:rPr>
        <w:t>.</w:t>
      </w:r>
      <w:r w:rsidRPr="004A1597">
        <w:rPr>
          <w:b/>
          <w:bCs/>
          <w:u w:val="single"/>
          <w:bdr w:val="none" w:sz="0" w:space="0" w:color="auto" w:frame="1"/>
          <w:lang w:eastAsia="et-EE"/>
        </w:rPr>
        <w:t xml:space="preserve"> Kaitseliidule kaasamisel Kaitseväe ülesannete täitmisesse kaasava haldusorgani volituste andmine</w:t>
      </w:r>
    </w:p>
    <w:p w14:paraId="783DE145" w14:textId="77777777" w:rsidR="000658E7" w:rsidRPr="000658E7" w:rsidRDefault="000658E7" w:rsidP="00F6577E">
      <w:pPr>
        <w:pStyle w:val="Vahedeta"/>
        <w:rPr>
          <w:lang w:eastAsia="et-EE"/>
        </w:rPr>
      </w:pPr>
    </w:p>
    <w:p w14:paraId="3F3ECAEE" w14:textId="60059F14" w:rsidR="004A1597" w:rsidRDefault="004A1597" w:rsidP="00F6577E">
      <w:pPr>
        <w:pStyle w:val="Vahedeta"/>
        <w:rPr>
          <w:u w:val="single"/>
        </w:rPr>
      </w:pPr>
      <w:r w:rsidRPr="004A1597">
        <w:rPr>
          <w:u w:val="single"/>
        </w:rPr>
        <w:t>6.6.1. Sihtrühm</w:t>
      </w:r>
    </w:p>
    <w:p w14:paraId="7A0E58DA" w14:textId="77777777" w:rsidR="004A1597" w:rsidRPr="004A1597" w:rsidRDefault="004A1597" w:rsidP="00F6577E">
      <w:pPr>
        <w:pStyle w:val="Vahedeta"/>
        <w:rPr>
          <w:u w:val="single"/>
        </w:rPr>
      </w:pPr>
    </w:p>
    <w:p w14:paraId="45825962" w14:textId="5756FD43" w:rsidR="00792E37" w:rsidRDefault="00932C0C" w:rsidP="00F6577E">
      <w:pPr>
        <w:pStyle w:val="Vahedeta"/>
      </w:pPr>
      <w:r w:rsidRPr="009C2310">
        <w:t>Peamine sihtrühm on Kaitse</w:t>
      </w:r>
      <w:r>
        <w:t>liit, Kaitseliidu liikmed</w:t>
      </w:r>
      <w:r w:rsidRPr="009C2310">
        <w:t xml:space="preserve"> ja selle teenistujad</w:t>
      </w:r>
      <w:r w:rsidR="00780D93">
        <w:t>,</w:t>
      </w:r>
      <w:r w:rsidRPr="009C2310">
        <w:t xml:space="preserve"> keda võib </w:t>
      </w:r>
      <w:r>
        <w:t>Kaitseväe ülesannetesse kaasata</w:t>
      </w:r>
      <w:r w:rsidR="00780D93">
        <w:t>.</w:t>
      </w:r>
    </w:p>
    <w:p w14:paraId="7ACD5B58" w14:textId="77777777" w:rsidR="00932C0C" w:rsidRPr="009C2310" w:rsidRDefault="00932C0C" w:rsidP="00F6577E">
      <w:pPr>
        <w:pStyle w:val="Vahedeta"/>
      </w:pPr>
    </w:p>
    <w:p w14:paraId="34ABD0A8" w14:textId="7BCE903D" w:rsidR="00792E37" w:rsidRDefault="00932C0C" w:rsidP="00F6577E">
      <w:pPr>
        <w:pStyle w:val="Vahedeta"/>
      </w:pPr>
      <w:r w:rsidRPr="009C2310">
        <w:t>Teise sihtrühma moodusta</w:t>
      </w:r>
      <w:r>
        <w:t>b Kaitsevägi, kellel tekib senisest märksa ulatuslikum võimalus kasutada Kaitseliidu võimeid</w:t>
      </w:r>
      <w:r w:rsidR="00851B3F">
        <w:t>, et</w:t>
      </w:r>
      <w:r>
        <w:t xml:space="preserve"> täit</w:t>
      </w:r>
      <w:r w:rsidR="00851B3F">
        <w:t>a</w:t>
      </w:r>
      <w:r>
        <w:t xml:space="preserve"> rahuaegseid ülesandeid, mis vajavad olemasolevast suuremat ressurssi.</w:t>
      </w:r>
    </w:p>
    <w:p w14:paraId="43C62549" w14:textId="77777777" w:rsidR="00932C0C" w:rsidRDefault="00932C0C" w:rsidP="00F6577E">
      <w:pPr>
        <w:pStyle w:val="Vahedeta"/>
      </w:pPr>
    </w:p>
    <w:p w14:paraId="585889A7" w14:textId="0773AE86" w:rsidR="00932C0C" w:rsidRDefault="00780D93" w:rsidP="00F6577E">
      <w:pPr>
        <w:pStyle w:val="Vahedeta"/>
        <w:rPr>
          <w:u w:val="single"/>
        </w:rPr>
      </w:pPr>
      <w:r w:rsidRPr="004A1597">
        <w:rPr>
          <w:u w:val="single"/>
        </w:rPr>
        <w:t>6.6.</w:t>
      </w:r>
      <w:r w:rsidR="004A1597" w:rsidRPr="004A1597">
        <w:rPr>
          <w:u w:val="single"/>
        </w:rPr>
        <w:t>2.</w:t>
      </w:r>
      <w:r w:rsidRPr="004A1597">
        <w:rPr>
          <w:u w:val="single"/>
        </w:rPr>
        <w:t xml:space="preserve"> </w:t>
      </w:r>
      <w:r w:rsidR="00932C0C" w:rsidRPr="004A1597">
        <w:rPr>
          <w:u w:val="single"/>
        </w:rPr>
        <w:t>Mõju riigi julgeolekule ja välissuhetele</w:t>
      </w:r>
    </w:p>
    <w:p w14:paraId="046CE123" w14:textId="77777777" w:rsidR="004A1597" w:rsidRPr="004A1597" w:rsidRDefault="004A1597" w:rsidP="00F6577E">
      <w:pPr>
        <w:pStyle w:val="Vahedeta"/>
        <w:rPr>
          <w:u w:val="single"/>
        </w:rPr>
      </w:pPr>
    </w:p>
    <w:p w14:paraId="3E707E85" w14:textId="4C2ACE66" w:rsidR="00792E37" w:rsidRDefault="00932C0C" w:rsidP="00F6577E">
      <w:pPr>
        <w:pStyle w:val="Vahedeta"/>
      </w:pPr>
      <w:r w:rsidRPr="009C2310">
        <w:rPr>
          <w:u w:val="single"/>
        </w:rPr>
        <w:t>Mõju sihtrühm 1:</w:t>
      </w:r>
      <w:r w:rsidRPr="009C2310">
        <w:t xml:space="preserve"> Kaitse</w:t>
      </w:r>
      <w:r>
        <w:t>liit</w:t>
      </w:r>
      <w:r w:rsidRPr="009C2310">
        <w:t xml:space="preserve"> ja selle </w:t>
      </w:r>
      <w:r>
        <w:t xml:space="preserve">liikmed ning </w:t>
      </w:r>
      <w:r w:rsidRPr="009C2310">
        <w:t>teenistujad.</w:t>
      </w:r>
    </w:p>
    <w:p w14:paraId="08EDBC5A" w14:textId="42AD9435" w:rsidR="00932C0C" w:rsidRPr="00B978F1" w:rsidRDefault="00932C0C" w:rsidP="00F6577E">
      <w:pPr>
        <w:pStyle w:val="Vahedeta"/>
        <w:rPr>
          <w:i/>
        </w:rPr>
      </w:pPr>
      <w:r w:rsidRPr="009C2310">
        <w:rPr>
          <w:u w:val="single"/>
        </w:rPr>
        <w:t>Mõju sihtrühm 2:</w:t>
      </w:r>
      <w:r w:rsidRPr="009C2310">
        <w:t xml:space="preserve"> </w:t>
      </w:r>
      <w:r>
        <w:t>Kaitsevägi</w:t>
      </w:r>
      <w:r w:rsidR="00851B3F">
        <w:t>.</w:t>
      </w:r>
    </w:p>
    <w:p w14:paraId="1F70C993" w14:textId="77777777" w:rsidR="00932C0C" w:rsidRPr="009C2310" w:rsidRDefault="00932C0C" w:rsidP="00F6577E">
      <w:pPr>
        <w:pStyle w:val="Vahedeta"/>
      </w:pPr>
    </w:p>
    <w:p w14:paraId="7CB284B6" w14:textId="3D486D0F" w:rsidR="00792E37" w:rsidRDefault="00932C0C" w:rsidP="00F6577E">
      <w:pPr>
        <w:pStyle w:val="Vahedeta"/>
      </w:pPr>
      <w:r w:rsidRPr="009C2310">
        <w:t>Sihtrühmi käsitletakse koos, sest mõju kirjeldus on olulisel määral kattuv.</w:t>
      </w:r>
    </w:p>
    <w:p w14:paraId="679A367F" w14:textId="4DE67A72" w:rsidR="00792E37" w:rsidRDefault="00932C0C" w:rsidP="00F6577E">
      <w:pPr>
        <w:pStyle w:val="Vahedeta"/>
      </w:pPr>
      <w:r w:rsidRPr="009C2310">
        <w:t xml:space="preserve">Mõju </w:t>
      </w:r>
      <w:r w:rsidRPr="009C2310">
        <w:rPr>
          <w:u w:val="single"/>
        </w:rPr>
        <w:t>riigi julgeolekule</w:t>
      </w:r>
      <w:r w:rsidRPr="009C2310">
        <w:t xml:space="preserve"> on positiivne, sest eelnõuga plaanitud muudatuste tulemusel paraneb riigi reageerimisvõime </w:t>
      </w:r>
      <w:r>
        <w:t>esmase enesekaitsevõime ettevalmistamisel</w:t>
      </w:r>
      <w:r w:rsidRPr="009C2310">
        <w:t xml:space="preserve">. Planeeritud muudatused võimaldavad senisest paremini kindlustada, et </w:t>
      </w:r>
      <w:r>
        <w:t xml:space="preserve">Kaitsevägi ja Kaitseliit täidavad senisest efektiivsemalt neile õigusaktidega pandud </w:t>
      </w:r>
      <w:proofErr w:type="spellStart"/>
      <w:r>
        <w:t>riigikaitselisi</w:t>
      </w:r>
      <w:proofErr w:type="spellEnd"/>
      <w:r>
        <w:t xml:space="preserve"> ülesandeid. See omakorda võimaldab kasutada olemasolevat ressurssi mitte üksnes Kaitseväe ja Kaitseliidu ülesannete täitmisel, vaid tervikuna, arvestades mõlema riigikaitselist staatust.</w:t>
      </w:r>
    </w:p>
    <w:p w14:paraId="2AFCD3CC" w14:textId="77777777" w:rsidR="00932C0C" w:rsidRPr="009C2310" w:rsidRDefault="00932C0C" w:rsidP="00F6577E">
      <w:pPr>
        <w:pStyle w:val="Vahedeta"/>
      </w:pPr>
    </w:p>
    <w:p w14:paraId="4055FA26" w14:textId="3964B9FB" w:rsidR="00932C0C" w:rsidRPr="009C2310" w:rsidRDefault="00932C0C" w:rsidP="00F6577E">
      <w:pPr>
        <w:pStyle w:val="Vahedeta"/>
      </w:pPr>
      <w:r w:rsidRPr="009C2310">
        <w:t xml:space="preserve">Mõju avaldumise sagedus on </w:t>
      </w:r>
      <w:r>
        <w:t>keskmine, kuna Kaitsevägi ei vaja toetust igapäevaselt. Samas luuakse paindlik ja kiire reageerimisvõimekus</w:t>
      </w:r>
      <w:r w:rsidRPr="009C2310">
        <w:t>.</w:t>
      </w:r>
    </w:p>
    <w:p w14:paraId="3D6A50C2" w14:textId="6FD08835" w:rsidR="00932C0C" w:rsidRPr="009C2310" w:rsidRDefault="00932C0C" w:rsidP="00F6577E">
      <w:pPr>
        <w:pStyle w:val="Vahedeta"/>
      </w:pPr>
      <w:r w:rsidRPr="009C2310">
        <w:t>Kaitse</w:t>
      </w:r>
      <w:r>
        <w:t>liit saab lisaülesanded, mis vajavad täiendavat ressursiplaneerimist ja reageerimisvõimekust</w:t>
      </w:r>
      <w:r w:rsidR="00004CB0">
        <w:t>.</w:t>
      </w:r>
      <w:r>
        <w:t xml:space="preserve"> Olgugi et Kaitseliit on avalik-õiguslik organisatsioon, on sihtrühm nende ülesannete osas võrreldav Kaitseväega, mistõttu rakenduvad ülesannete täitmisel ka kaasava </w:t>
      </w:r>
      <w:proofErr w:type="spellStart"/>
      <w:r>
        <w:t>halduorgani</w:t>
      </w:r>
      <w:proofErr w:type="spellEnd"/>
      <w:r>
        <w:t xml:space="preserve"> volitused.</w:t>
      </w:r>
    </w:p>
    <w:p w14:paraId="34926922" w14:textId="77777777" w:rsidR="00932C0C" w:rsidRDefault="00932C0C" w:rsidP="00F6577E">
      <w:pPr>
        <w:pStyle w:val="Vahedeta"/>
      </w:pPr>
    </w:p>
    <w:p w14:paraId="2229940F" w14:textId="747BEF40" w:rsidR="00792E37" w:rsidRDefault="00932C0C" w:rsidP="00F6577E">
      <w:pPr>
        <w:pStyle w:val="Vahedeta"/>
      </w:pPr>
      <w:r w:rsidRPr="009C2310">
        <w:t>Mõju sihtrühm</w:t>
      </w:r>
      <w:r w:rsidR="00B04885">
        <w:t>a</w:t>
      </w:r>
      <w:r w:rsidRPr="009C2310">
        <w:t xml:space="preserve"> 1 suurus on keskmine</w:t>
      </w:r>
      <w:r>
        <w:t>. Kaitseliit on ühiskonnas nähtav ja hõlmab paljusid ühiskonnaliikmeid.</w:t>
      </w:r>
    </w:p>
    <w:p w14:paraId="1546BF3C" w14:textId="77777777" w:rsidR="00932C0C" w:rsidRDefault="00932C0C" w:rsidP="00F6577E">
      <w:pPr>
        <w:pStyle w:val="Vahedeta"/>
      </w:pPr>
    </w:p>
    <w:p w14:paraId="3021C8D6" w14:textId="21638EA0" w:rsidR="00792E37" w:rsidRDefault="00932C0C" w:rsidP="00F6577E">
      <w:pPr>
        <w:pStyle w:val="Vahedeta"/>
      </w:pPr>
      <w:r w:rsidRPr="009C2310">
        <w:t xml:space="preserve">Mõju sihtrühm 2 on suuruselt </w:t>
      </w:r>
      <w:r>
        <w:t>samuti keskmine, kuna Kaitseväe mõju ja nähtavus ühiskonnas on oluline.</w:t>
      </w:r>
    </w:p>
    <w:p w14:paraId="1AE771F1" w14:textId="77777777" w:rsidR="00932C0C" w:rsidRDefault="00932C0C" w:rsidP="00F6577E">
      <w:pPr>
        <w:pStyle w:val="Vahedeta"/>
      </w:pPr>
    </w:p>
    <w:p w14:paraId="39D1A479" w14:textId="77777777" w:rsidR="00932C0C" w:rsidRDefault="00932C0C" w:rsidP="00F6577E">
      <w:pPr>
        <w:pStyle w:val="Vahedeta"/>
      </w:pPr>
      <w:r w:rsidRPr="009C2310">
        <w:t xml:space="preserve">Mõju </w:t>
      </w:r>
      <w:r w:rsidRPr="009C2310">
        <w:rPr>
          <w:u w:val="single"/>
        </w:rPr>
        <w:t>välissuhetele</w:t>
      </w:r>
      <w:r w:rsidRPr="009C2310">
        <w:t xml:space="preserve"> puudub.</w:t>
      </w:r>
    </w:p>
    <w:p w14:paraId="3A9F859B" w14:textId="77777777" w:rsidR="00932C0C" w:rsidRPr="009C2310" w:rsidRDefault="00932C0C" w:rsidP="00F6577E">
      <w:pPr>
        <w:pStyle w:val="Vahedeta"/>
      </w:pPr>
    </w:p>
    <w:p w14:paraId="14D5685F" w14:textId="66DB375D" w:rsidR="00932C0C" w:rsidRPr="004A1597" w:rsidRDefault="00780D93" w:rsidP="00F6577E">
      <w:pPr>
        <w:pStyle w:val="Vahedeta"/>
        <w:rPr>
          <w:u w:val="single"/>
        </w:rPr>
      </w:pPr>
      <w:r w:rsidRPr="004A1597">
        <w:rPr>
          <w:u w:val="single"/>
        </w:rPr>
        <w:t>6.6.</w:t>
      </w:r>
      <w:r w:rsidR="004A1597" w:rsidRPr="004A1597">
        <w:rPr>
          <w:u w:val="single"/>
        </w:rPr>
        <w:t>3</w:t>
      </w:r>
      <w:r w:rsidR="00047575" w:rsidRPr="004A1597">
        <w:rPr>
          <w:u w:val="single"/>
        </w:rPr>
        <w:t>.</w:t>
      </w:r>
      <w:r w:rsidRPr="004A1597">
        <w:rPr>
          <w:u w:val="single"/>
        </w:rPr>
        <w:t xml:space="preserve"> </w:t>
      </w:r>
      <w:r w:rsidR="00932C0C" w:rsidRPr="004A1597">
        <w:rPr>
          <w:u w:val="single"/>
        </w:rPr>
        <w:t>Mõju riigiasutuste ja kohaliku omavalitsuse asutuste korraldusele</w:t>
      </w:r>
    </w:p>
    <w:p w14:paraId="5A11CEEA" w14:textId="77777777" w:rsidR="00932C0C" w:rsidRPr="009C2310" w:rsidRDefault="00932C0C" w:rsidP="00F6577E">
      <w:pPr>
        <w:pStyle w:val="Vahedeta"/>
      </w:pPr>
    </w:p>
    <w:p w14:paraId="783BCF01" w14:textId="77777777" w:rsidR="00932C0C" w:rsidRDefault="00932C0C" w:rsidP="00F6577E">
      <w:pPr>
        <w:pStyle w:val="Vahedeta"/>
      </w:pPr>
      <w:r w:rsidRPr="009C2310">
        <w:t xml:space="preserve">Mõju </w:t>
      </w:r>
      <w:r w:rsidRPr="009C2310">
        <w:rPr>
          <w:u w:val="single"/>
        </w:rPr>
        <w:t>kohaliku omavalitsuse korraldusele</w:t>
      </w:r>
      <w:r w:rsidRPr="009C2310">
        <w:t xml:space="preserve"> puudub, sest eelnõus sätestatu ei puuduta neile seadustega pandud ülesannete täitmist ega lisa uusi.</w:t>
      </w:r>
    </w:p>
    <w:p w14:paraId="29815E10" w14:textId="77777777" w:rsidR="00932C0C" w:rsidRPr="009C2310" w:rsidRDefault="00932C0C" w:rsidP="00F6577E">
      <w:pPr>
        <w:pStyle w:val="Vahedeta"/>
      </w:pPr>
    </w:p>
    <w:p w14:paraId="1B2274DD" w14:textId="40A5B15A" w:rsidR="00792E37" w:rsidRDefault="00932C0C" w:rsidP="00F6577E">
      <w:pPr>
        <w:pStyle w:val="Vahedeta"/>
      </w:pPr>
      <w:r w:rsidRPr="009C2310">
        <w:t xml:space="preserve">Mõju </w:t>
      </w:r>
      <w:r w:rsidRPr="009C2310">
        <w:rPr>
          <w:u w:val="single"/>
        </w:rPr>
        <w:t>riigiasutuste korraldusele</w:t>
      </w:r>
      <w:r w:rsidRPr="009C2310">
        <w:t xml:space="preserve"> on väike, sest eelnõukohase seadusega ei jagata asutuste vahel ülesandeid ümber.</w:t>
      </w:r>
    </w:p>
    <w:p w14:paraId="6C369E08" w14:textId="77777777" w:rsidR="00932C0C" w:rsidRPr="009C2310" w:rsidRDefault="00932C0C" w:rsidP="00F6577E">
      <w:pPr>
        <w:pStyle w:val="Vahedeta"/>
      </w:pPr>
    </w:p>
    <w:p w14:paraId="13EA01D4" w14:textId="6A750FC1" w:rsidR="00792E37" w:rsidRDefault="00932C0C" w:rsidP="00F6577E">
      <w:pPr>
        <w:pStyle w:val="Vahedeta"/>
      </w:pPr>
      <w:r w:rsidRPr="009C2310">
        <w:t xml:space="preserve">Eelnõus sätestatu ei mõjuta muude </w:t>
      </w:r>
      <w:r w:rsidRPr="009C2310">
        <w:rPr>
          <w:u w:val="single"/>
        </w:rPr>
        <w:t>riigiasutuste korraldust</w:t>
      </w:r>
      <w:r w:rsidRPr="002F00E4">
        <w:t xml:space="preserve">. </w:t>
      </w:r>
      <w:r w:rsidRPr="009C2310">
        <w:t xml:space="preserve">Suurim mõju on </w:t>
      </w:r>
      <w:r>
        <w:t xml:space="preserve">Kaitseliidu kui avalik-õigusliku organisatsiooni </w:t>
      </w:r>
      <w:r w:rsidRPr="009C2310">
        <w:t>tegevusele</w:t>
      </w:r>
      <w:r>
        <w:t xml:space="preserve">, </w:t>
      </w:r>
      <w:r w:rsidRPr="009C2310">
        <w:t xml:space="preserve">sest ta saab õiguse </w:t>
      </w:r>
      <w:r>
        <w:t>kaasuda riigikaitseülesannete täitmisse senisest suuremas mahus.</w:t>
      </w:r>
    </w:p>
    <w:p w14:paraId="31968F7F" w14:textId="77777777" w:rsidR="00932C0C" w:rsidRPr="009C2310" w:rsidRDefault="00932C0C" w:rsidP="00F6577E">
      <w:pPr>
        <w:pStyle w:val="Vahedeta"/>
      </w:pPr>
    </w:p>
    <w:p w14:paraId="780BC1DE" w14:textId="26C340CE" w:rsidR="00932C0C" w:rsidRPr="009C2310" w:rsidRDefault="00932C0C" w:rsidP="00F6577E">
      <w:pPr>
        <w:pStyle w:val="Vahedeta"/>
      </w:pPr>
      <w:r w:rsidRPr="009C2310">
        <w:t xml:space="preserve">Mõju sagedus on pidev, sest </w:t>
      </w:r>
      <w:r>
        <w:t>Kaitseliit</w:t>
      </w:r>
      <w:r w:rsidRPr="009C2310">
        <w:t xml:space="preserve"> on valmis reageerima igal ajal</w:t>
      </w:r>
      <w:r>
        <w:t>,</w:t>
      </w:r>
      <w:r w:rsidRPr="009C2310">
        <w:t xml:space="preserve"> kuid rakendada tuleb lisanduvaid volitusi tõenäoliselt </w:t>
      </w:r>
      <w:r>
        <w:t>keskmise sagedusega</w:t>
      </w:r>
      <w:r w:rsidRPr="009C2310">
        <w:t>.</w:t>
      </w:r>
    </w:p>
    <w:p w14:paraId="76194D78" w14:textId="77777777" w:rsidR="00932C0C" w:rsidRDefault="00932C0C" w:rsidP="00F6577E">
      <w:pPr>
        <w:pStyle w:val="Vahedeta"/>
      </w:pPr>
    </w:p>
    <w:p w14:paraId="1354D6B1" w14:textId="789CE57A" w:rsidR="00792E37" w:rsidRDefault="00932C0C" w:rsidP="00F6577E">
      <w:pPr>
        <w:pStyle w:val="Vahedeta"/>
      </w:pPr>
      <w:r w:rsidRPr="009C2310">
        <w:t>Planeeritud muudatused loovad võimaluse reageerida julgeoleku</w:t>
      </w:r>
      <w:r w:rsidR="00055B9C">
        <w:t>olukorrale tõhusamalt,</w:t>
      </w:r>
      <w:r w:rsidRPr="009C2310">
        <w:t xml:space="preserve"> õige</w:t>
      </w:r>
      <w:r w:rsidR="005A6B62">
        <w:t>l ajal</w:t>
      </w:r>
      <w:r w:rsidRPr="009C2310">
        <w:t>, adekvaatselt ja proportsionaalselt.</w:t>
      </w:r>
    </w:p>
    <w:p w14:paraId="65D8B0B9" w14:textId="77777777" w:rsidR="00932C0C" w:rsidRDefault="00932C0C" w:rsidP="00F6577E">
      <w:pPr>
        <w:pStyle w:val="Vahedeta"/>
      </w:pPr>
    </w:p>
    <w:p w14:paraId="38BD1260" w14:textId="361A6695" w:rsidR="00792E37" w:rsidRDefault="00932C0C" w:rsidP="00F6577E">
      <w:pPr>
        <w:pStyle w:val="Vahedeta"/>
      </w:pPr>
      <w:r w:rsidRPr="009C2310">
        <w:t xml:space="preserve">Mõju sihtrühm on keskmine, sest asjaomaseid ülesandeid igapäevaselt täitvad kaitseväelased </w:t>
      </w:r>
      <w:r>
        <w:t xml:space="preserve">ja tegevliikmed </w:t>
      </w:r>
      <w:r w:rsidRPr="009C2310">
        <w:t xml:space="preserve">moodustavad </w:t>
      </w:r>
      <w:r>
        <w:t>liikmeskonnast</w:t>
      </w:r>
      <w:r w:rsidRPr="009C2310">
        <w:t xml:space="preserve"> suhteliselt väikese osa</w:t>
      </w:r>
      <w:r>
        <w:t>,</w:t>
      </w:r>
      <w:r w:rsidRPr="009C2310">
        <w:t xml:space="preserve"> kuid paljud kaitseväelased</w:t>
      </w:r>
      <w:r>
        <w:t xml:space="preserve"> ja tegevliikmed</w:t>
      </w:r>
      <w:r w:rsidRPr="009C2310">
        <w:t xml:space="preserve"> võivad mingil hetkel kokku puutuda </w:t>
      </w:r>
      <w:r w:rsidR="00055B9C">
        <w:t>kaasamisega seotud ülesannete täitmisega</w:t>
      </w:r>
      <w:r w:rsidRPr="009C2310">
        <w:t xml:space="preserve"> ning peaksid olema pädevad reageerima ja meetmeid proportsionaalselt kohaldama. Mõju ulatus ja ebasoovitavate mõjude kaasnemise risk on väike.</w:t>
      </w:r>
    </w:p>
    <w:p w14:paraId="4059CD67" w14:textId="77777777" w:rsidR="00932C0C" w:rsidRPr="009C2310" w:rsidRDefault="00932C0C" w:rsidP="00F6577E">
      <w:pPr>
        <w:pStyle w:val="Vahedeta"/>
      </w:pPr>
    </w:p>
    <w:p w14:paraId="5029B4D8" w14:textId="759335CD" w:rsidR="00932C0C" w:rsidRPr="004A1597" w:rsidRDefault="004A1597" w:rsidP="00F6577E">
      <w:pPr>
        <w:pStyle w:val="Vahedeta"/>
      </w:pPr>
      <w:r w:rsidRPr="004A1597">
        <w:t xml:space="preserve">6.6.4. </w:t>
      </w:r>
      <w:r w:rsidR="00932C0C" w:rsidRPr="004A1597">
        <w:t>Kavandatavad muudatused ei evi sotsiaalset, sealhulgas demograafilist mõju, ega mõju majandusele, regionaalarengule ega elu- ja looduskeskkonnale, samuti ei ole tuvastatud muud otsest või kaudset mõju.</w:t>
      </w:r>
    </w:p>
    <w:p w14:paraId="4D764226" w14:textId="77777777" w:rsidR="00664A5C" w:rsidRDefault="00664A5C" w:rsidP="00F6577E">
      <w:pPr>
        <w:pStyle w:val="Vahedeta"/>
        <w:rPr>
          <w:bdr w:val="none" w:sz="0" w:space="0" w:color="auto" w:frame="1"/>
          <w:lang w:eastAsia="et-EE"/>
        </w:rPr>
      </w:pPr>
    </w:p>
    <w:p w14:paraId="1982B0FC" w14:textId="77777777" w:rsidR="004A1597" w:rsidRDefault="004A1597" w:rsidP="00F6577E">
      <w:pPr>
        <w:pStyle w:val="Vahedeta"/>
        <w:rPr>
          <w:b/>
          <w:bCs/>
          <w:u w:val="single"/>
          <w:bdr w:val="none" w:sz="0" w:space="0" w:color="auto" w:frame="1"/>
          <w:lang w:eastAsia="et-EE"/>
        </w:rPr>
      </w:pPr>
    </w:p>
    <w:p w14:paraId="4876D10E" w14:textId="17C27156" w:rsidR="00792E37" w:rsidRPr="004A1597" w:rsidRDefault="00055B9C" w:rsidP="00F6577E">
      <w:pPr>
        <w:pStyle w:val="Vahedeta"/>
        <w:rPr>
          <w:b/>
          <w:bCs/>
          <w:u w:val="single"/>
          <w:bdr w:val="none" w:sz="0" w:space="0" w:color="auto" w:frame="1"/>
          <w:lang w:eastAsia="et-EE"/>
        </w:rPr>
      </w:pPr>
      <w:r w:rsidRPr="004A1597">
        <w:rPr>
          <w:b/>
          <w:bCs/>
          <w:u w:val="single"/>
          <w:bdr w:val="none" w:sz="0" w:space="0" w:color="auto" w:frame="1"/>
          <w:lang w:eastAsia="et-EE"/>
        </w:rPr>
        <w:t>6.7</w:t>
      </w:r>
      <w:r w:rsidR="00664A5C" w:rsidRPr="004A1597">
        <w:rPr>
          <w:b/>
          <w:bCs/>
          <w:u w:val="single"/>
          <w:bdr w:val="none" w:sz="0" w:space="0" w:color="auto" w:frame="1"/>
          <w:lang w:eastAsia="et-EE"/>
        </w:rPr>
        <w:t>.</w:t>
      </w:r>
      <w:r w:rsidRPr="004A1597">
        <w:rPr>
          <w:b/>
          <w:bCs/>
          <w:u w:val="single"/>
          <w:bdr w:val="none" w:sz="0" w:space="0" w:color="auto" w:frame="1"/>
          <w:lang w:eastAsia="et-EE"/>
        </w:rPr>
        <w:t xml:space="preserve"> Kaitseliidu valvuri kasutuses oleva relvastuse täiendamine relvasüsteemiga</w:t>
      </w:r>
    </w:p>
    <w:p w14:paraId="45EB523B" w14:textId="77777777" w:rsidR="00340A7C" w:rsidRPr="00340A7C" w:rsidRDefault="00340A7C" w:rsidP="00F6577E">
      <w:pPr>
        <w:pStyle w:val="Vahedeta"/>
        <w:rPr>
          <w:lang w:eastAsia="et-EE"/>
        </w:rPr>
      </w:pPr>
    </w:p>
    <w:p w14:paraId="321798F0" w14:textId="137393F7" w:rsidR="004A1597" w:rsidRPr="004A1597" w:rsidRDefault="004A1597" w:rsidP="00F6577E">
      <w:pPr>
        <w:pStyle w:val="Vahedeta"/>
        <w:rPr>
          <w:u w:val="single"/>
        </w:rPr>
      </w:pPr>
      <w:r w:rsidRPr="004A1597">
        <w:rPr>
          <w:u w:val="single"/>
        </w:rPr>
        <w:t>6.7.1. Sihtrühm</w:t>
      </w:r>
    </w:p>
    <w:p w14:paraId="25B5D05B" w14:textId="77777777" w:rsidR="004A1597" w:rsidRDefault="004A1597" w:rsidP="00F6577E">
      <w:pPr>
        <w:pStyle w:val="Vahedeta"/>
      </w:pPr>
    </w:p>
    <w:p w14:paraId="6A45804E" w14:textId="07AA7A04" w:rsidR="00055B9C" w:rsidRPr="009C2310" w:rsidRDefault="00055B9C" w:rsidP="00F6577E">
      <w:pPr>
        <w:pStyle w:val="Vahedeta"/>
      </w:pPr>
      <w:r w:rsidRPr="009C2310">
        <w:t>Peamine sihtrühm on Kaitse</w:t>
      </w:r>
      <w:r>
        <w:t>liit, Kaitseliidu valvurid ja isikud, keda saab valvetegevusse kaasata.</w:t>
      </w:r>
    </w:p>
    <w:p w14:paraId="07581D49" w14:textId="77777777" w:rsidR="00055B9C" w:rsidRPr="009C2310" w:rsidRDefault="00055B9C" w:rsidP="00F6577E">
      <w:pPr>
        <w:pStyle w:val="Vahedeta"/>
      </w:pPr>
    </w:p>
    <w:p w14:paraId="113EDA4F" w14:textId="0860C82E" w:rsidR="00792E37" w:rsidRDefault="00055B9C" w:rsidP="00F6577E">
      <w:pPr>
        <w:pStyle w:val="Vahedeta"/>
      </w:pPr>
      <w:r w:rsidRPr="009C2310">
        <w:t>Teise sihtrühma moodusta</w:t>
      </w:r>
      <w:r>
        <w:t>b Kaitsevägi, kellel tekib senisest märksa ulatuslikum võimalus kasutada Kaitseliidu valveteenistuse võimeid</w:t>
      </w:r>
      <w:r w:rsidR="006B1BCA">
        <w:t>, et</w:t>
      </w:r>
      <w:r>
        <w:t xml:space="preserve"> täit</w:t>
      </w:r>
      <w:r w:rsidR="006B1BCA">
        <w:t xml:space="preserve">a </w:t>
      </w:r>
      <w:r>
        <w:t>rahuaegseid ülesandeid, mis vajavad olemasolevast suuremat ressurssi.</w:t>
      </w:r>
    </w:p>
    <w:p w14:paraId="6A2E3D53" w14:textId="77777777" w:rsidR="00055B9C" w:rsidRDefault="00055B9C" w:rsidP="00F6577E">
      <w:pPr>
        <w:pStyle w:val="Vahedeta"/>
      </w:pPr>
    </w:p>
    <w:p w14:paraId="0AF37A30" w14:textId="5E46F47D" w:rsidR="00055B9C" w:rsidRPr="004A1597" w:rsidRDefault="00780D93" w:rsidP="00F6577E">
      <w:pPr>
        <w:pStyle w:val="Vahedeta"/>
        <w:rPr>
          <w:u w:val="single"/>
        </w:rPr>
      </w:pPr>
      <w:r w:rsidRPr="004A1597">
        <w:rPr>
          <w:u w:val="single"/>
        </w:rPr>
        <w:t>6.7.</w:t>
      </w:r>
      <w:r w:rsidR="004A1597" w:rsidRPr="004A1597">
        <w:rPr>
          <w:u w:val="single"/>
        </w:rPr>
        <w:t>2</w:t>
      </w:r>
      <w:r w:rsidR="006B1BCA" w:rsidRPr="004A1597">
        <w:rPr>
          <w:u w:val="single"/>
        </w:rPr>
        <w:t>.</w:t>
      </w:r>
      <w:r w:rsidRPr="004A1597">
        <w:rPr>
          <w:u w:val="single"/>
        </w:rPr>
        <w:t xml:space="preserve"> </w:t>
      </w:r>
      <w:r w:rsidR="00055B9C" w:rsidRPr="004A1597">
        <w:rPr>
          <w:u w:val="single"/>
        </w:rPr>
        <w:t>Mõju riigi julgeolekule ja välissuhetele</w:t>
      </w:r>
    </w:p>
    <w:p w14:paraId="6619C129" w14:textId="77777777" w:rsidR="004A1597" w:rsidRDefault="004A1597" w:rsidP="00F6577E">
      <w:pPr>
        <w:pStyle w:val="Vahedeta"/>
      </w:pPr>
    </w:p>
    <w:p w14:paraId="3349C278" w14:textId="5C99B019" w:rsidR="00792E37" w:rsidRDefault="00055B9C" w:rsidP="00F6577E">
      <w:pPr>
        <w:pStyle w:val="Vahedeta"/>
      </w:pPr>
      <w:r w:rsidRPr="009C2310">
        <w:rPr>
          <w:u w:val="single"/>
        </w:rPr>
        <w:t>Mõju sihtrühm 1:</w:t>
      </w:r>
      <w:r w:rsidRPr="009C2310">
        <w:t xml:space="preserve"> Kaitse</w:t>
      </w:r>
      <w:r>
        <w:t>liit</w:t>
      </w:r>
      <w:r w:rsidRPr="009C2310">
        <w:t xml:space="preserve"> ja selle </w:t>
      </w:r>
      <w:r>
        <w:t xml:space="preserve">liikmed ning </w:t>
      </w:r>
      <w:r w:rsidRPr="009C2310">
        <w:t>teenistujad.</w:t>
      </w:r>
    </w:p>
    <w:p w14:paraId="46C911CF" w14:textId="1628D6CB" w:rsidR="00055B9C" w:rsidRPr="00B978F1" w:rsidRDefault="00055B9C" w:rsidP="00F6577E">
      <w:pPr>
        <w:pStyle w:val="Vahedeta"/>
        <w:rPr>
          <w:i/>
        </w:rPr>
      </w:pPr>
      <w:r w:rsidRPr="009C2310">
        <w:rPr>
          <w:u w:val="single"/>
        </w:rPr>
        <w:t>Mõju sihtrühm 2:</w:t>
      </w:r>
      <w:r w:rsidRPr="009C2310">
        <w:t xml:space="preserve"> </w:t>
      </w:r>
      <w:r>
        <w:t>Kaitsevägi</w:t>
      </w:r>
      <w:r w:rsidR="006B1BCA">
        <w:t>.</w:t>
      </w:r>
    </w:p>
    <w:p w14:paraId="2ABCFE07" w14:textId="77777777" w:rsidR="00055B9C" w:rsidRPr="009C2310" w:rsidRDefault="00055B9C" w:rsidP="00F6577E">
      <w:pPr>
        <w:pStyle w:val="Vahedeta"/>
      </w:pPr>
    </w:p>
    <w:p w14:paraId="2FB65128" w14:textId="5E6CB0E4" w:rsidR="00792E37" w:rsidRDefault="00055B9C" w:rsidP="00F6577E">
      <w:pPr>
        <w:pStyle w:val="Vahedeta"/>
      </w:pPr>
      <w:r w:rsidRPr="009C2310">
        <w:t>Sihtrühmi käsitletakse koos, sest mõju kirjeldus on olulisel määral kattuv.</w:t>
      </w:r>
    </w:p>
    <w:p w14:paraId="162D092D" w14:textId="0884DE6E" w:rsidR="00055B9C" w:rsidRDefault="00055B9C" w:rsidP="00F6577E">
      <w:pPr>
        <w:pStyle w:val="Vahedeta"/>
      </w:pPr>
      <w:r w:rsidRPr="009C2310">
        <w:t xml:space="preserve">Mõju </w:t>
      </w:r>
      <w:r w:rsidRPr="009C2310">
        <w:rPr>
          <w:u w:val="single"/>
        </w:rPr>
        <w:t>riigi julgeolekule</w:t>
      </w:r>
      <w:r w:rsidRPr="009C2310">
        <w:t xml:space="preserve"> on positiivne, sest eelnõuga plaanitud muudatuste tulemusel paraneb riigi reageerimisvõime </w:t>
      </w:r>
      <w:r>
        <w:t>esmase enesekaitsevõime ettevalmistamisel</w:t>
      </w:r>
      <w:r w:rsidRPr="009C2310">
        <w:t xml:space="preserve">. Planeeritud muudatused võimaldavad senisest paremini kindlustada, et </w:t>
      </w:r>
      <w:r>
        <w:t xml:space="preserve">Kaitsevägi ja Kaitseliit täidavad senisest efektiivsemalt neile õigusaktidega pandud </w:t>
      </w:r>
      <w:proofErr w:type="spellStart"/>
      <w:r>
        <w:t>riigikaitselisi</w:t>
      </w:r>
      <w:proofErr w:type="spellEnd"/>
      <w:r>
        <w:t xml:space="preserve"> ülesandeid. See omakorda võimaldab kasutada olemasolevat ressurssi mitte üksnes Kaitseväe ja Kaitseliidu ülesannete täitmisel, vaid tervikuna, arvestades mõlema riigikaitselist staatust. Samuti paraneb oluliselt nii Kaitseväe kui </w:t>
      </w:r>
      <w:r w:rsidR="00376BF5">
        <w:t xml:space="preserve">ka </w:t>
      </w:r>
      <w:r>
        <w:t>Kaitseliidu julgeolekuala kaitse, kuna relvasüsteem on suuremahulise droonikaitse vajaduse olukorras tõhusaim kasutatav relv.</w:t>
      </w:r>
    </w:p>
    <w:p w14:paraId="58C5B1E0" w14:textId="77777777" w:rsidR="00055B9C" w:rsidRPr="009C2310" w:rsidRDefault="00055B9C" w:rsidP="00F6577E">
      <w:pPr>
        <w:pStyle w:val="Vahedeta"/>
      </w:pPr>
    </w:p>
    <w:p w14:paraId="3345D6DC" w14:textId="7DFB5671" w:rsidR="00055B9C" w:rsidRPr="009C2310" w:rsidRDefault="00055B9C" w:rsidP="00F6577E">
      <w:pPr>
        <w:pStyle w:val="Vahedeta"/>
      </w:pPr>
      <w:r w:rsidRPr="009C2310">
        <w:t xml:space="preserve">Mõju avaldumise sagedus on </w:t>
      </w:r>
      <w:r>
        <w:t>väike, kuna Kaitsevägi ega Kaitseliit ei vaja relvsüsteemi kasutamist igapäevaselt. Samas luuakse paindlik ja kiire reageerimisvõimekus</w:t>
      </w:r>
      <w:r w:rsidRPr="009C2310">
        <w:t>.</w:t>
      </w:r>
    </w:p>
    <w:p w14:paraId="195092C3" w14:textId="51A98559" w:rsidR="00055B9C" w:rsidRPr="009C2310" w:rsidRDefault="00055B9C" w:rsidP="00F6577E">
      <w:pPr>
        <w:pStyle w:val="Vahedeta"/>
      </w:pPr>
      <w:r w:rsidRPr="009C2310">
        <w:t>Kaitse</w:t>
      </w:r>
      <w:r>
        <w:t>liit saab lisaülesanded, mis vajavad täiendavat ressursiplaneerimist ja reageerimisvõimekust</w:t>
      </w:r>
      <w:r w:rsidR="008A7C81">
        <w:t>.</w:t>
      </w:r>
      <w:r>
        <w:t xml:space="preserve"> Olgugi et Kaitseliit on avalik-õiguslik organisatsioon, on sihtrühmal nende ülesannete täitmisel vahetu sunni kohaldamise õigus.</w:t>
      </w:r>
    </w:p>
    <w:p w14:paraId="431AF857" w14:textId="77777777" w:rsidR="00055B9C" w:rsidRDefault="00055B9C" w:rsidP="00F6577E">
      <w:pPr>
        <w:pStyle w:val="Vahedeta"/>
      </w:pPr>
    </w:p>
    <w:p w14:paraId="00544407" w14:textId="1549BF12" w:rsidR="00792E37" w:rsidRDefault="00055B9C" w:rsidP="00F6577E">
      <w:pPr>
        <w:pStyle w:val="Vahedeta"/>
      </w:pPr>
      <w:r w:rsidRPr="009C2310">
        <w:t>Mõju sihtrühm</w:t>
      </w:r>
      <w:r w:rsidR="00376BF5">
        <w:t>a</w:t>
      </w:r>
      <w:r w:rsidRPr="009C2310">
        <w:t xml:space="preserve"> 1 suurus on keskmine</w:t>
      </w:r>
      <w:r>
        <w:t>. Kaitseliit on ühiskonnas nähtav ja hõlmab paljusid ühiskonnaliikmeid.</w:t>
      </w:r>
    </w:p>
    <w:p w14:paraId="6AB5EA84" w14:textId="77777777" w:rsidR="00055B9C" w:rsidRDefault="00055B9C" w:rsidP="00F6577E">
      <w:pPr>
        <w:pStyle w:val="Vahedeta"/>
      </w:pPr>
    </w:p>
    <w:p w14:paraId="3BC26183" w14:textId="46614908" w:rsidR="00792E37" w:rsidRDefault="00055B9C" w:rsidP="00F6577E">
      <w:pPr>
        <w:pStyle w:val="Vahedeta"/>
      </w:pPr>
      <w:r w:rsidRPr="009C2310">
        <w:t xml:space="preserve">Mõju sihtrühm 2 on suuruselt </w:t>
      </w:r>
      <w:r>
        <w:t>samuti keskmine, kuna Kaitseväe mõju ja nähtavus ühiskonnas on oluline.</w:t>
      </w:r>
    </w:p>
    <w:p w14:paraId="0008B4CB" w14:textId="77777777" w:rsidR="00055B9C" w:rsidRDefault="00055B9C" w:rsidP="00F6577E">
      <w:pPr>
        <w:pStyle w:val="Vahedeta"/>
      </w:pPr>
    </w:p>
    <w:p w14:paraId="690C8877" w14:textId="77777777" w:rsidR="00055B9C" w:rsidRDefault="00055B9C" w:rsidP="00F6577E">
      <w:pPr>
        <w:pStyle w:val="Vahedeta"/>
      </w:pPr>
      <w:r w:rsidRPr="009C2310">
        <w:t xml:space="preserve">Mõju </w:t>
      </w:r>
      <w:r w:rsidRPr="009C2310">
        <w:rPr>
          <w:u w:val="single"/>
        </w:rPr>
        <w:t>välissuhetele</w:t>
      </w:r>
      <w:r w:rsidRPr="009C2310">
        <w:t xml:space="preserve"> puudub.</w:t>
      </w:r>
    </w:p>
    <w:p w14:paraId="20DC2A54" w14:textId="77777777" w:rsidR="00055B9C" w:rsidRPr="009C2310" w:rsidRDefault="00055B9C" w:rsidP="00F6577E">
      <w:pPr>
        <w:pStyle w:val="Vahedeta"/>
      </w:pPr>
    </w:p>
    <w:p w14:paraId="3950AB9D" w14:textId="190B837C" w:rsidR="00055B9C" w:rsidRPr="004A1597" w:rsidRDefault="00780D93" w:rsidP="00F6577E">
      <w:pPr>
        <w:pStyle w:val="Vahedeta"/>
        <w:rPr>
          <w:u w:val="single"/>
        </w:rPr>
      </w:pPr>
      <w:r w:rsidRPr="004A1597">
        <w:rPr>
          <w:u w:val="single"/>
        </w:rPr>
        <w:t>6.7.</w:t>
      </w:r>
      <w:r w:rsidR="004A1597" w:rsidRPr="004A1597">
        <w:rPr>
          <w:u w:val="single"/>
        </w:rPr>
        <w:t>3</w:t>
      </w:r>
      <w:r w:rsidR="00F40E5F" w:rsidRPr="004A1597">
        <w:rPr>
          <w:u w:val="single"/>
        </w:rPr>
        <w:t>.</w:t>
      </w:r>
      <w:r w:rsidRPr="004A1597">
        <w:rPr>
          <w:u w:val="single"/>
        </w:rPr>
        <w:t xml:space="preserve"> </w:t>
      </w:r>
      <w:r w:rsidR="00055B9C" w:rsidRPr="004A1597">
        <w:rPr>
          <w:u w:val="single"/>
        </w:rPr>
        <w:t>Mõju riigiasutuste ja kohaliku omavalitsuse asutuste korraldusele</w:t>
      </w:r>
    </w:p>
    <w:p w14:paraId="66D46A5E" w14:textId="77777777" w:rsidR="00055B9C" w:rsidRPr="009C2310" w:rsidRDefault="00055B9C" w:rsidP="00F6577E">
      <w:pPr>
        <w:pStyle w:val="Vahedeta"/>
      </w:pPr>
    </w:p>
    <w:p w14:paraId="7E018B29" w14:textId="77777777" w:rsidR="00055B9C" w:rsidRDefault="00055B9C" w:rsidP="00F6577E">
      <w:pPr>
        <w:pStyle w:val="Vahedeta"/>
      </w:pPr>
      <w:r w:rsidRPr="009C2310">
        <w:t xml:space="preserve">Mõju </w:t>
      </w:r>
      <w:r w:rsidRPr="009C2310">
        <w:rPr>
          <w:u w:val="single"/>
        </w:rPr>
        <w:t>kohaliku omavalitsuse korraldusele</w:t>
      </w:r>
      <w:r w:rsidRPr="009C2310">
        <w:t xml:space="preserve"> puudub, sest eelnõus sätestatu ei puuduta neile seadustega pandud ülesannete täitmist ega lisa uusi.</w:t>
      </w:r>
    </w:p>
    <w:p w14:paraId="1C449D22" w14:textId="77777777" w:rsidR="00055B9C" w:rsidRPr="009C2310" w:rsidRDefault="00055B9C" w:rsidP="00F6577E">
      <w:pPr>
        <w:pStyle w:val="Vahedeta"/>
      </w:pPr>
    </w:p>
    <w:p w14:paraId="2B23B56F" w14:textId="094C123F" w:rsidR="00792E37" w:rsidRDefault="00055B9C" w:rsidP="00F6577E">
      <w:pPr>
        <w:pStyle w:val="Vahedeta"/>
      </w:pPr>
      <w:r w:rsidRPr="009C2310">
        <w:t xml:space="preserve">Mõju </w:t>
      </w:r>
      <w:r w:rsidRPr="009C2310">
        <w:rPr>
          <w:u w:val="single"/>
        </w:rPr>
        <w:t>riigiasutuste korraldusele</w:t>
      </w:r>
      <w:r w:rsidRPr="009C2310">
        <w:t xml:space="preserve"> on väike, sest eelnõukohase seadusega ei jagata asutuste vahel ülesandeid ümber.</w:t>
      </w:r>
    </w:p>
    <w:p w14:paraId="10F8216A" w14:textId="77777777" w:rsidR="00055B9C" w:rsidRPr="009C2310" w:rsidRDefault="00055B9C" w:rsidP="00F6577E">
      <w:pPr>
        <w:pStyle w:val="Vahedeta"/>
      </w:pPr>
    </w:p>
    <w:p w14:paraId="13F43932" w14:textId="4B7379F6" w:rsidR="00792E37" w:rsidRDefault="00055B9C" w:rsidP="00F6577E">
      <w:pPr>
        <w:pStyle w:val="Vahedeta"/>
      </w:pPr>
      <w:r w:rsidRPr="009C2310">
        <w:t xml:space="preserve">Eelnõus sätestatu ei mõjuta muude </w:t>
      </w:r>
      <w:r w:rsidRPr="009C2310">
        <w:rPr>
          <w:u w:val="single"/>
        </w:rPr>
        <w:t>riigiasutuste korraldust</w:t>
      </w:r>
      <w:r w:rsidRPr="002F00E4">
        <w:t xml:space="preserve">. </w:t>
      </w:r>
      <w:r w:rsidRPr="009C2310">
        <w:t xml:space="preserve">Suurim mõju on </w:t>
      </w:r>
      <w:r>
        <w:t xml:space="preserve">Kaitseliidu kui avalik-õigusliku organisatsiooni </w:t>
      </w:r>
      <w:r w:rsidRPr="009C2310">
        <w:t>tegevusele</w:t>
      </w:r>
      <w:r>
        <w:t xml:space="preserve">, </w:t>
      </w:r>
      <w:r w:rsidRPr="009C2310">
        <w:t xml:space="preserve">sest ta saab õiguse </w:t>
      </w:r>
      <w:r>
        <w:t>kaasuda riigikaitseülesannete täitmisse senisest suuremas mahus.</w:t>
      </w:r>
    </w:p>
    <w:p w14:paraId="582EB932" w14:textId="77777777" w:rsidR="00055B9C" w:rsidRPr="009C2310" w:rsidRDefault="00055B9C" w:rsidP="00F6577E">
      <w:pPr>
        <w:pStyle w:val="Vahedeta"/>
      </w:pPr>
    </w:p>
    <w:p w14:paraId="13839C97" w14:textId="2E30234A" w:rsidR="00055B9C" w:rsidRPr="009C2310" w:rsidRDefault="00055B9C" w:rsidP="00F6577E">
      <w:pPr>
        <w:pStyle w:val="Vahedeta"/>
      </w:pPr>
      <w:r w:rsidRPr="009C2310">
        <w:t xml:space="preserve">Mõju sagedus on pidev, sest </w:t>
      </w:r>
      <w:r>
        <w:t>Kaitseliit</w:t>
      </w:r>
      <w:r w:rsidRPr="009C2310">
        <w:t xml:space="preserve"> on valmis reageerima igal ajal</w:t>
      </w:r>
      <w:r>
        <w:t>,</w:t>
      </w:r>
      <w:r w:rsidRPr="009C2310">
        <w:t xml:space="preserve"> kuid rakendada tuleb lisanduvaid volitusi tõenäoliselt </w:t>
      </w:r>
      <w:r>
        <w:t>keskmise sagedusega</w:t>
      </w:r>
      <w:r w:rsidRPr="009C2310">
        <w:t>.</w:t>
      </w:r>
    </w:p>
    <w:p w14:paraId="3B1B1623" w14:textId="77777777" w:rsidR="00055B9C" w:rsidRDefault="00055B9C" w:rsidP="00F6577E">
      <w:pPr>
        <w:pStyle w:val="Vahedeta"/>
      </w:pPr>
    </w:p>
    <w:p w14:paraId="1B42ECC9" w14:textId="037BD8FE" w:rsidR="00792E37" w:rsidRDefault="00055B9C" w:rsidP="00F6577E">
      <w:pPr>
        <w:pStyle w:val="Vahedeta"/>
      </w:pPr>
      <w:r w:rsidRPr="009C2310">
        <w:t>Planeeritud muudatused loovad võimaluse reageerida julgeoleku</w:t>
      </w:r>
      <w:r>
        <w:t xml:space="preserve">olukorrale tõhusamalt, </w:t>
      </w:r>
      <w:r w:rsidRPr="009C2310">
        <w:t>õig</w:t>
      </w:r>
      <w:r w:rsidR="00F40E5F">
        <w:t>el ajal</w:t>
      </w:r>
      <w:r w:rsidRPr="009C2310">
        <w:t>, adekvaatselt ja proportsionaalselt.</w:t>
      </w:r>
    </w:p>
    <w:p w14:paraId="6FBBEECB" w14:textId="77777777" w:rsidR="00055B9C" w:rsidRDefault="00055B9C" w:rsidP="00F6577E">
      <w:pPr>
        <w:pStyle w:val="Vahedeta"/>
      </w:pPr>
    </w:p>
    <w:p w14:paraId="7182A8A4" w14:textId="7D855F1C" w:rsidR="00792E37" w:rsidRDefault="00055B9C" w:rsidP="00F6577E">
      <w:pPr>
        <w:pStyle w:val="Vahedeta"/>
      </w:pPr>
      <w:r w:rsidRPr="009C2310">
        <w:t xml:space="preserve">Mõju sihtrühm on keskmine, sest asjaomaseid ülesandeid igapäevaselt täitvad </w:t>
      </w:r>
      <w:r w:rsidR="000D0C91">
        <w:t xml:space="preserve">valvurid </w:t>
      </w:r>
      <w:r w:rsidRPr="009C2310">
        <w:t xml:space="preserve">moodustavad </w:t>
      </w:r>
      <w:r>
        <w:t>liikmeskonnast</w:t>
      </w:r>
      <w:r w:rsidRPr="009C2310">
        <w:t xml:space="preserve"> suhteliselt väikese osa</w:t>
      </w:r>
      <w:r>
        <w:t>,</w:t>
      </w:r>
      <w:r w:rsidRPr="009C2310">
        <w:t xml:space="preserve"> kuid paljud kaitseväelased</w:t>
      </w:r>
      <w:r>
        <w:t xml:space="preserve"> ja tegevliikmed</w:t>
      </w:r>
      <w:r w:rsidRPr="009C2310">
        <w:t xml:space="preserve"> võivad mingil hetkel kokku puutuda </w:t>
      </w:r>
      <w:r w:rsidR="000D0C91">
        <w:t>olukorraga, kus julgeolekuala ähvardab droonirünnaku näol reaalne oht</w:t>
      </w:r>
      <w:r>
        <w:t xml:space="preserve"> </w:t>
      </w:r>
      <w:r w:rsidRPr="009C2310">
        <w:t xml:space="preserve">ning </w:t>
      </w:r>
      <w:r w:rsidR="000D0C91">
        <w:t xml:space="preserve">valvurid peavad </w:t>
      </w:r>
      <w:r w:rsidRPr="009C2310">
        <w:t>olema pädevad reageerima ja meetmeid proportsionaalselt kohaldama. Mõju ulatus ja ebasoovitavate mõjude kaasnemise risk on väike.</w:t>
      </w:r>
    </w:p>
    <w:p w14:paraId="7476978B" w14:textId="77777777" w:rsidR="00055B9C" w:rsidRPr="009C2310" w:rsidRDefault="00055B9C" w:rsidP="00F6577E">
      <w:pPr>
        <w:pStyle w:val="Vahedeta"/>
      </w:pPr>
    </w:p>
    <w:p w14:paraId="04A09D58" w14:textId="1B6910C1" w:rsidR="00055B9C" w:rsidRDefault="004A1597" w:rsidP="00F6577E">
      <w:pPr>
        <w:pStyle w:val="Vahedeta"/>
      </w:pPr>
      <w:r w:rsidRPr="004A1597">
        <w:t xml:space="preserve">6.7.4. </w:t>
      </w:r>
      <w:r w:rsidR="00055B9C" w:rsidRPr="004A1597">
        <w:t>Kavandatavad muudatused ei evi sotsiaalset, sealhulgas demograafilist mõju, ega mõju majandusele, regionaalarengule ega elu- ja looduskeskkonnale, samuti ei ole tuvastatud muud otsest või kaudset mõju.</w:t>
      </w:r>
    </w:p>
    <w:p w14:paraId="35447377" w14:textId="77777777" w:rsidR="004D7041" w:rsidRDefault="004D7041" w:rsidP="00F6577E">
      <w:pPr>
        <w:pStyle w:val="Vahedeta"/>
      </w:pPr>
    </w:p>
    <w:p w14:paraId="2A47BF90" w14:textId="77777777" w:rsidR="004D7041" w:rsidRDefault="004D7041" w:rsidP="00F6577E">
      <w:pPr>
        <w:pStyle w:val="Vahedeta"/>
      </w:pPr>
    </w:p>
    <w:p w14:paraId="399EDC30" w14:textId="77777777" w:rsidR="004D7041" w:rsidRDefault="004D7041" w:rsidP="00F6577E">
      <w:pPr>
        <w:pStyle w:val="Vahedeta"/>
      </w:pPr>
    </w:p>
    <w:p w14:paraId="14018DC3" w14:textId="77777777" w:rsidR="004D7041" w:rsidRDefault="004D7041" w:rsidP="00F6577E">
      <w:pPr>
        <w:pStyle w:val="Vahedeta"/>
      </w:pPr>
    </w:p>
    <w:p w14:paraId="4030A026" w14:textId="77777777" w:rsidR="004D7041" w:rsidRPr="004A1597" w:rsidRDefault="004D7041" w:rsidP="00F6577E">
      <w:pPr>
        <w:pStyle w:val="Vahedeta"/>
      </w:pPr>
    </w:p>
    <w:p w14:paraId="4C512640" w14:textId="77777777" w:rsidR="00780D93" w:rsidRPr="00932C0C" w:rsidRDefault="00780D93" w:rsidP="00F6577E">
      <w:pPr>
        <w:pStyle w:val="Vahedeta"/>
        <w:rPr>
          <w:lang w:eastAsia="et-EE"/>
        </w:rPr>
      </w:pPr>
    </w:p>
    <w:p w14:paraId="7CBCD919" w14:textId="6AA4C8D4" w:rsidR="000F7EA5" w:rsidRPr="0064337F" w:rsidRDefault="00780D93" w:rsidP="00F6577E">
      <w:pPr>
        <w:pStyle w:val="Vahedeta"/>
        <w:rPr>
          <w:b/>
          <w:bCs/>
          <w:u w:val="single"/>
        </w:rPr>
      </w:pPr>
      <w:r w:rsidRPr="0064337F">
        <w:rPr>
          <w:b/>
          <w:bCs/>
          <w:u w:val="single"/>
        </w:rPr>
        <w:t>6.8</w:t>
      </w:r>
      <w:r w:rsidR="00F40E5F" w:rsidRPr="0064337F">
        <w:rPr>
          <w:b/>
          <w:bCs/>
          <w:u w:val="single"/>
        </w:rPr>
        <w:t>.</w:t>
      </w:r>
      <w:r w:rsidRPr="0064337F">
        <w:rPr>
          <w:b/>
          <w:bCs/>
          <w:u w:val="single"/>
        </w:rPr>
        <w:t xml:space="preserve"> </w:t>
      </w:r>
      <w:r w:rsidR="000F7EA5" w:rsidRPr="0064337F">
        <w:rPr>
          <w:b/>
          <w:bCs/>
          <w:u w:val="single"/>
        </w:rPr>
        <w:t>Kaitseliidu julgeolekuala kehtestamine ja piiravate meetmete rakendamine</w:t>
      </w:r>
    </w:p>
    <w:p w14:paraId="6168FB68" w14:textId="77777777" w:rsidR="00B31C21" w:rsidRDefault="00B31C21" w:rsidP="00F6577E">
      <w:pPr>
        <w:pStyle w:val="Vahedeta"/>
        <w:rPr>
          <w:b/>
          <w:i/>
          <w:u w:val="single"/>
        </w:rPr>
      </w:pPr>
    </w:p>
    <w:p w14:paraId="3EC09045" w14:textId="662AEC91" w:rsidR="00D35F65" w:rsidRPr="004A1597" w:rsidRDefault="004A1597" w:rsidP="00F6577E">
      <w:pPr>
        <w:pStyle w:val="Vahedeta"/>
        <w:rPr>
          <w:u w:val="single"/>
        </w:rPr>
      </w:pPr>
      <w:r w:rsidRPr="004A1597">
        <w:rPr>
          <w:u w:val="single"/>
        </w:rPr>
        <w:t xml:space="preserve">6.8.1. </w:t>
      </w:r>
      <w:r w:rsidR="000F7EA5" w:rsidRPr="004A1597">
        <w:rPr>
          <w:u w:val="single"/>
        </w:rPr>
        <w:t>Sihtrühm</w:t>
      </w:r>
    </w:p>
    <w:p w14:paraId="46032F30" w14:textId="77777777" w:rsidR="00C9794B" w:rsidRDefault="00C9794B" w:rsidP="00F6577E">
      <w:pPr>
        <w:pStyle w:val="Vahedeta"/>
      </w:pPr>
    </w:p>
    <w:p w14:paraId="3C8CA2AD" w14:textId="7EB31B4A" w:rsidR="00792E37" w:rsidRDefault="009F4AC2" w:rsidP="00F6577E">
      <w:pPr>
        <w:pStyle w:val="Vahedeta"/>
      </w:pPr>
      <w:r w:rsidRPr="009C2310">
        <w:t>Peamine sihtrühm on Kaitse</w:t>
      </w:r>
      <w:r>
        <w:t>liit, Kaitseliidu liikmed</w:t>
      </w:r>
      <w:r w:rsidRPr="009C2310">
        <w:t xml:space="preserve"> ja selle teenistujad. Kaitse</w:t>
      </w:r>
      <w:r>
        <w:t>liidu liikmed ja</w:t>
      </w:r>
      <w:r w:rsidRPr="009C2310">
        <w:t xml:space="preserve"> teenistujad võib jagada tinglikult k</w:t>
      </w:r>
      <w:r>
        <w:t>aheks</w:t>
      </w:r>
      <w:r w:rsidRPr="009C2310">
        <w:t>. Esim</w:t>
      </w:r>
      <w:r>
        <w:t xml:space="preserve">esse rühma kuuluvad kõik Kaitseliidu teenistujad ja liikmed, </w:t>
      </w:r>
      <w:r w:rsidRPr="009C2310">
        <w:t>keda võib puudutada julgeolekuala vastu suunatud ründe oht. Teise rühma kuuluvad teenistujad, kelle teenistusülesanne on julgeolekuala valve ja kaitse.</w:t>
      </w:r>
    </w:p>
    <w:p w14:paraId="11E04247" w14:textId="77777777" w:rsidR="009F4AC2" w:rsidRPr="009C2310" w:rsidRDefault="009F4AC2" w:rsidP="00F6577E">
      <w:pPr>
        <w:pStyle w:val="Vahedeta"/>
      </w:pPr>
    </w:p>
    <w:p w14:paraId="7A498D80" w14:textId="7683C7E5" w:rsidR="00792E37" w:rsidRDefault="009F4AC2" w:rsidP="00F6577E">
      <w:pPr>
        <w:pStyle w:val="Vahedeta"/>
      </w:pPr>
      <w:r w:rsidRPr="009C2310">
        <w:t xml:space="preserve">Teise sihtrühma moodustavad isikud, kes viibivad julgeolekuala vahetus läheduses või soovivad siseneda julgeolekualale ning kelle tegevus võib seejuures ohustada julgeolekuala </w:t>
      </w:r>
      <w:r w:rsidR="00796025">
        <w:t>ja</w:t>
      </w:r>
      <w:r w:rsidR="00796025" w:rsidRPr="009C2310">
        <w:t xml:space="preserve"> </w:t>
      </w:r>
      <w:r w:rsidRPr="009C2310">
        <w:t>selle puutumatust (territooriumi koos hoonetega, sellel asuvat vara ja sellel viibivaid isikuid) või kaitseväelasi.</w:t>
      </w:r>
    </w:p>
    <w:p w14:paraId="43DEB7FE" w14:textId="77777777" w:rsidR="009F4AC2" w:rsidRDefault="009F4AC2" w:rsidP="00F6577E">
      <w:pPr>
        <w:pStyle w:val="Vahedeta"/>
      </w:pPr>
    </w:p>
    <w:p w14:paraId="52456FE7" w14:textId="77777777" w:rsidR="009F4AC2" w:rsidRPr="009C2310" w:rsidRDefault="009F4AC2" w:rsidP="00F6577E">
      <w:pPr>
        <w:pStyle w:val="Vahedeta"/>
      </w:pPr>
      <w:r w:rsidRPr="009C2310">
        <w:t>Kolmanda taseme sihtrühma moodustavad kõik riigi elanikud, kelle turvalisus ja heaolu sõltub otseselt riigi julgeolekust.</w:t>
      </w:r>
    </w:p>
    <w:p w14:paraId="120B9246" w14:textId="04631809" w:rsidR="000F7EA5" w:rsidRDefault="000F7EA5" w:rsidP="00F6577E">
      <w:pPr>
        <w:pStyle w:val="Vahedeta"/>
        <w:rPr>
          <w:b/>
          <w:i/>
          <w:u w:val="single"/>
        </w:rPr>
      </w:pPr>
    </w:p>
    <w:p w14:paraId="689DB71B" w14:textId="4D3D26FD" w:rsidR="000F7EA5" w:rsidRPr="004A1597" w:rsidRDefault="00780D93" w:rsidP="00F6577E">
      <w:pPr>
        <w:pStyle w:val="Vahedeta"/>
        <w:rPr>
          <w:u w:val="single"/>
        </w:rPr>
      </w:pPr>
      <w:r w:rsidRPr="004A1597">
        <w:rPr>
          <w:u w:val="single"/>
        </w:rPr>
        <w:t>6.8.</w:t>
      </w:r>
      <w:r w:rsidR="004A1597" w:rsidRPr="004A1597">
        <w:rPr>
          <w:u w:val="single"/>
        </w:rPr>
        <w:t>2</w:t>
      </w:r>
      <w:r w:rsidR="005F038C" w:rsidRPr="004A1597">
        <w:rPr>
          <w:u w:val="single"/>
        </w:rPr>
        <w:t>.</w:t>
      </w:r>
      <w:r w:rsidRPr="004A1597">
        <w:rPr>
          <w:u w:val="single"/>
        </w:rPr>
        <w:t xml:space="preserve"> </w:t>
      </w:r>
      <w:r w:rsidR="000F7EA5" w:rsidRPr="004A1597">
        <w:rPr>
          <w:u w:val="single"/>
        </w:rPr>
        <w:t>Mõju riigi julgeolekule ja välissuhetele</w:t>
      </w:r>
    </w:p>
    <w:p w14:paraId="2C0FE83B" w14:textId="77777777" w:rsidR="004A1597" w:rsidRDefault="004A1597" w:rsidP="00F6577E">
      <w:pPr>
        <w:pStyle w:val="Vahedeta"/>
      </w:pPr>
    </w:p>
    <w:p w14:paraId="72C672B7" w14:textId="5179DE85" w:rsidR="00792E37" w:rsidRDefault="007652BC" w:rsidP="00F6577E">
      <w:pPr>
        <w:pStyle w:val="Vahedeta"/>
      </w:pPr>
      <w:r w:rsidRPr="009C2310">
        <w:rPr>
          <w:u w:val="single"/>
        </w:rPr>
        <w:t>Mõju sihtrühm 1:</w:t>
      </w:r>
      <w:r w:rsidRPr="009C2310">
        <w:t xml:space="preserve"> Kaitse</w:t>
      </w:r>
      <w:r>
        <w:t>liit</w:t>
      </w:r>
      <w:r w:rsidRPr="009C2310">
        <w:t xml:space="preserve"> ja selle </w:t>
      </w:r>
      <w:r>
        <w:t xml:space="preserve">liikmed ning </w:t>
      </w:r>
      <w:r w:rsidRPr="009C2310">
        <w:t>teenistujad.</w:t>
      </w:r>
    </w:p>
    <w:p w14:paraId="422BC334" w14:textId="5570C888" w:rsidR="00792E37" w:rsidRDefault="007652BC" w:rsidP="00F6577E">
      <w:pPr>
        <w:pStyle w:val="Vahedeta"/>
      </w:pPr>
      <w:r w:rsidRPr="009C2310">
        <w:rPr>
          <w:u w:val="single"/>
        </w:rPr>
        <w:t>Mõju sihtrühm 2:</w:t>
      </w:r>
      <w:r w:rsidRPr="009C2310">
        <w:t xml:space="preserve"> isikud, kes viibivad Kaitse</w:t>
      </w:r>
      <w:r>
        <w:t>liidu</w:t>
      </w:r>
      <w:r w:rsidRPr="009C2310">
        <w:t xml:space="preserve"> julgeolekuala vahetus läheduses või soovivad siseneda selle territooriumile ning kelle tegevus ohustab või võib ohustada julgeolekuala.</w:t>
      </w:r>
    </w:p>
    <w:p w14:paraId="23EC6AF3" w14:textId="58CA2683" w:rsidR="00792E37" w:rsidRDefault="007652BC" w:rsidP="00F6577E">
      <w:pPr>
        <w:pStyle w:val="Vahedeta"/>
      </w:pPr>
      <w:r w:rsidRPr="009C2310">
        <w:rPr>
          <w:u w:val="single"/>
        </w:rPr>
        <w:t>Mõju sihtrühm 3:</w:t>
      </w:r>
      <w:r w:rsidRPr="009C2310">
        <w:t xml:space="preserve"> riigi elanikud.</w:t>
      </w:r>
    </w:p>
    <w:p w14:paraId="2A259F87" w14:textId="77777777" w:rsidR="007652BC" w:rsidRPr="009C2310" w:rsidRDefault="007652BC" w:rsidP="00F6577E">
      <w:pPr>
        <w:pStyle w:val="Vahedeta"/>
      </w:pPr>
    </w:p>
    <w:p w14:paraId="3FCFA393" w14:textId="1A714DCE" w:rsidR="00792E37" w:rsidRDefault="007652BC" w:rsidP="00F6577E">
      <w:pPr>
        <w:pStyle w:val="Vahedeta"/>
      </w:pPr>
      <w:r w:rsidRPr="009C2310">
        <w:t>Sihtrühmi käsitletakse koos, sest mõju kirjeldus on olulisel määral kattuv.</w:t>
      </w:r>
    </w:p>
    <w:p w14:paraId="58DC470A" w14:textId="35B9664C" w:rsidR="007652BC" w:rsidRDefault="007652BC" w:rsidP="00F6577E">
      <w:pPr>
        <w:pStyle w:val="Vahedeta"/>
      </w:pPr>
      <w:r w:rsidRPr="009C2310">
        <w:t xml:space="preserve">Mõju </w:t>
      </w:r>
      <w:r w:rsidRPr="009C2310">
        <w:rPr>
          <w:u w:val="single"/>
        </w:rPr>
        <w:t>riigi julgeolekule</w:t>
      </w:r>
      <w:r w:rsidRPr="009C2310">
        <w:t xml:space="preserve"> on positiivne, sest eelnõuga plaanitud muudatuste tulemusel paraneb riigi reageerimisvõime julgeolekuala kaitseks julgeolekuala vahetus läheduses. Planeeritud muudatused võimaldavad senisest paremini kindlustada, et Kaitse</w:t>
      </w:r>
      <w:r>
        <w:t>liit</w:t>
      </w:r>
      <w:r w:rsidRPr="009C2310">
        <w:t xml:space="preserve"> saab nende vastu suunatud ohule adekvaatselt ja proportsionaalselt reageerida. See</w:t>
      </w:r>
      <w:r w:rsidR="00D365C5">
        <w:t>ga</w:t>
      </w:r>
      <w:r w:rsidRPr="009C2310">
        <w:t xml:space="preserve"> on senisest veelgi paremini tagatud Kaitse</w:t>
      </w:r>
      <w:r>
        <w:t xml:space="preserve">liidu </w:t>
      </w:r>
      <w:r w:rsidRPr="009C2310">
        <w:t xml:space="preserve">ja </w:t>
      </w:r>
      <w:r>
        <w:t xml:space="preserve">liikmete ning </w:t>
      </w:r>
      <w:r w:rsidRPr="009C2310">
        <w:t>teenistujate kaitse, seeläbi ka riigi häireteta toimimine ning selle kaudu omakorda elanike turvalisus ja heaolu. Kaitse</w:t>
      </w:r>
      <w:r>
        <w:t>liidu liikmetele</w:t>
      </w:r>
      <w:r w:rsidRPr="009C2310">
        <w:t xml:space="preserve"> ja teenistujatele loovad planeeritud muudatused suurema kindluse, et Kaitse</w:t>
      </w:r>
      <w:r>
        <w:t xml:space="preserve">liidu </w:t>
      </w:r>
      <w:r w:rsidRPr="009C2310">
        <w:t>julgeolekuala ähvardav oht ei realiseeru või suudetakse sellele adekvaatselt ja proportsionaalselt reageerida. Seega väheneb ka Kaitse</w:t>
      </w:r>
      <w:r>
        <w:t>liidu</w:t>
      </w:r>
      <w:r w:rsidRPr="009C2310">
        <w:t xml:space="preserve"> vara ja teavet ning </w:t>
      </w:r>
      <w:r>
        <w:t xml:space="preserve">liikmete ja </w:t>
      </w:r>
      <w:r w:rsidRPr="009C2310">
        <w:t xml:space="preserve">teenistujate elu või tervist ähvardava ohu realiseerumise risk. </w:t>
      </w:r>
      <w:r w:rsidR="00D365C5">
        <w:t>Järelikult</w:t>
      </w:r>
      <w:r w:rsidRPr="009C2310">
        <w:t xml:space="preserve"> mõjutavad muudatused riigi julgeolekut positiivselt.</w:t>
      </w:r>
    </w:p>
    <w:p w14:paraId="1D340D92" w14:textId="77777777" w:rsidR="001F4689" w:rsidRPr="009C2310" w:rsidRDefault="001F4689" w:rsidP="00F6577E">
      <w:pPr>
        <w:pStyle w:val="Vahedeta"/>
      </w:pPr>
    </w:p>
    <w:p w14:paraId="159E2646" w14:textId="497A6B7F" w:rsidR="007652BC" w:rsidRPr="009C2310" w:rsidRDefault="007652BC" w:rsidP="00F6577E">
      <w:pPr>
        <w:pStyle w:val="Vahedeta"/>
      </w:pPr>
      <w:r w:rsidRPr="009C2310">
        <w:t>Mõju avaldumise sagedus on väike, sest julgeolekuala vastu suunatud ohu tase ja realiseerumise tõenäosus on igapäevaselt suhteliselt madal.</w:t>
      </w:r>
    </w:p>
    <w:p w14:paraId="6F2F12E9" w14:textId="77777777" w:rsidR="007652BC" w:rsidRPr="009C2310" w:rsidRDefault="007652BC" w:rsidP="00F6577E">
      <w:pPr>
        <w:pStyle w:val="Vahedeta"/>
      </w:pPr>
    </w:p>
    <w:p w14:paraId="1BC31A31" w14:textId="082611F7" w:rsidR="00792E37" w:rsidRDefault="007652BC" w:rsidP="00F6577E">
      <w:pPr>
        <w:pStyle w:val="Vahedeta"/>
      </w:pPr>
      <w:r w:rsidRPr="009C2310">
        <w:t>Mõju sihtrühm</w:t>
      </w:r>
      <w:r w:rsidR="00AF5AF1">
        <w:t>a</w:t>
      </w:r>
      <w:r w:rsidRPr="009C2310">
        <w:t xml:space="preserve"> 1 suurus on keskmine, sest Kaitse</w:t>
      </w:r>
      <w:r>
        <w:t xml:space="preserve">liit, selle liikmed </w:t>
      </w:r>
      <w:r w:rsidRPr="009C2310">
        <w:t xml:space="preserve">ja teenistujad moodustavad kõigist riigiasutustest ja nende teenistujatest olulise osa. </w:t>
      </w:r>
      <w:r>
        <w:t xml:space="preserve">Olgugi et Kaitseliit on avalik-õiguslik organisatsioon, on sihtrühm oma ülesannete </w:t>
      </w:r>
      <w:r w:rsidR="008C585C">
        <w:t xml:space="preserve">poolest </w:t>
      </w:r>
      <w:r>
        <w:t>võrreldav teiste riigiasutusega.</w:t>
      </w:r>
    </w:p>
    <w:p w14:paraId="762B57B7" w14:textId="77777777" w:rsidR="001F4689" w:rsidRDefault="001F4689" w:rsidP="00F6577E">
      <w:pPr>
        <w:pStyle w:val="Vahedeta"/>
      </w:pPr>
    </w:p>
    <w:p w14:paraId="26D090D6" w14:textId="62081511" w:rsidR="00792E37" w:rsidRDefault="007652BC" w:rsidP="00F6577E">
      <w:pPr>
        <w:pStyle w:val="Vahedeta"/>
      </w:pPr>
      <w:r w:rsidRPr="009C2310">
        <w:t>Mõju sihtrühm 2 on suuruselt väike, sest asjaomased isikud moodustavad äärmiselt väikese osa avalikus ruumis viibivatest või ka Kaitse</w:t>
      </w:r>
      <w:r>
        <w:t>liidu</w:t>
      </w:r>
      <w:r w:rsidRPr="009C2310">
        <w:t xml:space="preserve"> julgeolekualale sisenevatest isikutest.</w:t>
      </w:r>
    </w:p>
    <w:p w14:paraId="5EB0265A" w14:textId="77777777" w:rsidR="001F4689" w:rsidRDefault="001F4689" w:rsidP="00F6577E">
      <w:pPr>
        <w:pStyle w:val="Vahedeta"/>
      </w:pPr>
    </w:p>
    <w:p w14:paraId="7BF5596B" w14:textId="0F01EFB1" w:rsidR="007652BC" w:rsidRPr="009C2310" w:rsidRDefault="007652BC" w:rsidP="00F6577E">
      <w:pPr>
        <w:pStyle w:val="Vahedeta"/>
      </w:pPr>
      <w:r w:rsidRPr="009C2310">
        <w:t>Mõju sihtrühm 3 on mahult suur, sest kaudselt on mõjutatud kogu elanikkond. Mõju ulatus ja ebasoovitavate mõjude kaasnemise risk on väike, sest muudatustega ei kaasne automaatselt ühtegi muudatust isikute suhtes, kellest ei lähtu (potentsiaalset) ohtu Kaitse</w:t>
      </w:r>
      <w:r>
        <w:t>liidu</w:t>
      </w:r>
      <w:r w:rsidRPr="009C2310">
        <w:t>le ega julgeolekualale. Muudatused tehakse eesmärgiga suurendada Kaitse</w:t>
      </w:r>
      <w:r>
        <w:t>liidu</w:t>
      </w:r>
      <w:r w:rsidRPr="009C2310">
        <w:t xml:space="preserve"> võimet kaitsta julgeolekuala</w:t>
      </w:r>
      <w:r>
        <w:t xml:space="preserve">, </w:t>
      </w:r>
      <w:r w:rsidRPr="009C2310">
        <w:t xml:space="preserve">arvestades samas vajadust kehtestada piirid, mis välistaksid ohule </w:t>
      </w:r>
      <w:proofErr w:type="spellStart"/>
      <w:r w:rsidRPr="009C2310">
        <w:t>ülereageerimise</w:t>
      </w:r>
      <w:proofErr w:type="spellEnd"/>
      <w:r w:rsidRPr="009C2310">
        <w:t xml:space="preserve"> ning seeläbi ohuolukorra eskaleerimise.</w:t>
      </w:r>
    </w:p>
    <w:p w14:paraId="0E7469EA" w14:textId="77777777" w:rsidR="007652BC" w:rsidRPr="009C2310" w:rsidRDefault="007652BC" w:rsidP="00F6577E">
      <w:pPr>
        <w:pStyle w:val="Vahedeta"/>
      </w:pPr>
    </w:p>
    <w:p w14:paraId="230FFC38" w14:textId="25545AA6" w:rsidR="007652BC" w:rsidRPr="009C2310" w:rsidRDefault="007652BC" w:rsidP="00F6577E">
      <w:pPr>
        <w:pStyle w:val="Vahedeta"/>
      </w:pPr>
      <w:r w:rsidRPr="009C2310">
        <w:t xml:space="preserve">Kuna julgeolekualal asuvad </w:t>
      </w:r>
      <w:r>
        <w:t xml:space="preserve">Kaitseliidu liikmed, </w:t>
      </w:r>
      <w:r w:rsidRPr="009C2310">
        <w:t>kaitseväelased</w:t>
      </w:r>
      <w:r>
        <w:t xml:space="preserve"> </w:t>
      </w:r>
      <w:r w:rsidR="00F16C4F">
        <w:t xml:space="preserve">ja </w:t>
      </w:r>
      <w:r>
        <w:t>Kaitseliiduga töösuhtes olevad töötajad</w:t>
      </w:r>
      <w:r w:rsidRPr="009C2310">
        <w:t xml:space="preserve">, mitte teiste asutuste teenistujad, saab </w:t>
      </w:r>
      <w:r>
        <w:t xml:space="preserve">Kaitseliit sarnaselt </w:t>
      </w:r>
      <w:r w:rsidRPr="009C2310">
        <w:t>Kaitsevä</w:t>
      </w:r>
      <w:r w:rsidR="00F16C4F">
        <w:t>ele</w:t>
      </w:r>
      <w:r w:rsidRPr="009C2310">
        <w:t xml:space="preserve"> julgeolekuala ohustavale sündmusele esimesena reageerida</w:t>
      </w:r>
      <w:r>
        <w:t>. Selle õiguseta</w:t>
      </w:r>
      <w:r w:rsidRPr="009C2310">
        <w:t xml:space="preserve"> võib tekkida olukord, kus Kaitse</w:t>
      </w:r>
      <w:r>
        <w:t>liit</w:t>
      </w:r>
      <w:r w:rsidRPr="009C2310">
        <w:t xml:space="preserve"> peab ootama reageerimisega</w:t>
      </w:r>
      <w:r w:rsidR="00F16C4F">
        <w:t>,</w:t>
      </w:r>
      <w:r w:rsidRPr="009C2310">
        <w:t xml:space="preserve"> kuni oht on realiseerunud ja julgeolekuala puutumatus on rikutud, sest tal puudub selleks õigus</w:t>
      </w:r>
      <w:r w:rsidR="00F16C4F">
        <w:t>,</w:t>
      </w:r>
      <w:r w:rsidRPr="009C2310">
        <w:t xml:space="preserve"> ning tulemuseks oleks oht riigi iseseisvale kaitsevõimele ja seda tagavale taristule. See tähendab, et muudatustel on üldiselt positiivne mõju riigikaitsele ja ohuolukordadeks valmisolekule, sest </w:t>
      </w:r>
      <w:r w:rsidR="00F16C4F">
        <w:t xml:space="preserve">Kaitseliit </w:t>
      </w:r>
      <w:bookmarkStart w:id="12" w:name="_Hlk217368806"/>
      <w:r w:rsidRPr="009C2310">
        <w:t xml:space="preserve">ei pea viivitama sündmusele reageerimisega seetõttu, </w:t>
      </w:r>
      <w:bookmarkEnd w:id="12"/>
      <w:r w:rsidRPr="009C2310">
        <w:t xml:space="preserve">et uurida, kas ta võib reageerida, vaid saab seda </w:t>
      </w:r>
      <w:r w:rsidR="00720411">
        <w:t xml:space="preserve">teha </w:t>
      </w:r>
      <w:r w:rsidRPr="009C2310">
        <w:t>kohe, kui vajalikud toimingud on tehtud.</w:t>
      </w:r>
    </w:p>
    <w:p w14:paraId="4089C035" w14:textId="77777777" w:rsidR="007407E0" w:rsidRDefault="007407E0" w:rsidP="00F6577E">
      <w:pPr>
        <w:pStyle w:val="Vahedeta"/>
      </w:pPr>
    </w:p>
    <w:p w14:paraId="374BAB63" w14:textId="4E843247" w:rsidR="007652BC" w:rsidRDefault="007652BC" w:rsidP="00F6577E">
      <w:pPr>
        <w:pStyle w:val="Vahedeta"/>
      </w:pPr>
      <w:r w:rsidRPr="009C2310">
        <w:t xml:space="preserve">Mõju </w:t>
      </w:r>
      <w:r w:rsidRPr="009C2310">
        <w:rPr>
          <w:u w:val="single"/>
        </w:rPr>
        <w:t>välissuhetele</w:t>
      </w:r>
      <w:r w:rsidRPr="009C2310">
        <w:t xml:space="preserve"> puudub.</w:t>
      </w:r>
    </w:p>
    <w:p w14:paraId="6CFAD3E6" w14:textId="77777777" w:rsidR="007652BC" w:rsidRPr="009C2310" w:rsidRDefault="007652BC" w:rsidP="00F6577E">
      <w:pPr>
        <w:pStyle w:val="Vahedeta"/>
      </w:pPr>
    </w:p>
    <w:p w14:paraId="6D9FFDB6" w14:textId="168B608E" w:rsidR="007652BC" w:rsidRPr="004A1597" w:rsidRDefault="00780D93" w:rsidP="00F6577E">
      <w:pPr>
        <w:pStyle w:val="Vahedeta"/>
        <w:rPr>
          <w:u w:val="single"/>
        </w:rPr>
      </w:pPr>
      <w:r w:rsidRPr="004A1597">
        <w:rPr>
          <w:u w:val="single"/>
        </w:rPr>
        <w:t>6.8.</w:t>
      </w:r>
      <w:r w:rsidR="004A1597" w:rsidRPr="004A1597">
        <w:rPr>
          <w:u w:val="single"/>
        </w:rPr>
        <w:t>3</w:t>
      </w:r>
      <w:r w:rsidR="008933D4" w:rsidRPr="004A1597">
        <w:rPr>
          <w:u w:val="single"/>
        </w:rPr>
        <w:t>.</w:t>
      </w:r>
      <w:r w:rsidRPr="004A1597">
        <w:rPr>
          <w:u w:val="single"/>
        </w:rPr>
        <w:t xml:space="preserve"> </w:t>
      </w:r>
      <w:r w:rsidR="007652BC" w:rsidRPr="004A1597">
        <w:rPr>
          <w:u w:val="single"/>
        </w:rPr>
        <w:t>Mõju riigiasutuste ja kohaliku omavalitsuse asutuste korraldusele</w:t>
      </w:r>
    </w:p>
    <w:p w14:paraId="2DD52355" w14:textId="77777777" w:rsidR="007652BC" w:rsidRPr="009C2310" w:rsidRDefault="007652BC" w:rsidP="00F6577E">
      <w:pPr>
        <w:pStyle w:val="Vahedeta"/>
      </w:pPr>
    </w:p>
    <w:p w14:paraId="64B9433A" w14:textId="7582C868" w:rsidR="007652BC" w:rsidRDefault="007652BC" w:rsidP="00F6577E">
      <w:pPr>
        <w:pStyle w:val="Vahedeta"/>
      </w:pPr>
      <w:r w:rsidRPr="009C2310">
        <w:t xml:space="preserve">Mõju </w:t>
      </w:r>
      <w:r w:rsidRPr="009C2310">
        <w:rPr>
          <w:u w:val="single"/>
        </w:rPr>
        <w:t>kohaliku omavalitsuse korraldusele</w:t>
      </w:r>
      <w:r w:rsidRPr="009C2310">
        <w:t xml:space="preserve"> puudub, sest eelnõus sätestatu ei puuduta neile seadustega pandud ülesannete täitmist ega lisa uusi.</w:t>
      </w:r>
    </w:p>
    <w:p w14:paraId="354F3EBC" w14:textId="77777777" w:rsidR="00B31C21" w:rsidRPr="009C2310" w:rsidRDefault="00B31C21" w:rsidP="00F6577E">
      <w:pPr>
        <w:pStyle w:val="Vahedeta"/>
      </w:pPr>
    </w:p>
    <w:p w14:paraId="2A511CB6" w14:textId="6EC99723" w:rsidR="00792E37" w:rsidRDefault="007652BC" w:rsidP="00F6577E">
      <w:pPr>
        <w:pStyle w:val="Vahedeta"/>
      </w:pPr>
      <w:r w:rsidRPr="009C2310">
        <w:t xml:space="preserve">Mõju </w:t>
      </w:r>
      <w:r w:rsidRPr="009C2310">
        <w:rPr>
          <w:u w:val="single"/>
        </w:rPr>
        <w:t>riigiasutuste korraldusele</w:t>
      </w:r>
      <w:r w:rsidRPr="009C2310">
        <w:t xml:space="preserve"> on väike, sest eelnõukohase seadusega ei jagata asutuste vahel ülesandeid ümber.</w:t>
      </w:r>
    </w:p>
    <w:p w14:paraId="69DFFEC2" w14:textId="77777777" w:rsidR="00B31C21" w:rsidRPr="009C2310" w:rsidRDefault="00B31C21" w:rsidP="00F6577E">
      <w:pPr>
        <w:pStyle w:val="Vahedeta"/>
      </w:pPr>
    </w:p>
    <w:p w14:paraId="04C74A16" w14:textId="5AB58362" w:rsidR="00792E37" w:rsidRDefault="007652BC" w:rsidP="00F6577E">
      <w:pPr>
        <w:pStyle w:val="Vahedeta"/>
      </w:pPr>
      <w:r w:rsidRPr="009C2310">
        <w:t xml:space="preserve">Eelnõus sätestatu ei mõjuta muude </w:t>
      </w:r>
      <w:r w:rsidRPr="009C2310">
        <w:rPr>
          <w:u w:val="single"/>
        </w:rPr>
        <w:t>riigiasutuste korraldust</w:t>
      </w:r>
      <w:r w:rsidR="009F4AC2" w:rsidRPr="002F00E4">
        <w:t xml:space="preserve">. </w:t>
      </w:r>
      <w:r w:rsidRPr="009C2310">
        <w:t xml:space="preserve">Suurim mõju on </w:t>
      </w:r>
      <w:r w:rsidR="009F4AC2">
        <w:t xml:space="preserve">Kaitseliidu kui avalik-õigusliku organisatsiooni </w:t>
      </w:r>
      <w:r w:rsidRPr="009C2310">
        <w:t>tegevusele</w:t>
      </w:r>
      <w:r w:rsidR="009F4AC2">
        <w:t xml:space="preserve">, </w:t>
      </w:r>
      <w:r w:rsidRPr="009C2310">
        <w:t xml:space="preserve">sest ta saab õiguse </w:t>
      </w:r>
      <w:bookmarkStart w:id="13" w:name="_Hlk217368873"/>
      <w:r w:rsidR="008933D4" w:rsidRPr="009C2310">
        <w:t xml:space="preserve">reageerida </w:t>
      </w:r>
      <w:r w:rsidRPr="009C2310">
        <w:t xml:space="preserve">ohtudele </w:t>
      </w:r>
      <w:r w:rsidR="009F4AC2">
        <w:t>senisest tõhusamalt</w:t>
      </w:r>
      <w:bookmarkEnd w:id="13"/>
      <w:r w:rsidR="009F4AC2">
        <w:t>.</w:t>
      </w:r>
    </w:p>
    <w:p w14:paraId="53267EAA" w14:textId="77777777" w:rsidR="009F4AC2" w:rsidRPr="009C2310" w:rsidRDefault="009F4AC2" w:rsidP="00F6577E">
      <w:pPr>
        <w:pStyle w:val="Vahedeta"/>
      </w:pPr>
    </w:p>
    <w:p w14:paraId="694DB9F8" w14:textId="177AF2E2" w:rsidR="00792E37" w:rsidRDefault="007652BC" w:rsidP="00F6577E">
      <w:pPr>
        <w:pStyle w:val="Vahedeta"/>
      </w:pPr>
      <w:r w:rsidRPr="009C2310">
        <w:t xml:space="preserve">Mõju sagedus on pidev, sest </w:t>
      </w:r>
      <w:r w:rsidR="009F4AC2">
        <w:t>Kaitseliit</w:t>
      </w:r>
      <w:r w:rsidRPr="009C2310">
        <w:t xml:space="preserve"> on valmis reageerima igal ajal</w:t>
      </w:r>
      <w:r w:rsidR="009F4AC2">
        <w:t>,</w:t>
      </w:r>
      <w:r w:rsidRPr="009C2310">
        <w:t xml:space="preserve"> kuid rakendada tuleb lisanduvaid volitusi tõenäoliselt harva.</w:t>
      </w:r>
    </w:p>
    <w:p w14:paraId="41D4C942" w14:textId="77777777" w:rsidR="00B31C21" w:rsidRDefault="00B31C21" w:rsidP="00F6577E">
      <w:pPr>
        <w:pStyle w:val="Vahedeta"/>
      </w:pPr>
    </w:p>
    <w:p w14:paraId="1CEC0242" w14:textId="2D0DAC5B" w:rsidR="007652BC" w:rsidRPr="009C2310" w:rsidRDefault="007652BC" w:rsidP="00F6577E">
      <w:pPr>
        <w:pStyle w:val="Vahedeta"/>
      </w:pPr>
      <w:r w:rsidRPr="009C2310">
        <w:t>Planeeritud muudatused loovad julgeolekuala valve ja kaitse ülesannet täitvatele teenistujatele võimaluse reageerida julgeolekuala vastu suunatud ohule õige</w:t>
      </w:r>
      <w:r w:rsidR="0031317C">
        <w:t>l ajal</w:t>
      </w:r>
      <w:r w:rsidRPr="009C2310">
        <w:t xml:space="preserve">, adekvaatselt ja proportsionaalselt. Julgeolekuala valve ja kaitse ülesannet täitvad kaitseväelased </w:t>
      </w:r>
      <w:r w:rsidR="00847886">
        <w:t>ning</w:t>
      </w:r>
      <w:r w:rsidR="009F4AC2">
        <w:t xml:space="preserve"> Kaitseliidu tegevliikmed </w:t>
      </w:r>
      <w:r w:rsidRPr="009C2310">
        <w:t>peavad läbima lisakoolituse, et omandada uuendatud volituste rakendamiseks vajalikud teadmised, oskused ja hoiakud.</w:t>
      </w:r>
    </w:p>
    <w:p w14:paraId="43164EBA" w14:textId="77777777" w:rsidR="00B31C21" w:rsidRDefault="00B31C21" w:rsidP="00F6577E">
      <w:pPr>
        <w:pStyle w:val="Vahedeta"/>
      </w:pPr>
    </w:p>
    <w:p w14:paraId="65E44A50" w14:textId="4F3E8F8A" w:rsidR="00792E37" w:rsidRDefault="007652BC" w:rsidP="00F6577E">
      <w:pPr>
        <w:pStyle w:val="Vahedeta"/>
      </w:pPr>
      <w:r w:rsidRPr="009C2310">
        <w:t xml:space="preserve">Mõju sihtrühm on keskmine, sest asjaomaseid ülesandeid igapäevaselt täitvad kaitseväelased </w:t>
      </w:r>
      <w:r w:rsidR="009F4AC2">
        <w:t xml:space="preserve">ja tegevliikmed </w:t>
      </w:r>
      <w:r w:rsidRPr="009C2310">
        <w:t xml:space="preserve">moodustavad </w:t>
      </w:r>
      <w:r w:rsidR="009F4AC2">
        <w:t>liikmeskonnast</w:t>
      </w:r>
      <w:r w:rsidRPr="009C2310">
        <w:t xml:space="preserve"> suhteliselt väikese osa</w:t>
      </w:r>
      <w:r w:rsidR="009F4AC2">
        <w:t>,</w:t>
      </w:r>
      <w:r w:rsidRPr="009C2310">
        <w:t xml:space="preserve"> kuid paljud kaitseväelased</w:t>
      </w:r>
      <w:r w:rsidR="009F4AC2">
        <w:t xml:space="preserve"> ja tegevliikmed</w:t>
      </w:r>
      <w:r w:rsidRPr="009C2310">
        <w:t xml:space="preserve"> võivad mingil hetkel kokku puutuda julgeolekuala kaitse ja valve ülesandega (nt õppuste ajal) ning peaksid olema pädevad reageerima ja meetmeid proportsionaalselt kohaldama. Mõju ulatus ja ebasoovitavate mõjude kaasnemise risk on väike, sest muudatustega ei kaasne neile peale lisakoolituse muid lisakohustusi ning muudatused tehakse eesmärgiga suurendada võimet julgeolekuala kaitseks reageerida.</w:t>
      </w:r>
    </w:p>
    <w:p w14:paraId="4252E976" w14:textId="77777777" w:rsidR="007652BC" w:rsidRPr="009C2310" w:rsidRDefault="007652BC" w:rsidP="00F6577E">
      <w:pPr>
        <w:pStyle w:val="Vahedeta"/>
      </w:pPr>
    </w:p>
    <w:p w14:paraId="769E5009" w14:textId="60B24CF8" w:rsidR="000F7EA5" w:rsidRPr="004A1597" w:rsidRDefault="004A1597" w:rsidP="00F6577E">
      <w:pPr>
        <w:pStyle w:val="Vahedeta"/>
      </w:pPr>
      <w:r w:rsidRPr="004A1597">
        <w:t xml:space="preserve">6.8.4. </w:t>
      </w:r>
      <w:r w:rsidR="007652BC" w:rsidRPr="004A1597">
        <w:t>Kavandatavad muudatused ei evi sotsiaalset, sealhulgas demograafilist mõju, ega mõju majandusele, regionaalarengule ega elu- ja looduskeskkonnale, samuti ei ole tuvastatud muud otsest või kaudset mõju.</w:t>
      </w:r>
    </w:p>
    <w:p w14:paraId="135E4A05" w14:textId="77777777" w:rsidR="00780D93" w:rsidRDefault="00780D93" w:rsidP="00F6577E">
      <w:pPr>
        <w:pStyle w:val="Vahedeta"/>
      </w:pPr>
    </w:p>
    <w:p w14:paraId="0382C2F0" w14:textId="77777777" w:rsidR="006372EA" w:rsidRDefault="006372EA" w:rsidP="00F6577E">
      <w:pPr>
        <w:pStyle w:val="Vahedeta"/>
      </w:pPr>
    </w:p>
    <w:p w14:paraId="403BE52D" w14:textId="77777777" w:rsidR="006372EA" w:rsidRDefault="006372EA" w:rsidP="00F6577E">
      <w:pPr>
        <w:pStyle w:val="Vahedeta"/>
      </w:pPr>
    </w:p>
    <w:p w14:paraId="5CE55C15" w14:textId="77777777" w:rsidR="006372EA" w:rsidRDefault="006372EA" w:rsidP="00F6577E">
      <w:pPr>
        <w:pStyle w:val="Vahedeta"/>
      </w:pPr>
    </w:p>
    <w:p w14:paraId="38C6CC65" w14:textId="77777777" w:rsidR="006372EA" w:rsidRDefault="006372EA" w:rsidP="00F6577E">
      <w:pPr>
        <w:pStyle w:val="Vahedeta"/>
      </w:pPr>
    </w:p>
    <w:p w14:paraId="28F2C4BE" w14:textId="77777777" w:rsidR="006372EA" w:rsidRDefault="006372EA" w:rsidP="00F6577E">
      <w:pPr>
        <w:pStyle w:val="Vahedeta"/>
      </w:pPr>
    </w:p>
    <w:p w14:paraId="139319F9" w14:textId="574D884D" w:rsidR="00D35F65" w:rsidRPr="004A1597" w:rsidRDefault="00780D93" w:rsidP="00F6577E">
      <w:pPr>
        <w:pStyle w:val="Vahedeta"/>
        <w:rPr>
          <w:b/>
          <w:bCs/>
          <w:u w:val="single"/>
        </w:rPr>
      </w:pPr>
      <w:r w:rsidRPr="004A1597">
        <w:rPr>
          <w:b/>
          <w:bCs/>
          <w:u w:val="single"/>
        </w:rPr>
        <w:t>6.9</w:t>
      </w:r>
      <w:r w:rsidR="00231A91" w:rsidRPr="004A1597">
        <w:rPr>
          <w:b/>
          <w:bCs/>
          <w:u w:val="single"/>
        </w:rPr>
        <w:t>.</w:t>
      </w:r>
      <w:r w:rsidRPr="004A1597">
        <w:rPr>
          <w:b/>
          <w:bCs/>
          <w:u w:val="single"/>
        </w:rPr>
        <w:t xml:space="preserve"> </w:t>
      </w:r>
      <w:r w:rsidR="00D35F65" w:rsidRPr="004A1597">
        <w:rPr>
          <w:b/>
          <w:bCs/>
          <w:u w:val="single"/>
        </w:rPr>
        <w:t>Sõjavangide kohtlemise regulatsiooni kehtestamine</w:t>
      </w:r>
    </w:p>
    <w:p w14:paraId="7CEEFFB8" w14:textId="77777777" w:rsidR="00F135AF" w:rsidRPr="00F135AF" w:rsidRDefault="00F135AF" w:rsidP="00F6577E">
      <w:pPr>
        <w:pStyle w:val="Vahedeta"/>
        <w:rPr>
          <w:b/>
          <w:u w:val="single"/>
        </w:rPr>
      </w:pPr>
    </w:p>
    <w:p w14:paraId="51A7C4A8" w14:textId="27AB2D07" w:rsidR="004F53CD" w:rsidRDefault="004A1597" w:rsidP="00F6577E">
      <w:pPr>
        <w:pStyle w:val="Vahedeta"/>
        <w:rPr>
          <w:bCs/>
          <w:iCs/>
          <w:u w:val="single"/>
        </w:rPr>
      </w:pPr>
      <w:r w:rsidRPr="004A1597">
        <w:rPr>
          <w:bCs/>
          <w:iCs/>
          <w:u w:val="single"/>
        </w:rPr>
        <w:t xml:space="preserve">6.9.1. </w:t>
      </w:r>
      <w:r w:rsidR="00D35F65" w:rsidRPr="004A1597">
        <w:rPr>
          <w:bCs/>
          <w:iCs/>
          <w:u w:val="single"/>
        </w:rPr>
        <w:t>Sihtrühm</w:t>
      </w:r>
    </w:p>
    <w:p w14:paraId="127C22DF" w14:textId="77777777" w:rsidR="004A1597" w:rsidRPr="004A1597" w:rsidRDefault="004A1597" w:rsidP="00F6577E">
      <w:pPr>
        <w:pStyle w:val="Vahedeta"/>
        <w:rPr>
          <w:bCs/>
          <w:iCs/>
          <w:u w:val="single"/>
        </w:rPr>
      </w:pPr>
    </w:p>
    <w:p w14:paraId="0203DC7F" w14:textId="0C89DBC5" w:rsidR="00792E37" w:rsidRDefault="00F135AF" w:rsidP="00F6577E">
      <w:pPr>
        <w:pStyle w:val="Vahedeta"/>
      </w:pPr>
      <w:r w:rsidRPr="00F135AF">
        <w:t xml:space="preserve">Peamine sihtrühm on </w:t>
      </w:r>
      <w:r w:rsidR="009F644F" w:rsidRPr="009F644F">
        <w:t>Kaitseministeerium ja selle valitsemisala asutused</w:t>
      </w:r>
      <w:r w:rsidR="009F644F">
        <w:t>, Justiits- ja Digiministeerium ning Vanglateenistus</w:t>
      </w:r>
      <w:r w:rsidR="007B3DB8">
        <w:t>, samuti Tervisekassa.</w:t>
      </w:r>
    </w:p>
    <w:p w14:paraId="1370169D" w14:textId="77777777" w:rsidR="00474F60" w:rsidRDefault="00474F60" w:rsidP="00F6577E">
      <w:pPr>
        <w:pStyle w:val="Vahedeta"/>
      </w:pPr>
    </w:p>
    <w:p w14:paraId="5E9BA43C" w14:textId="6A8AF0D9" w:rsidR="00F135AF" w:rsidRDefault="00F135AF" w:rsidP="00F6577E">
      <w:pPr>
        <w:pStyle w:val="Vahedeta"/>
      </w:pPr>
      <w:r>
        <w:t xml:space="preserve">Teise sihtrühma moodustavad isikud, kes </w:t>
      </w:r>
      <w:r w:rsidR="007B3DB8">
        <w:t xml:space="preserve">relvakonflikti raames </w:t>
      </w:r>
      <w:r>
        <w:t>saavad sõjavangi staatuse ja keda peetakse kinni.</w:t>
      </w:r>
    </w:p>
    <w:p w14:paraId="1712AD57" w14:textId="77777777" w:rsidR="00780D93" w:rsidRPr="00F135AF" w:rsidRDefault="00780D93" w:rsidP="00F6577E">
      <w:pPr>
        <w:pStyle w:val="Vahedeta"/>
        <w:rPr>
          <w:b/>
        </w:rPr>
      </w:pPr>
    </w:p>
    <w:p w14:paraId="30963D57" w14:textId="549920E4" w:rsidR="00DB4448" w:rsidRPr="004A1597" w:rsidRDefault="00780D93" w:rsidP="00F6577E">
      <w:pPr>
        <w:pStyle w:val="Vahedeta"/>
        <w:rPr>
          <w:u w:val="single"/>
        </w:rPr>
      </w:pPr>
      <w:r w:rsidRPr="004A1597">
        <w:rPr>
          <w:u w:val="single"/>
        </w:rPr>
        <w:t>6.9.</w:t>
      </w:r>
      <w:r w:rsidR="004A1597" w:rsidRPr="004A1597">
        <w:rPr>
          <w:u w:val="single"/>
        </w:rPr>
        <w:t>2.</w:t>
      </w:r>
      <w:r w:rsidRPr="004A1597">
        <w:rPr>
          <w:u w:val="single"/>
        </w:rPr>
        <w:t xml:space="preserve"> </w:t>
      </w:r>
      <w:r w:rsidR="00F135AF" w:rsidRPr="004A1597">
        <w:rPr>
          <w:u w:val="single"/>
        </w:rPr>
        <w:t>Mõju riigi julgeolekule ja välissuhetele</w:t>
      </w:r>
    </w:p>
    <w:p w14:paraId="53861A97" w14:textId="77777777" w:rsidR="00F135AF" w:rsidRPr="00FA2246" w:rsidRDefault="00F135AF" w:rsidP="00F6577E">
      <w:pPr>
        <w:pStyle w:val="Vahedeta"/>
        <w:rPr>
          <w:u w:val="single"/>
        </w:rPr>
      </w:pPr>
    </w:p>
    <w:p w14:paraId="692EAA28" w14:textId="5FBF3860" w:rsidR="00792E37" w:rsidRDefault="00474F60" w:rsidP="00F6577E">
      <w:pPr>
        <w:pStyle w:val="Vahedeta"/>
      </w:pPr>
      <w:r>
        <w:t xml:space="preserve">Muudatusel on </w:t>
      </w:r>
      <w:r w:rsidRPr="009F644F">
        <w:t xml:space="preserve">positiivne mõju Eesti riigikaitsele, sealhulgas sõjalise kaitse sihipärasele teostamisele. </w:t>
      </w:r>
      <w:r w:rsidR="004F53CD">
        <w:t>Määratletakse s</w:t>
      </w:r>
      <w:r w:rsidRPr="009F644F">
        <w:t xml:space="preserve">õjavangide haldamise </w:t>
      </w:r>
      <w:r w:rsidR="007B3DB8">
        <w:t>pädevus</w:t>
      </w:r>
      <w:r w:rsidR="004F53CD">
        <w:t>ed</w:t>
      </w:r>
      <w:r w:rsidR="007B3DB8">
        <w:t xml:space="preserve"> ja täpsema</w:t>
      </w:r>
      <w:r w:rsidR="004F53CD">
        <w:t>d</w:t>
      </w:r>
      <w:r w:rsidR="007B3DB8">
        <w:t xml:space="preserve"> tegevus</w:t>
      </w:r>
      <w:r w:rsidR="004F53CD">
        <w:t>ed</w:t>
      </w:r>
      <w:r w:rsidRPr="009F644F">
        <w:t>, et Eesti täida</w:t>
      </w:r>
      <w:r w:rsidR="004F53CD">
        <w:t>ks</w:t>
      </w:r>
      <w:r w:rsidRPr="009F644F">
        <w:t xml:space="preserve"> rahvusvahelisi kohustusi G</w:t>
      </w:r>
      <w:r>
        <w:t>enfi</w:t>
      </w:r>
      <w:r w:rsidRPr="009F644F">
        <w:t xml:space="preserve"> III konventsiooni raames</w:t>
      </w:r>
      <w:r w:rsidR="007B3DB8">
        <w:t xml:space="preserve"> </w:t>
      </w:r>
      <w:r w:rsidR="004F53CD">
        <w:t>ning</w:t>
      </w:r>
      <w:r w:rsidR="007B3DB8">
        <w:t xml:space="preserve"> sellega kooskõlas</w:t>
      </w:r>
      <w:r w:rsidRPr="009F644F">
        <w:t>.</w:t>
      </w:r>
    </w:p>
    <w:p w14:paraId="160799B1" w14:textId="77777777" w:rsidR="00474F60" w:rsidRPr="009F644F" w:rsidRDefault="00474F60" w:rsidP="00F6577E">
      <w:pPr>
        <w:pStyle w:val="Vahedeta"/>
      </w:pPr>
    </w:p>
    <w:p w14:paraId="3E42BF50" w14:textId="20DE25D0" w:rsidR="00792E37" w:rsidRDefault="00474F60" w:rsidP="00F6577E">
      <w:pPr>
        <w:pStyle w:val="Vahedeta"/>
      </w:pPr>
      <w:r w:rsidRPr="009F644F">
        <w:t>Lahendusel on oluline mõju riigikaitse korraldusele, sest see toob kaasa tööjaotuse ja selgete vastutusvaldkondade määramise asutuste vahel. Sõjavangide pikaajalise kinnipidamise kohtadena vanglate territooriumide kasutamine kasutab riigi ressursse</w:t>
      </w:r>
      <w:r w:rsidR="004F53CD" w:rsidRPr="004F53CD">
        <w:t xml:space="preserve"> </w:t>
      </w:r>
      <w:r w:rsidR="004F53CD" w:rsidRPr="009F644F">
        <w:t>optimaalselt</w:t>
      </w:r>
      <w:r w:rsidRPr="009F644F">
        <w:t xml:space="preserve">. Sellega välditakse Kaitseväe täiendavat halduskoormust ja võimaldatakse Kaitseväe isikkoosseisu täiemahuline keskendumine sõjapidamisele. Justiits- ja Digiministeeriumi valitsemisala on oma pädevusest tulenevalt väheste ümberkorraldustega võimeline sõjalise kriisi ajal tegelema sõjavangide kui kinnipeetud isikute erikategooriaga, järgides rahvusvahelise humanitaarõiguse nõudeid. See tähendab riigi tõhusamat ressursikasutust sõjaajal </w:t>
      </w:r>
      <w:r w:rsidR="001F65BB">
        <w:t>ning</w:t>
      </w:r>
      <w:r w:rsidRPr="009F644F">
        <w:t xml:space="preserve"> on kooskõlas laiapindse riigikaitse põhimõttega, mis näeb ette tsiviilsektori laialdasemat kaasamist riigi julgeolekusse ja kaitsetegevusse.</w:t>
      </w:r>
    </w:p>
    <w:p w14:paraId="5DBD6C92" w14:textId="77777777" w:rsidR="00474F60" w:rsidRPr="009F644F" w:rsidRDefault="00474F60" w:rsidP="00F6577E">
      <w:pPr>
        <w:pStyle w:val="Vahedeta"/>
      </w:pPr>
    </w:p>
    <w:p w14:paraId="21B2376E" w14:textId="6B46D999" w:rsidR="00792E37" w:rsidRDefault="00474F60" w:rsidP="00F6577E">
      <w:pPr>
        <w:pStyle w:val="Vahedeta"/>
      </w:pPr>
      <w:r w:rsidRPr="009F644F">
        <w:t>Vanglate territooriumide kasutamine võimaldab tõhusamalt tagada ka riigi sisejulgeolekut sõjaolukorras, tagada parema kontrolli vangilangenud vastaste üle ning tagada nende kinnipidamiskohtade nõuetekohase ohutuse.</w:t>
      </w:r>
    </w:p>
    <w:p w14:paraId="267EB4A9" w14:textId="77777777" w:rsidR="00474F60" w:rsidRDefault="00474F60" w:rsidP="00F6577E">
      <w:pPr>
        <w:pStyle w:val="Vahedeta"/>
      </w:pPr>
    </w:p>
    <w:p w14:paraId="65E57AAE" w14:textId="5A0AF703" w:rsidR="00474F60" w:rsidRPr="0051509C" w:rsidRDefault="00474F60" w:rsidP="00F6577E">
      <w:pPr>
        <w:pStyle w:val="Vahedeta"/>
      </w:pPr>
      <w:r w:rsidRPr="0051509C">
        <w:t>Mõju avaldub vaid relvakonflikti ajal.</w:t>
      </w:r>
    </w:p>
    <w:p w14:paraId="757AEEEE" w14:textId="77777777" w:rsidR="00780D93" w:rsidRDefault="00780D93" w:rsidP="00F6577E">
      <w:pPr>
        <w:pStyle w:val="Vahedeta"/>
      </w:pPr>
    </w:p>
    <w:p w14:paraId="587AD00C" w14:textId="523C3CCC" w:rsidR="00FA2246" w:rsidRPr="004A1597" w:rsidRDefault="00780D93" w:rsidP="00F6577E">
      <w:pPr>
        <w:pStyle w:val="Vahedeta"/>
        <w:rPr>
          <w:u w:val="single"/>
        </w:rPr>
      </w:pPr>
      <w:r w:rsidRPr="004A1597">
        <w:rPr>
          <w:u w:val="single"/>
        </w:rPr>
        <w:t>6.9.</w:t>
      </w:r>
      <w:r w:rsidR="004A1597" w:rsidRPr="004A1597">
        <w:rPr>
          <w:u w:val="single"/>
        </w:rPr>
        <w:t>3</w:t>
      </w:r>
      <w:r w:rsidR="00147021" w:rsidRPr="004A1597">
        <w:rPr>
          <w:u w:val="single"/>
        </w:rPr>
        <w:t>.</w:t>
      </w:r>
      <w:r w:rsidRPr="004A1597">
        <w:rPr>
          <w:u w:val="single"/>
        </w:rPr>
        <w:t xml:space="preserve"> </w:t>
      </w:r>
      <w:r w:rsidR="00FA2246" w:rsidRPr="004A1597">
        <w:rPr>
          <w:u w:val="single"/>
        </w:rPr>
        <w:t>Mõju riigiasutuste ja kohaliku omavalitsuse asutuste korraldusele</w:t>
      </w:r>
    </w:p>
    <w:p w14:paraId="39618E5D" w14:textId="629F6E4B" w:rsidR="00FA2246" w:rsidRDefault="00FA2246" w:rsidP="00F6577E">
      <w:pPr>
        <w:pStyle w:val="Vahedeta"/>
        <w:rPr>
          <w:b/>
          <w:i/>
        </w:rPr>
      </w:pPr>
    </w:p>
    <w:p w14:paraId="19572A03" w14:textId="37175031" w:rsidR="00FA2246" w:rsidRPr="00FA2246" w:rsidRDefault="004A1597" w:rsidP="00F6577E">
      <w:pPr>
        <w:pStyle w:val="Vahedeta"/>
      </w:pPr>
      <w:r>
        <w:t>6.9.</w:t>
      </w:r>
      <w:r w:rsidR="006372EA">
        <w:t>4</w:t>
      </w:r>
      <w:r>
        <w:t xml:space="preserve">. </w:t>
      </w:r>
      <w:r w:rsidR="00FA2246" w:rsidRPr="00FA2246">
        <w:t xml:space="preserve">Mõju </w:t>
      </w:r>
      <w:r w:rsidR="00FA2246" w:rsidRPr="00FA2246">
        <w:rPr>
          <w:u w:val="single"/>
        </w:rPr>
        <w:t>kohaliku omavalitsuse korraldusele</w:t>
      </w:r>
      <w:r w:rsidR="00FA2246" w:rsidRPr="00FA2246">
        <w:t xml:space="preserve"> puudub, sest eelnõus sätestatu ei puuduta </w:t>
      </w:r>
      <w:r w:rsidR="00FA2246">
        <w:t xml:space="preserve">rahuajal </w:t>
      </w:r>
      <w:r w:rsidR="00FA2246" w:rsidRPr="00FA2246">
        <w:t>neile seadustega pandud ülesannete täitmist ega lisa uusi.</w:t>
      </w:r>
    </w:p>
    <w:p w14:paraId="5DF899F6" w14:textId="27C3D111" w:rsidR="00F135AF" w:rsidRDefault="00F135AF" w:rsidP="00F6577E">
      <w:pPr>
        <w:pStyle w:val="Vahedeta"/>
      </w:pPr>
    </w:p>
    <w:p w14:paraId="1E384E72" w14:textId="18E55954" w:rsidR="00FA2246" w:rsidRDefault="004A1597" w:rsidP="00F6577E">
      <w:pPr>
        <w:pStyle w:val="Vahedeta"/>
      </w:pPr>
      <w:r>
        <w:t>6.9.</w:t>
      </w:r>
      <w:r w:rsidR="006372EA">
        <w:t>5</w:t>
      </w:r>
      <w:r>
        <w:t xml:space="preserve">. </w:t>
      </w:r>
      <w:r w:rsidR="00FA2246" w:rsidRPr="00FA2246">
        <w:t xml:space="preserve">Mõju </w:t>
      </w:r>
      <w:r w:rsidR="00FA2246" w:rsidRPr="00FA2246">
        <w:rPr>
          <w:u w:val="single"/>
        </w:rPr>
        <w:t>riigiasutuste korraldusele</w:t>
      </w:r>
      <w:r w:rsidR="00FA2246">
        <w:t xml:space="preserve"> avaldub vaid relvakonflikti ajal, mil see on väga intensiivne.</w:t>
      </w:r>
    </w:p>
    <w:p w14:paraId="5A4328EB" w14:textId="77777777" w:rsidR="00FA2246" w:rsidRDefault="00FA2246" w:rsidP="00F6577E">
      <w:pPr>
        <w:pStyle w:val="Vahedeta"/>
      </w:pPr>
    </w:p>
    <w:p w14:paraId="0DAE4DCA" w14:textId="7E0A1835" w:rsidR="00FA2246" w:rsidRDefault="00FA2246" w:rsidP="00F6577E">
      <w:pPr>
        <w:pStyle w:val="Vahedeta"/>
      </w:pPr>
      <w:r w:rsidRPr="00FA2246">
        <w:t xml:space="preserve">Eelnõus sätestatu ei mõjuta </w:t>
      </w:r>
      <w:r w:rsidR="00E7272D">
        <w:t xml:space="preserve">esmaselt </w:t>
      </w:r>
      <w:r w:rsidRPr="00FA2246">
        <w:t>muude riigiasutuste korraldust peale Kaitseväe</w:t>
      </w:r>
      <w:r w:rsidR="00E7272D">
        <w:t>,</w:t>
      </w:r>
      <w:r>
        <w:t xml:space="preserve"> Vanglateenistuse</w:t>
      </w:r>
      <w:r w:rsidR="00E7272D">
        <w:t xml:space="preserve"> ja Tervisekassa</w:t>
      </w:r>
      <w:r>
        <w:t xml:space="preserve">. </w:t>
      </w:r>
      <w:r w:rsidRPr="00FA2246">
        <w:t>Mõju ulatus ja ebasoovi</w:t>
      </w:r>
      <w:r>
        <w:t>tavate mõjude kaasnemise risk avaldub samuti vaid relvakonflikti ajal.</w:t>
      </w:r>
    </w:p>
    <w:p w14:paraId="5687C007" w14:textId="09314116" w:rsidR="009F644F" w:rsidRDefault="009F644F" w:rsidP="00F6577E">
      <w:pPr>
        <w:pStyle w:val="Vahedeta"/>
      </w:pPr>
    </w:p>
    <w:p w14:paraId="4D0548DB" w14:textId="16C1B7CD" w:rsidR="00792E37" w:rsidRDefault="009F644F" w:rsidP="00F6577E">
      <w:pPr>
        <w:pStyle w:val="Vahedeta"/>
      </w:pPr>
      <w:r w:rsidRPr="009F644F">
        <w:t>Sõjaväepolitsei on seni</w:t>
      </w:r>
      <w:r w:rsidR="00E7272D">
        <w:t>ni</w:t>
      </w:r>
      <w:r w:rsidRPr="009F644F">
        <w:t xml:space="preserve"> arvestanud </w:t>
      </w:r>
      <w:r w:rsidR="00E7272D">
        <w:t xml:space="preserve">ja harjutanud </w:t>
      </w:r>
      <w:r w:rsidRPr="009F644F">
        <w:t>sõjavangidega ümberkäimis</w:t>
      </w:r>
      <w:r w:rsidR="00E7272D">
        <w:t>t</w:t>
      </w:r>
      <w:r w:rsidRPr="009F644F">
        <w:t xml:space="preserve"> </w:t>
      </w:r>
      <w:r w:rsidR="00E7272D">
        <w:t>ja</w:t>
      </w:r>
      <w:r w:rsidRPr="009F644F">
        <w:t xml:space="preserve"> esmas</w:t>
      </w:r>
      <w:r w:rsidR="00E7272D">
        <w:t>te</w:t>
      </w:r>
      <w:r w:rsidRPr="009F644F">
        <w:t xml:space="preserve"> kinnipidamistoimingute teostamis</w:t>
      </w:r>
      <w:r w:rsidR="00E7272D">
        <w:t>t</w:t>
      </w:r>
      <w:r w:rsidRPr="009F644F">
        <w:t>, mistõttu õigusmuudatus ei avalda negatiivset mõju Kaitseväe ülesannete täitmisele ega kaitseväekohustuse täitmisele. Samas on sellel märkimisväärne positiivne mõju, kuna sõjavangide pikaajalise kinnipidamise ülesande</w:t>
      </w:r>
      <w:r w:rsidR="00E7272D">
        <w:t xml:space="preserve"> osas selgete vastutus</w:t>
      </w:r>
      <w:r w:rsidR="00DB6648">
        <w:t>alade</w:t>
      </w:r>
      <w:r w:rsidR="00E7272D">
        <w:t xml:space="preserve"> määratlemine riigisiseses õiguses</w:t>
      </w:r>
      <w:r w:rsidRPr="009F644F">
        <w:t xml:space="preserve"> võimaldab </w:t>
      </w:r>
      <w:r w:rsidR="00E7272D">
        <w:t xml:space="preserve">Kaitseväel </w:t>
      </w:r>
      <w:r w:rsidRPr="009F644F">
        <w:t xml:space="preserve">keskenduda </w:t>
      </w:r>
      <w:r w:rsidR="006C1F2F">
        <w:t>relvakonflikti</w:t>
      </w:r>
      <w:r w:rsidR="006C1F2F" w:rsidRPr="009F644F">
        <w:t xml:space="preserve"> </w:t>
      </w:r>
      <w:r w:rsidRPr="009F644F">
        <w:t>ajal oma põhiülesan</w:t>
      </w:r>
      <w:r w:rsidR="00E7272D">
        <w:t>dele</w:t>
      </w:r>
      <w:r w:rsidRPr="009F644F">
        <w:t xml:space="preserve"> – riigi kaitsmisele.</w:t>
      </w:r>
    </w:p>
    <w:p w14:paraId="0FF30EB9" w14:textId="77777777" w:rsidR="009F644F" w:rsidRPr="009F644F" w:rsidRDefault="009F644F" w:rsidP="00F6577E">
      <w:pPr>
        <w:pStyle w:val="Vahedeta"/>
      </w:pPr>
    </w:p>
    <w:p w14:paraId="7A8895C9" w14:textId="60FC2A0A" w:rsidR="009F644F" w:rsidRPr="009F644F" w:rsidRDefault="00E7272D" w:rsidP="00F6577E">
      <w:pPr>
        <w:pStyle w:val="Vahedeta"/>
      </w:pPr>
      <w:r>
        <w:t>Regulatsioon vähendab</w:t>
      </w:r>
      <w:r w:rsidR="009F644F" w:rsidRPr="009F644F">
        <w:t xml:space="preserve"> koormust kaitseväekohustust täitvale personalile, tagades, et nende ressursid ja tähelepanu on suunatud otseselt riigi julgeoleku </w:t>
      </w:r>
      <w:r>
        <w:t xml:space="preserve">ja </w:t>
      </w:r>
      <w:r w:rsidR="006C1F2F">
        <w:t>sõjalise</w:t>
      </w:r>
      <w:r>
        <w:t xml:space="preserve"> kaitse </w:t>
      </w:r>
      <w:r w:rsidR="009F644F" w:rsidRPr="009F644F">
        <w:t>tagamisele, mitte sõjavangide pikaajalisele haldamisele. Samuti tagab selge rollijaotus tõhusama sõjavangide pikaajalise kinnipidamissüsteemi, vähendades riski koordineerimata ülesannete täitmiseks.</w:t>
      </w:r>
      <w:r>
        <w:t xml:space="preserve"> </w:t>
      </w:r>
      <w:r w:rsidR="009F644F" w:rsidRPr="009F644F">
        <w:t>Selline lahendus tugevdab kahe ministeeriumi koostööd laiapindse riigikaitse põhimõtte alusel.</w:t>
      </w:r>
      <w:r w:rsidRPr="00E7272D">
        <w:t xml:space="preserve"> </w:t>
      </w:r>
      <w:r>
        <w:t xml:space="preserve">Samuti välistab regulatsiooni vastuvõtmine riski, et sõjavangide kinnipidamise </w:t>
      </w:r>
      <w:r w:rsidR="006C1F2F">
        <w:t xml:space="preserve">korraldust </w:t>
      </w:r>
      <w:r>
        <w:t>tuleb kiirkorras lahendada relvakonflikti puhkedes.</w:t>
      </w:r>
    </w:p>
    <w:p w14:paraId="64E74444" w14:textId="77777777" w:rsidR="009F644F" w:rsidRPr="009F644F" w:rsidRDefault="009F644F" w:rsidP="00F6577E">
      <w:pPr>
        <w:pStyle w:val="Vahedeta"/>
      </w:pPr>
    </w:p>
    <w:p w14:paraId="0C576214" w14:textId="57E7401F" w:rsidR="0099230A" w:rsidRPr="00711518" w:rsidRDefault="0099230A" w:rsidP="00F6577E">
      <w:pPr>
        <w:pStyle w:val="Vahedeta"/>
        <w:rPr>
          <w:rFonts w:eastAsia="Calibri"/>
          <w:bCs/>
        </w:rPr>
      </w:pPr>
      <w:r w:rsidRPr="00711518">
        <w:rPr>
          <w:rFonts w:eastAsia="Calibri"/>
          <w:bCs/>
        </w:rPr>
        <w:t xml:space="preserve">Sõjavangide kinnipidamine võib eelduslikult mõjutada </w:t>
      </w:r>
      <w:r>
        <w:rPr>
          <w:rFonts w:eastAsia="Calibri"/>
          <w:bCs/>
        </w:rPr>
        <w:t>eelkõige Tartu ja Tallinna vanglat</w:t>
      </w:r>
      <w:r w:rsidRPr="00711518">
        <w:rPr>
          <w:rFonts w:eastAsia="Calibri"/>
          <w:bCs/>
        </w:rPr>
        <w:t xml:space="preserve">. Olenevalt olukorrast võib sõjavange hoida kõigis vanglates või ühes neist. </w:t>
      </w:r>
      <w:r w:rsidR="00315D74">
        <w:rPr>
          <w:rFonts w:eastAsia="Calibri"/>
          <w:bCs/>
        </w:rPr>
        <w:t xml:space="preserve">Kuigi hinnanguliselt on Tallinna vanglas ligi 1300 </w:t>
      </w:r>
      <w:r w:rsidR="00746D35">
        <w:rPr>
          <w:rFonts w:eastAsia="Calibri"/>
          <w:bCs/>
        </w:rPr>
        <w:t xml:space="preserve">kohta </w:t>
      </w:r>
      <w:r w:rsidR="00315D74">
        <w:rPr>
          <w:rFonts w:eastAsia="Calibri"/>
          <w:bCs/>
        </w:rPr>
        <w:t>ja Tartu vanglas 993 kohta</w:t>
      </w:r>
      <w:r w:rsidR="0012082F">
        <w:rPr>
          <w:rStyle w:val="Allmrkuseviide"/>
          <w:rFonts w:eastAsia="Calibri"/>
          <w:bCs/>
        </w:rPr>
        <w:footnoteReference w:id="114"/>
      </w:r>
      <w:r w:rsidR="00315D74">
        <w:rPr>
          <w:rFonts w:eastAsia="Calibri"/>
          <w:bCs/>
        </w:rPr>
        <w:t xml:space="preserve">, mõjutavad sõjaseisukorras vabade vanglakohtade arvu mitmed tegurid. </w:t>
      </w:r>
      <w:r w:rsidR="00962A09">
        <w:rPr>
          <w:rFonts w:eastAsia="Calibri"/>
          <w:bCs/>
        </w:rPr>
        <w:t xml:space="preserve">Vabade kohtade arvu mõjutab </w:t>
      </w:r>
      <w:r w:rsidR="005E24D0">
        <w:rPr>
          <w:rFonts w:eastAsia="Calibri"/>
          <w:bCs/>
        </w:rPr>
        <w:t>näiteks</w:t>
      </w:r>
      <w:r w:rsidR="00962A09">
        <w:rPr>
          <w:rFonts w:eastAsia="Calibri"/>
          <w:bCs/>
        </w:rPr>
        <w:t xml:space="preserve"> kinnipeetavate arv vanglas, kinnipeetavate vangistuse kandmise alus</w:t>
      </w:r>
      <w:r w:rsidR="00EC758B">
        <w:rPr>
          <w:rFonts w:eastAsia="Calibri"/>
          <w:bCs/>
        </w:rPr>
        <w:t xml:space="preserve"> ning see,</w:t>
      </w:r>
      <w:r w:rsidR="00962A09">
        <w:rPr>
          <w:rFonts w:eastAsia="Calibri"/>
          <w:bCs/>
        </w:rPr>
        <w:t xml:space="preserve"> kui kiirelt suudetakse kinnipeetavad evakueerida ja seeläbi vanglakohti vabastada</w:t>
      </w:r>
      <w:r w:rsidR="005E24D0">
        <w:rPr>
          <w:rFonts w:eastAsia="Calibri"/>
          <w:bCs/>
        </w:rPr>
        <w:t xml:space="preserve">. </w:t>
      </w:r>
      <w:r w:rsidRPr="00711518">
        <w:rPr>
          <w:rFonts w:eastAsia="Calibri"/>
          <w:bCs/>
        </w:rPr>
        <w:t xml:space="preserve">Kui vanglaid kinnipidamiskohana kasutada ei saa, peab vanglateenistus sõjavangid paigutama </w:t>
      </w:r>
      <w:r w:rsidR="00201360">
        <w:rPr>
          <w:rFonts w:eastAsia="Calibri"/>
          <w:bCs/>
        </w:rPr>
        <w:t>Vabariigi Valitsuse korraldusega määratud</w:t>
      </w:r>
      <w:r w:rsidRPr="00711518">
        <w:rPr>
          <w:rFonts w:eastAsia="Calibri"/>
          <w:bCs/>
        </w:rPr>
        <w:t xml:space="preserve"> alternatiiv</w:t>
      </w:r>
      <w:r w:rsidR="006C1F2F">
        <w:rPr>
          <w:rFonts w:eastAsia="Calibri"/>
          <w:bCs/>
        </w:rPr>
        <w:t xml:space="preserve">sesse </w:t>
      </w:r>
      <w:r w:rsidRPr="00711518">
        <w:rPr>
          <w:rFonts w:eastAsia="Calibri"/>
          <w:bCs/>
        </w:rPr>
        <w:t>asukohta. Vanglasüsteemi kasutamine võimaldab rakendada olemasolevat taristut ja kogemusi ning see on kulutõhusam lahendus.</w:t>
      </w:r>
    </w:p>
    <w:p w14:paraId="0F5A57E9" w14:textId="77777777" w:rsidR="0099230A" w:rsidRPr="00711518" w:rsidRDefault="0099230A" w:rsidP="00F6577E">
      <w:pPr>
        <w:pStyle w:val="Vahedeta"/>
        <w:rPr>
          <w:rFonts w:eastAsia="Calibri"/>
          <w:bCs/>
        </w:rPr>
      </w:pPr>
    </w:p>
    <w:p w14:paraId="17EB336E" w14:textId="09337280" w:rsidR="0099230A" w:rsidRPr="00711518" w:rsidRDefault="0099230A" w:rsidP="00F6577E">
      <w:pPr>
        <w:pStyle w:val="Vahedeta"/>
        <w:rPr>
          <w:rFonts w:eastAsia="Calibri"/>
          <w:bCs/>
        </w:rPr>
      </w:pPr>
      <w:r w:rsidRPr="00711518">
        <w:rPr>
          <w:rFonts w:eastAsia="Calibri"/>
          <w:bCs/>
        </w:rPr>
        <w:t>Rahuajal avaldub muudatuse mõju eelkõige ettevalmistava tegevusena vanglasüsteemi valmiduse parandamisel. Justiits- ja Digiministeeriumi valitsemisalas on oluline koolitada personali Genfi III konventsiooni nõuete teema</w:t>
      </w:r>
      <w:r w:rsidR="00E7272D">
        <w:rPr>
          <w:rFonts w:eastAsia="Calibri"/>
          <w:bCs/>
        </w:rPr>
        <w:t>l, mille osas saab tuge pakkuda Kaitsevägi</w:t>
      </w:r>
      <w:r w:rsidRPr="00711518">
        <w:rPr>
          <w:rFonts w:eastAsia="Calibri"/>
          <w:bCs/>
        </w:rPr>
        <w:t>. Kuna sõjavangide kohtlemine erine</w:t>
      </w:r>
      <w:r w:rsidR="002D4870">
        <w:rPr>
          <w:rFonts w:eastAsia="Calibri"/>
          <w:bCs/>
        </w:rPr>
        <w:t>b</w:t>
      </w:r>
      <w:r w:rsidRPr="00711518">
        <w:rPr>
          <w:rFonts w:eastAsia="Calibri"/>
          <w:bCs/>
        </w:rPr>
        <w:t xml:space="preserve"> tavakinnipeetavate kohtlemisest, peab vanglapersonal saama vajaliku väljaõppe. </w:t>
      </w:r>
      <w:r w:rsidR="002D4870">
        <w:rPr>
          <w:rFonts w:eastAsia="Calibri"/>
          <w:bCs/>
        </w:rPr>
        <w:t>Tuleb</w:t>
      </w:r>
      <w:r w:rsidR="00E7272D">
        <w:rPr>
          <w:rFonts w:eastAsia="Calibri"/>
          <w:bCs/>
        </w:rPr>
        <w:t xml:space="preserve"> </w:t>
      </w:r>
      <w:r w:rsidRPr="00711518">
        <w:rPr>
          <w:rFonts w:eastAsia="Calibri"/>
          <w:bCs/>
        </w:rPr>
        <w:t xml:space="preserve">välja töötada </w:t>
      </w:r>
      <w:r w:rsidR="00E7272D">
        <w:rPr>
          <w:rFonts w:eastAsia="Calibri"/>
          <w:bCs/>
        </w:rPr>
        <w:t xml:space="preserve">konkreetsed </w:t>
      </w:r>
      <w:r w:rsidRPr="00711518">
        <w:rPr>
          <w:rFonts w:eastAsia="Calibri"/>
          <w:bCs/>
        </w:rPr>
        <w:t>juhised sõjavangide käsitlemiseks. Samuti vajab tähelepanu vanglaasutuste valmisolek: tuleb hinnata, millised ruumid sobivad sõjavangide isoleeritud majutamiseks</w:t>
      </w:r>
      <w:r w:rsidR="002D4870">
        <w:rPr>
          <w:rFonts w:eastAsia="Calibri"/>
          <w:bCs/>
        </w:rPr>
        <w:t xml:space="preserve"> ja</w:t>
      </w:r>
      <w:r w:rsidRPr="00711518">
        <w:rPr>
          <w:rFonts w:eastAsia="Calibri"/>
          <w:bCs/>
        </w:rPr>
        <w:t xml:space="preserve"> milliseid lisatingimusi on sõjavangide kinnipidamise jaoks vaja. Kuna sõjavangid ei tohi kokku puutuda kinnipeetavatega, on oluline nende eraldatus vangla territooriumil. Vajaduse korral tuleb arendada võimekus a</w:t>
      </w:r>
      <w:r w:rsidR="00206BE5">
        <w:rPr>
          <w:rFonts w:eastAsia="Calibri"/>
          <w:bCs/>
        </w:rPr>
        <w:t>ndmete turvaliseks edastamiseks</w:t>
      </w:r>
      <w:r w:rsidRPr="00711518">
        <w:rPr>
          <w:rFonts w:eastAsia="Calibri"/>
          <w:bCs/>
        </w:rPr>
        <w:t>. Tegemist on ettevalmistava faasiga, mis tähendab ajaliselt hajutatud planeerimis- ja arendustöid.</w:t>
      </w:r>
    </w:p>
    <w:p w14:paraId="3520B5C3" w14:textId="77777777" w:rsidR="0099230A" w:rsidRPr="00711518" w:rsidRDefault="0099230A" w:rsidP="00F6577E">
      <w:pPr>
        <w:pStyle w:val="Vahedeta"/>
        <w:rPr>
          <w:rFonts w:eastAsia="Calibri"/>
          <w:bCs/>
        </w:rPr>
      </w:pPr>
    </w:p>
    <w:p w14:paraId="42E9D986" w14:textId="58655191" w:rsidR="0099230A" w:rsidRPr="004268BA" w:rsidRDefault="0099230A" w:rsidP="00F6577E">
      <w:pPr>
        <w:pStyle w:val="Vahedeta"/>
        <w:rPr>
          <w:rFonts w:eastAsia="Calibri"/>
        </w:rPr>
      </w:pPr>
      <w:r w:rsidRPr="004268BA">
        <w:rPr>
          <w:rFonts w:eastAsia="Calibri"/>
        </w:rPr>
        <w:t xml:space="preserve">Kui sõjavangid saabuvad, tekib vanglateenistusele juurde lisaülesanne. Vanglateenistus saab seni, kuni see on võimalik, kasutada vanglate taristut ka sõjavangide kinnipidamiseks. Mis puudutab Tartu </w:t>
      </w:r>
      <w:r w:rsidR="00E7272D">
        <w:rPr>
          <w:rFonts w:eastAsia="Calibri"/>
        </w:rPr>
        <w:t>v</w:t>
      </w:r>
      <w:r w:rsidRPr="004268BA">
        <w:rPr>
          <w:rFonts w:eastAsia="Calibri"/>
        </w:rPr>
        <w:t xml:space="preserve">angla väljarentimist Rootsi kinnipeetavate jaoks, siis on </w:t>
      </w:r>
      <w:r w:rsidR="00E7272D">
        <w:rPr>
          <w:rFonts w:eastAsia="Calibri"/>
        </w:rPr>
        <w:t xml:space="preserve">juba rendilepingu sõlmimisel arvestatud, et </w:t>
      </w:r>
      <w:r w:rsidRPr="004268BA">
        <w:rPr>
          <w:rFonts w:eastAsia="Calibri"/>
        </w:rPr>
        <w:t xml:space="preserve">lepingus </w:t>
      </w:r>
      <w:r w:rsidR="00E7272D">
        <w:rPr>
          <w:rFonts w:eastAsia="Calibri"/>
        </w:rPr>
        <w:t>oleks</w:t>
      </w:r>
      <w:r w:rsidRPr="004268BA">
        <w:rPr>
          <w:rFonts w:eastAsia="Calibri"/>
        </w:rPr>
        <w:t xml:space="preserve"> klausel, mille alusel on võimalik sõjaolukorras Rootsi</w:t>
      </w:r>
      <w:r w:rsidRPr="00D351AF">
        <w:rPr>
          <w:rFonts w:eastAsia="Calibri"/>
        </w:rPr>
        <w:t xml:space="preserve"> kinnipeetavad evakueerida Rootsi.</w:t>
      </w:r>
      <w:r w:rsidR="00763D5E" w:rsidRPr="00D351AF">
        <w:rPr>
          <w:rFonts w:eastAsia="Calibri"/>
        </w:rPr>
        <w:t xml:space="preserve"> Samuti on selles lepingus märgitud, et oluline on arvestada</w:t>
      </w:r>
      <w:r w:rsidR="00763D5E" w:rsidRPr="00763D5E">
        <w:rPr>
          <w:color w:val="000000"/>
          <w:lang w:eastAsia="et-EE"/>
        </w:rPr>
        <w:t xml:space="preserve"> </w:t>
      </w:r>
      <w:r w:rsidR="00763D5E" w:rsidRPr="004268BA">
        <w:rPr>
          <w:rFonts w:eastAsia="Calibri"/>
        </w:rPr>
        <w:t>vanglateenistuse võimega panustada siseturvalisusesse, laiapindsesse riigikaitsesse ning tegeleda sõja korral näiteks sõjavangide kinnipidamisega.</w:t>
      </w:r>
      <w:r w:rsidR="00763D5E" w:rsidRPr="004268BA">
        <w:rPr>
          <w:rStyle w:val="Allmrkuseviide"/>
          <w:rFonts w:eastAsia="Calibri"/>
        </w:rPr>
        <w:footnoteReference w:id="115"/>
      </w:r>
    </w:p>
    <w:p w14:paraId="204AC1CC" w14:textId="77777777" w:rsidR="0099230A" w:rsidRPr="00711518" w:rsidRDefault="0099230A" w:rsidP="00F6577E">
      <w:pPr>
        <w:pStyle w:val="Vahedeta"/>
        <w:rPr>
          <w:rFonts w:eastAsia="Calibri"/>
          <w:bCs/>
        </w:rPr>
      </w:pPr>
    </w:p>
    <w:p w14:paraId="6EF979F6" w14:textId="229B1CC0" w:rsidR="0099230A" w:rsidRPr="00A92434" w:rsidRDefault="0099230A" w:rsidP="00F6577E">
      <w:pPr>
        <w:pStyle w:val="Vahedeta"/>
        <w:rPr>
          <w:rFonts w:eastAsia="Calibri"/>
          <w:bCs/>
        </w:rPr>
      </w:pPr>
      <w:r w:rsidRPr="00711518">
        <w:rPr>
          <w:rFonts w:eastAsia="Calibri"/>
          <w:bCs/>
        </w:rPr>
        <w:t>Olukorras, kus vanglad peavad majutama nii tavalisi kinnipeetavaid kui ka sõjavange, suureneb ka turvarisk. Seetõttu võib osutuda vajalikuks ajutiste struktuuride, näiteks valvealade või tööprotseduuride ümberkujundamine. Vanglateenistus peab olema valmis sõjavangide registreerimiseks, majutamiseks ja nende eraldamiseks teistest kinnipeetavatest. Samuti tuleb sõjavangidele tagada piisav elamispind, toitlustus, meditsiiniabi ja suhtlemisõigused kooskõlas Genfi konventsiooniga. Reaalne mõju vanglatele sõltub sellest, kui palju sõjavange riigis on.</w:t>
      </w:r>
    </w:p>
    <w:p w14:paraId="73C8BDD0" w14:textId="77777777" w:rsidR="0099230A" w:rsidRPr="00DB1180" w:rsidRDefault="0099230A" w:rsidP="00F6577E">
      <w:pPr>
        <w:pStyle w:val="Vahedeta"/>
      </w:pPr>
    </w:p>
    <w:p w14:paraId="7726C0AE" w14:textId="15AA3E24" w:rsidR="0099230A" w:rsidRDefault="0099230A" w:rsidP="00F6577E">
      <w:pPr>
        <w:pStyle w:val="Vahedeta"/>
      </w:pPr>
      <w:r w:rsidRPr="00DB1180">
        <w:t>Mõju avaldub Sotsiaalministeeriumi</w:t>
      </w:r>
      <w:r w:rsidR="00E7272D">
        <w:t xml:space="preserve"> valitsemisalale, täpsemalt Tervisekassale,</w:t>
      </w:r>
      <w:r w:rsidRPr="00DB1180">
        <w:t xml:space="preserve"> olukorras, kui on vaja sõjavangidele osutada ja korraldada tervishoiuteenuseid. Koormuse kasv avaldub sõjaseisukorra ajal vastavalt sõjavangide arvule. </w:t>
      </w:r>
      <w:r w:rsidR="00254D80" w:rsidRPr="00DB1180">
        <w:t>Genfi III konventsiooni</w:t>
      </w:r>
      <w:r w:rsidR="00254D80">
        <w:t xml:space="preserve"> järgi tuleb </w:t>
      </w:r>
      <w:r w:rsidRPr="00DB1180">
        <w:t>taga</w:t>
      </w:r>
      <w:r w:rsidR="00254D80">
        <w:t>da</w:t>
      </w:r>
      <w:r w:rsidRPr="00DB1180">
        <w:t xml:space="preserve"> esmane ravi sõjavangidele vanglas.</w:t>
      </w:r>
    </w:p>
    <w:p w14:paraId="56A1434D" w14:textId="77777777" w:rsidR="003A36F9" w:rsidRPr="009F644F" w:rsidRDefault="003A36F9" w:rsidP="00F6577E">
      <w:pPr>
        <w:pStyle w:val="Vahedeta"/>
      </w:pPr>
    </w:p>
    <w:p w14:paraId="2EEE5404" w14:textId="7D5041CA" w:rsidR="0099230A" w:rsidRDefault="004A1597" w:rsidP="00F6577E">
      <w:pPr>
        <w:pStyle w:val="Vahedeta"/>
      </w:pPr>
      <w:r>
        <w:t>6.9.</w:t>
      </w:r>
      <w:r w:rsidR="006372EA">
        <w:t>6</w:t>
      </w:r>
      <w:r>
        <w:t xml:space="preserve">. </w:t>
      </w:r>
      <w:r w:rsidR="0099230A" w:rsidRPr="009F644F">
        <w:t>Mõju elu- ja looduskeskkonnale, sotsiaalsetele ja demograafilistele tingimustele ning kohalikule majandusele on vähene.</w:t>
      </w:r>
    </w:p>
    <w:p w14:paraId="3AA83C1F" w14:textId="77777777" w:rsidR="00FA2246" w:rsidRPr="00FA2246" w:rsidRDefault="00FA2246" w:rsidP="00F6577E">
      <w:pPr>
        <w:pStyle w:val="Vahedeta"/>
      </w:pPr>
    </w:p>
    <w:p w14:paraId="52DC87FB" w14:textId="77777777" w:rsidR="004A1597" w:rsidRDefault="004A1597" w:rsidP="00F6577E">
      <w:pPr>
        <w:pStyle w:val="Vahedeta"/>
        <w:rPr>
          <w:b/>
          <w:bCs/>
        </w:rPr>
      </w:pPr>
    </w:p>
    <w:p w14:paraId="5E13D5B3" w14:textId="0D17531F" w:rsidR="001017FF" w:rsidRPr="004A1597" w:rsidRDefault="004A1597" w:rsidP="00F6577E">
      <w:pPr>
        <w:pStyle w:val="Vahedeta"/>
        <w:rPr>
          <w:b/>
          <w:bCs/>
        </w:rPr>
      </w:pPr>
      <w:r w:rsidRPr="004A1597">
        <w:rPr>
          <w:b/>
          <w:bCs/>
        </w:rPr>
        <w:t xml:space="preserve">7. </w:t>
      </w:r>
      <w:r w:rsidR="001017FF" w:rsidRPr="004A1597">
        <w:rPr>
          <w:b/>
          <w:bCs/>
        </w:rPr>
        <w:t xml:space="preserve">Seaduse rakendamisega seotud riigi ja kohaliku omavalitsuse tegevused, eeldatavad kulud </w:t>
      </w:r>
      <w:r w:rsidR="009E1F56" w:rsidRPr="004A1597">
        <w:rPr>
          <w:b/>
          <w:bCs/>
        </w:rPr>
        <w:t>ning</w:t>
      </w:r>
      <w:r w:rsidR="001017FF" w:rsidRPr="004A1597">
        <w:rPr>
          <w:b/>
          <w:bCs/>
        </w:rPr>
        <w:t xml:space="preserve"> tulud</w:t>
      </w:r>
    </w:p>
    <w:p w14:paraId="39FA0B3F" w14:textId="77777777" w:rsidR="001017FF" w:rsidRPr="009C2310" w:rsidRDefault="001017FF" w:rsidP="00F6577E">
      <w:pPr>
        <w:pStyle w:val="Vahedeta"/>
      </w:pPr>
    </w:p>
    <w:p w14:paraId="488E33D9" w14:textId="6A5DD18C" w:rsidR="001017FF" w:rsidRPr="009C2310" w:rsidRDefault="001017FF" w:rsidP="00F6577E">
      <w:pPr>
        <w:pStyle w:val="Vahedeta"/>
      </w:pPr>
      <w:r w:rsidRPr="009C2310">
        <w:rPr>
          <w:u w:val="single"/>
        </w:rPr>
        <w:t>Kohalikule omavalitsusele</w:t>
      </w:r>
      <w:r w:rsidRPr="009C2310">
        <w:t xml:space="preserve"> ei kaasne eelnõukohase regulatsiooniga ühtegi kulu ega </w:t>
      </w:r>
      <w:r w:rsidR="00EE7D68" w:rsidRPr="009C2310">
        <w:t xml:space="preserve">saada </w:t>
      </w:r>
      <w:r w:rsidR="009E1F56" w:rsidRPr="009C2310">
        <w:t xml:space="preserve">ka </w:t>
      </w:r>
      <w:r w:rsidRPr="009C2310">
        <w:t xml:space="preserve">tulu. Samuti ei panda </w:t>
      </w:r>
      <w:r w:rsidR="009E1F56" w:rsidRPr="009C2310">
        <w:t xml:space="preserve">talle </w:t>
      </w:r>
      <w:r w:rsidRPr="009C2310">
        <w:t xml:space="preserve">seadusega uusi ülesandeid ega muudeta olemasolevaid, mistõttu </w:t>
      </w:r>
      <w:r w:rsidR="009E1F56" w:rsidRPr="009C2310">
        <w:t xml:space="preserve">ei kaasne </w:t>
      </w:r>
      <w:r w:rsidR="001C41D1" w:rsidRPr="009C2310">
        <w:t>kohalikule omavalitsusele</w:t>
      </w:r>
      <w:r w:rsidRPr="009C2310">
        <w:t xml:space="preserve"> eelnõukohase seadusega </w:t>
      </w:r>
      <w:r w:rsidR="009E1F56" w:rsidRPr="009C2310">
        <w:t xml:space="preserve">mingeid </w:t>
      </w:r>
      <w:r w:rsidRPr="009C2310">
        <w:t>tegevusi.</w:t>
      </w:r>
    </w:p>
    <w:p w14:paraId="1267DC02" w14:textId="77777777" w:rsidR="001017FF" w:rsidRPr="009C2310" w:rsidRDefault="001017FF" w:rsidP="00F6577E">
      <w:pPr>
        <w:pStyle w:val="Vahedeta"/>
      </w:pPr>
    </w:p>
    <w:p w14:paraId="47AF4E9A" w14:textId="6D6F7673" w:rsidR="009715CC" w:rsidRPr="009C2310" w:rsidRDefault="009715CC" w:rsidP="00F6577E">
      <w:pPr>
        <w:pStyle w:val="Vahedeta"/>
      </w:pPr>
      <w:r w:rsidRPr="009C2310">
        <w:rPr>
          <w:u w:val="single"/>
        </w:rPr>
        <w:t>Riigiasutustest</w:t>
      </w:r>
      <w:r w:rsidRPr="009C2310">
        <w:t xml:space="preserve"> tekib õigusi ja seega eri tegevusi Kaitseväele, </w:t>
      </w:r>
      <w:r w:rsidR="0012082F">
        <w:t>näiteks</w:t>
      </w:r>
      <w:r w:rsidRPr="009C2310">
        <w:t xml:space="preserve"> hakkab Kaitseväe juures tegutsema merelise </w:t>
      </w:r>
      <w:r w:rsidR="00E22379">
        <w:t>ohutuse komisjon</w:t>
      </w:r>
      <w:r w:rsidRPr="009C2310">
        <w:t>. See tähendab Kaitseväe (peamiselt mereväe) jaoks uusi tööülesandeid ja oskusi, mille täitmiseks on vaja üle vaadata või kehtestada uued tegevusjuhendid. See on ühekordne ülesanne ja ei vaja lisatööjõudu ega kordade kehtestamise järel ümberkorraldusi Kaitseväes.</w:t>
      </w:r>
    </w:p>
    <w:p w14:paraId="2B673F5D" w14:textId="77777777" w:rsidR="009715CC" w:rsidRPr="009C2310" w:rsidRDefault="009715CC" w:rsidP="00F6577E">
      <w:pPr>
        <w:pStyle w:val="Vahedeta"/>
      </w:pPr>
    </w:p>
    <w:p w14:paraId="32F6AF53" w14:textId="24410B22" w:rsidR="009715CC" w:rsidRPr="009C2310" w:rsidRDefault="009715CC" w:rsidP="00F6577E">
      <w:pPr>
        <w:pStyle w:val="Vahedeta"/>
      </w:pPr>
      <w:r w:rsidRPr="009C2310">
        <w:t xml:space="preserve">Merelise </w:t>
      </w:r>
      <w:r w:rsidR="00E22379">
        <w:t>ohutuse komisjoni</w:t>
      </w:r>
      <w:r w:rsidRPr="009C2310">
        <w:t xml:space="preserve"> loomisega kaasnevad Kaitseväele väike töökoormus ja uued ülesanded, mis seisnevad peamiselt </w:t>
      </w:r>
      <w:r w:rsidR="0012082F">
        <w:t>komisjoni</w:t>
      </w:r>
      <w:r w:rsidR="0012082F" w:rsidRPr="009C2310">
        <w:t xml:space="preserve"> </w:t>
      </w:r>
      <w:r w:rsidRPr="009C2310">
        <w:t xml:space="preserve">töö koordineerimises ning tegevusjuhendite väljatöötamises. Muu suhtes täidab Kaitsevägi oma tavapäraseid ülesandeid. Ka kõik töörühmas osalevad asutused täidavad oma tavapäraseid ülesandeid ning uusi ülesandeid, mida nad ka ilma </w:t>
      </w:r>
      <w:r w:rsidR="0012082F">
        <w:t>komisjonita</w:t>
      </w:r>
      <w:r w:rsidR="0012082F" w:rsidRPr="009C2310">
        <w:t xml:space="preserve"> </w:t>
      </w:r>
      <w:r w:rsidRPr="009C2310">
        <w:t xml:space="preserve">ei teeks, </w:t>
      </w:r>
      <w:r w:rsidR="0012082F">
        <w:t>komisjonis</w:t>
      </w:r>
      <w:r w:rsidR="0012082F" w:rsidRPr="009C2310">
        <w:t xml:space="preserve"> </w:t>
      </w:r>
      <w:r w:rsidRPr="009C2310">
        <w:t xml:space="preserve">osalemisega ei teki (nt osaletakse </w:t>
      </w:r>
      <w:proofErr w:type="spellStart"/>
      <w:r w:rsidRPr="009C2310">
        <w:t>ühisõppustel</w:t>
      </w:r>
      <w:proofErr w:type="spellEnd"/>
      <w:r w:rsidRPr="009C2310">
        <w:t>, kohtutakse eri tööasjade arutamiseks jne).</w:t>
      </w:r>
    </w:p>
    <w:p w14:paraId="64382E35" w14:textId="61C8A056" w:rsidR="00304207" w:rsidRPr="009C2310" w:rsidRDefault="00304207" w:rsidP="00F6577E">
      <w:pPr>
        <w:pStyle w:val="Vahedeta"/>
      </w:pPr>
    </w:p>
    <w:p w14:paraId="68BC00F8" w14:textId="04285CB1" w:rsidR="00304207" w:rsidRPr="009C2310" w:rsidRDefault="00304207" w:rsidP="00F6577E">
      <w:pPr>
        <w:pStyle w:val="Vahedeta"/>
      </w:pPr>
      <w:r w:rsidRPr="009C2310">
        <w:t>Kaitsevägi peab muu hulgas üle vaatama ja välja töötama uued väljaõppekavad, mis võivad lisanduda merel mis tahes merelisele ohule reageerimise õiguse saamise tõttu</w:t>
      </w:r>
      <w:r w:rsidR="003C5133" w:rsidRPr="009C2310">
        <w:t>, ning</w:t>
      </w:r>
      <w:r w:rsidRPr="009C2310">
        <w:t xml:space="preserve"> plaanima asjakohase väljaõppe</w:t>
      </w:r>
      <w:r w:rsidR="003C5133" w:rsidRPr="009C2310">
        <w:t xml:space="preserve">. </w:t>
      </w:r>
      <w:r w:rsidRPr="009C2310">
        <w:t xml:space="preserve">Üks selline ülesanne on </w:t>
      </w:r>
      <w:proofErr w:type="spellStart"/>
      <w:r w:rsidRPr="009C2310">
        <w:t>pardumine</w:t>
      </w:r>
      <w:proofErr w:type="spellEnd"/>
      <w:r w:rsidRPr="009C2310">
        <w:t xml:space="preserve"> teisele veesõidukile.</w:t>
      </w:r>
      <w:r w:rsidR="003C5133" w:rsidRPr="009C2310">
        <w:t xml:space="preserve"> Väljaõppe korraldamine vajab raha, kuid seda on võimalik korraldada Kaitseväe eelarve piires.</w:t>
      </w:r>
    </w:p>
    <w:p w14:paraId="10F2ADCE" w14:textId="1A7FE5BF" w:rsidR="001017FF" w:rsidRPr="009C2310" w:rsidRDefault="001017FF" w:rsidP="00F6577E">
      <w:pPr>
        <w:pStyle w:val="Vahedeta"/>
      </w:pPr>
    </w:p>
    <w:p w14:paraId="5EC8E7DA" w14:textId="4F149EDA" w:rsidR="00792E37" w:rsidRDefault="00330749" w:rsidP="00F6577E">
      <w:pPr>
        <w:pStyle w:val="Vahedeta"/>
      </w:pPr>
      <w:r>
        <w:t>S</w:t>
      </w:r>
      <w:r w:rsidRPr="0043767D">
        <w:t xml:space="preserve">eoses </w:t>
      </w:r>
      <w:r>
        <w:t>j</w:t>
      </w:r>
      <w:r w:rsidR="00DB4448" w:rsidRPr="009C2310">
        <w:t xml:space="preserve">ulgeolekuala vahetus läheduses reageerimise õiguse lisandumisega </w:t>
      </w:r>
      <w:r w:rsidR="00DB4448" w:rsidRPr="0043767D">
        <w:t>tekib riigiasutustest õigusi ja seega eri tegevusi Kaitseväele, kes saab muu hulgas juurde õiguse reageerida julgeolekuala</w:t>
      </w:r>
      <w:r w:rsidR="00DB4448" w:rsidRPr="009C2310">
        <w:t xml:space="preserve"> vahetus läheduses ohtudele julgeolekuala kaitse eesmärgil.</w:t>
      </w:r>
    </w:p>
    <w:p w14:paraId="35B79E7C" w14:textId="77777777" w:rsidR="00DB4448" w:rsidRPr="009C2310" w:rsidRDefault="00DB4448" w:rsidP="00F6577E">
      <w:pPr>
        <w:pStyle w:val="Vahedeta"/>
        <w:rPr>
          <w:b/>
        </w:rPr>
      </w:pPr>
    </w:p>
    <w:p w14:paraId="6047D050" w14:textId="3ADB8387" w:rsidR="00DB4448" w:rsidRDefault="00DB4448" w:rsidP="00F6577E">
      <w:pPr>
        <w:pStyle w:val="Vahedeta"/>
      </w:pPr>
      <w:r w:rsidRPr="009C2310">
        <w:t xml:space="preserve">Kaitseväe julgeolekuala kaitse ja julgeolekuala vahetus läheduses reageerimisega seotud muudatuste rakendamisega ei kaasne vajadust teha muudatusi Kaitseväe koosseisus ega struktuuris. Ka praegu on Kaitseväe koosseisus teenistujad, kelle ülesanne on tagada julgeolekuala </w:t>
      </w:r>
      <w:r w:rsidR="009441C9">
        <w:t>ning</w:t>
      </w:r>
      <w:r w:rsidRPr="009C2310">
        <w:t xml:space="preserve"> sealse taristu, vara, teenistujate ja teabe valve ning kaitse.</w:t>
      </w:r>
    </w:p>
    <w:p w14:paraId="006DD0CA" w14:textId="77777777" w:rsidR="0099230A" w:rsidRPr="009C2310" w:rsidRDefault="0099230A" w:rsidP="00F6577E">
      <w:pPr>
        <w:pStyle w:val="Vahedeta"/>
      </w:pPr>
    </w:p>
    <w:p w14:paraId="5C737E6B" w14:textId="6266ECD5" w:rsidR="00792E37" w:rsidRDefault="00DB4448" w:rsidP="00F6577E">
      <w:pPr>
        <w:pStyle w:val="Vahedeta"/>
        <w:rPr>
          <w:rFonts w:eastAsia="Times New Roman" w:cs="Times New Roman"/>
        </w:rPr>
      </w:pPr>
      <w:r w:rsidRPr="009C2310">
        <w:t xml:space="preserve">Kaitsevägi peab muu hulgas üle vaatama ja välja töötama uued väljaõppekavad, mis võivad lisanduda julgeolekuala vahetus läheduses ohule reageerimise õiguse saamise tõttu, ning plaanima asjakohase väljaõppe. Lisakoolitusega kindlustatakse, et volitusi rakendavad kaitseväelased on teadlikult nende tingimustest ja piiridest. </w:t>
      </w:r>
      <w:r w:rsidRPr="009C2310">
        <w:rPr>
          <w:rFonts w:eastAsia="Times New Roman" w:cs="Times New Roman"/>
        </w:rPr>
        <w:t>V</w:t>
      </w:r>
      <w:r w:rsidRPr="009C2310">
        <w:t xml:space="preserve">äljaõppe korraldamine vajab raha, kuid seda on võimalik korraldada Kaitseväe eelarve piires. </w:t>
      </w:r>
      <w:r w:rsidRPr="009C2310">
        <w:rPr>
          <w:rFonts w:eastAsia="Times New Roman" w:cs="Times New Roman"/>
        </w:rPr>
        <w:t>Väljaõppeks kuluvat summat ei ole võimalik öelda.</w:t>
      </w:r>
    </w:p>
    <w:p w14:paraId="4D7D013A" w14:textId="61699C3A" w:rsidR="0099230A" w:rsidRDefault="0099230A" w:rsidP="00F6577E">
      <w:pPr>
        <w:pStyle w:val="Vahedeta"/>
        <w:rPr>
          <w:rFonts w:eastAsia="Times New Roman" w:cs="Times New Roman"/>
        </w:rPr>
      </w:pPr>
    </w:p>
    <w:p w14:paraId="261C0AF3" w14:textId="40CBF8FA" w:rsidR="0099230A" w:rsidRPr="0099230A" w:rsidRDefault="0099230A" w:rsidP="00F6577E">
      <w:pPr>
        <w:pStyle w:val="Vahedeta"/>
      </w:pPr>
      <w:r w:rsidRPr="004268BA">
        <w:t xml:space="preserve">Justiits- ja Digiministeeriumi töökoormus suureneb sõjavangide pikaajalise </w:t>
      </w:r>
      <w:proofErr w:type="spellStart"/>
      <w:r w:rsidRPr="004268BA">
        <w:t>kinnipidajana</w:t>
      </w:r>
      <w:proofErr w:type="spellEnd"/>
      <w:r w:rsidRPr="004268BA">
        <w:t xml:space="preserve">. Sealjuures </w:t>
      </w:r>
      <w:r w:rsidR="009441C9">
        <w:t>kasvab</w:t>
      </w:r>
      <w:r w:rsidR="009441C9" w:rsidRPr="004268BA">
        <w:t xml:space="preserve"> </w:t>
      </w:r>
      <w:r w:rsidRPr="004268BA">
        <w:t xml:space="preserve">personali </w:t>
      </w:r>
      <w:r w:rsidR="009441C9" w:rsidRPr="004268BA">
        <w:t xml:space="preserve">töökoormus </w:t>
      </w:r>
      <w:r w:rsidRPr="004268BA">
        <w:t>sõjaseisukorra ajal, kuna lisaks tavapärastele ülesannetele kinnipeetavate kinnipidamisel peab personal hakkama tegelema ka täiesti uue isikute</w:t>
      </w:r>
      <w:r w:rsidR="009441C9">
        <w:t xml:space="preserve"> rühmaga</w:t>
      </w:r>
      <w:r w:rsidRPr="004268BA">
        <w:t xml:space="preserve"> – sõjavangidega.</w:t>
      </w:r>
    </w:p>
    <w:p w14:paraId="1CDCCC32" w14:textId="77777777" w:rsidR="0099230A" w:rsidRPr="004268BA" w:rsidRDefault="0099230A" w:rsidP="00F6577E">
      <w:pPr>
        <w:pStyle w:val="Vahedeta"/>
      </w:pPr>
    </w:p>
    <w:p w14:paraId="5D924B51" w14:textId="61C97F10" w:rsidR="0099230A" w:rsidRPr="0099230A" w:rsidRDefault="0099230A" w:rsidP="00F6577E">
      <w:pPr>
        <w:pStyle w:val="Vahedeta"/>
      </w:pPr>
      <w:r w:rsidRPr="00D351AF">
        <w:rPr>
          <w:u w:val="single"/>
        </w:rPr>
        <w:t>Riigi erinevate tegevuste rahastamine ja riigieelarve muutmine erikorra ajal</w:t>
      </w:r>
      <w:r w:rsidRPr="00D351AF">
        <w:t xml:space="preserve"> on sätestatud riigieelarveseaduses (RES) ja </w:t>
      </w:r>
      <w:proofErr w:type="spellStart"/>
      <w:r w:rsidR="002370CC" w:rsidRPr="00D351AF">
        <w:t>RiKS-</w:t>
      </w:r>
      <w:r w:rsidR="008453C8">
        <w:t>i</w:t>
      </w:r>
      <w:r w:rsidR="002370CC" w:rsidRPr="00D351AF">
        <w:t>s</w:t>
      </w:r>
      <w:proofErr w:type="spellEnd"/>
      <w:r w:rsidRPr="00D351AF">
        <w:t>.</w:t>
      </w:r>
    </w:p>
    <w:p w14:paraId="50604242" w14:textId="77777777" w:rsidR="0099230A" w:rsidRPr="004268BA" w:rsidRDefault="0099230A" w:rsidP="00F6577E">
      <w:pPr>
        <w:pStyle w:val="Vahedeta"/>
        <w:rPr>
          <w:u w:val="single"/>
        </w:rPr>
      </w:pPr>
    </w:p>
    <w:p w14:paraId="17DAC408" w14:textId="5D284AC5" w:rsidR="0099230A" w:rsidRPr="0099230A" w:rsidRDefault="0099230A" w:rsidP="00F6577E">
      <w:pPr>
        <w:pStyle w:val="Vahedeta"/>
      </w:pPr>
      <w:r w:rsidRPr="00D351AF">
        <w:t xml:space="preserve">Sõjavangide kinnipidamine loodava regulatsiooni mõttes saab toimuda üksnes relvakonflikti raames. Relvakonflikti puhkedes kuulutatakse kõigi eelduste kohaselt </w:t>
      </w:r>
      <w:r w:rsidR="00E30451" w:rsidRPr="00D351AF">
        <w:t>riigisiseselt</w:t>
      </w:r>
      <w:r w:rsidRPr="00D351AF">
        <w:t xml:space="preserve"> välja sõjaseisukord. Sõjaseisukorra ajal on võimalik sõjaseisukorraga seonduvate ülesannete täitmiseks vajalikke tegevusi riigieelarvest rahastada paindlikumalt kui rahuajal. </w:t>
      </w:r>
      <w:r w:rsidRPr="00206D96">
        <w:t xml:space="preserve">Kui riik on </w:t>
      </w:r>
      <w:r w:rsidR="007407E0" w:rsidRPr="00206D96">
        <w:t>sõjaseisukorras</w:t>
      </w:r>
      <w:r w:rsidRPr="004268BA">
        <w:t>, on riigi prioriteet tagada selliste ülesannete jätkusuutlik täitmine (nt rahaliste vahenditega), mis on seotud sõjaliste ülesannetega. Vabariigi Valitsusel on pädevus teha ettepanek lisavahendite eraldamiseks kõrgendatud kaitsevalmiduse või sõjaseisukorrast tulenevate ülesannete täitmiseks. Sellisel juhul on võimalik riigieelarvet muuta</w:t>
      </w:r>
      <w:r w:rsidRPr="00D351AF">
        <w:t>, leida rahalised vahendid ja jagada need vastavalt ülesannete prioriteetsusele.</w:t>
      </w:r>
    </w:p>
    <w:p w14:paraId="3E9F2985" w14:textId="77777777" w:rsidR="0099230A" w:rsidRPr="0099230A" w:rsidRDefault="0099230A" w:rsidP="00F6577E">
      <w:pPr>
        <w:pStyle w:val="Vahedeta"/>
      </w:pPr>
    </w:p>
    <w:p w14:paraId="7B089925" w14:textId="75B10590" w:rsidR="0099230A" w:rsidRPr="0099230A" w:rsidRDefault="0099230A" w:rsidP="00F6577E">
      <w:pPr>
        <w:pStyle w:val="Vahedeta"/>
      </w:pPr>
      <w:r w:rsidRPr="004268BA">
        <w:t xml:space="preserve">Oluline on, et </w:t>
      </w:r>
      <w:proofErr w:type="spellStart"/>
      <w:r w:rsidRPr="004268BA">
        <w:t>RiKS</w:t>
      </w:r>
      <w:proofErr w:type="spellEnd"/>
      <w:r w:rsidRPr="004268BA">
        <w:t xml:space="preserve"> ja RES sätestavad erandid riigieelarve muutmisele, kui ülesanne seondub kõrgendatud kaitsevalmiduse (KKV) või sõjaseisukorraga. Samuti on võimalik KKV ja </w:t>
      </w:r>
      <w:r w:rsidRPr="00D351AF">
        <w:t xml:space="preserve">sõjaseisukorra ajal juba enne Riigikogu poolt </w:t>
      </w:r>
      <w:proofErr w:type="spellStart"/>
      <w:r w:rsidRPr="00D351AF">
        <w:t>RES</w:t>
      </w:r>
      <w:r w:rsidR="00FE4AC6" w:rsidRPr="00D351AF">
        <w:t>-</w:t>
      </w:r>
      <w:r w:rsidRPr="00D351AF">
        <w:t>i</w:t>
      </w:r>
      <w:proofErr w:type="spellEnd"/>
      <w:r w:rsidRPr="00D351AF">
        <w:t xml:space="preserve"> muutmise otsustamist hakata esitatud eelnõu rakendama. Siinkohal vt </w:t>
      </w:r>
      <w:proofErr w:type="spellStart"/>
      <w:r w:rsidRPr="00D351AF">
        <w:t>RiKS</w:t>
      </w:r>
      <w:proofErr w:type="spellEnd"/>
      <w:r w:rsidRPr="00D351AF">
        <w:t xml:space="preserve"> § 14 l</w:t>
      </w:r>
      <w:r w:rsidR="000D7647">
        <w:t>õike</w:t>
      </w:r>
      <w:r w:rsidRPr="00D351AF">
        <w:t xml:space="preserve"> 1 p</w:t>
      </w:r>
      <w:r w:rsidR="000D7647">
        <w:t>unkt</w:t>
      </w:r>
      <w:r w:rsidRPr="00D351AF">
        <w:t xml:space="preserve"> 3; RES § 43 l</w:t>
      </w:r>
      <w:r w:rsidR="000D7647">
        <w:t>õige</w:t>
      </w:r>
      <w:r w:rsidRPr="00D351AF">
        <w:t xml:space="preserve"> 1; § 44 l</w:t>
      </w:r>
      <w:r w:rsidR="000D7647">
        <w:t>õige</w:t>
      </w:r>
      <w:r w:rsidRPr="00D351AF">
        <w:t xml:space="preserve"> 1; § 45 l</w:t>
      </w:r>
      <w:r w:rsidR="000D7647">
        <w:t>õige</w:t>
      </w:r>
      <w:r w:rsidRPr="00D351AF">
        <w:t xml:space="preserve"> 1, l</w:t>
      </w:r>
      <w:r w:rsidR="000D7647">
        <w:t>õike </w:t>
      </w:r>
      <w:r w:rsidRPr="00D351AF">
        <w:t xml:space="preserve">2 </w:t>
      </w:r>
      <w:r w:rsidR="000D7647">
        <w:t>punkt</w:t>
      </w:r>
      <w:r w:rsidRPr="00D351AF">
        <w:t xml:space="preserve"> 3 ja l</w:t>
      </w:r>
      <w:r w:rsidR="000D7647">
        <w:t>õige</w:t>
      </w:r>
      <w:r w:rsidRPr="00D351AF">
        <w:t xml:space="preserve"> 3. Lisaks on sõjaseisukorra või muu erakorralise olukorra või olulise mõjuga kriisi lahendamiseks või ennetamiseks võimalik kasutada finantsreservi ehk stabiliseerimisreservi (RES §</w:t>
      </w:r>
      <w:r w:rsidR="000D7647">
        <w:t> </w:t>
      </w:r>
      <w:r w:rsidRPr="00D351AF">
        <w:t>71).</w:t>
      </w:r>
    </w:p>
    <w:p w14:paraId="13E82BBC" w14:textId="77777777" w:rsidR="0099230A" w:rsidRPr="0099230A" w:rsidRDefault="0099230A" w:rsidP="00F6577E">
      <w:pPr>
        <w:pStyle w:val="Vahedeta"/>
      </w:pPr>
    </w:p>
    <w:p w14:paraId="55C5C21C" w14:textId="482FB47D" w:rsidR="00792E37" w:rsidRDefault="0099230A" w:rsidP="00F6577E">
      <w:pPr>
        <w:pStyle w:val="Vahedeta"/>
      </w:pPr>
      <w:r w:rsidRPr="004268BA">
        <w:t xml:space="preserve">Seega olukorras, kus sõjavange puudutavat regulatsiooni tuleb hakata rakendama, on võimalik eri reeglite järgi riigieelarvet muuta ning võtta kasutusele ka stabiliseerimisreserv, et </w:t>
      </w:r>
      <w:r w:rsidR="007C0C28">
        <w:t>vastava ülesandega asutus</w:t>
      </w:r>
      <w:r w:rsidR="008E12DC">
        <w:t>ed saaksid</w:t>
      </w:r>
      <w:r w:rsidR="007C0C28">
        <w:t xml:space="preserve"> </w:t>
      </w:r>
      <w:r w:rsidR="008E12DC">
        <w:t xml:space="preserve">täita ülesandeid, mis on seotud </w:t>
      </w:r>
      <w:r w:rsidRPr="004268BA">
        <w:t>sõjaseisukorraga</w:t>
      </w:r>
      <w:r w:rsidR="007C0C28">
        <w:t xml:space="preserve">, </w:t>
      </w:r>
      <w:r w:rsidR="008E12DC">
        <w:t>sealhulgas</w:t>
      </w:r>
      <w:r w:rsidR="007C0C28">
        <w:t xml:space="preserve"> sõjavangide pikaajalise kinnipidamisega</w:t>
      </w:r>
      <w:r w:rsidRPr="004268BA">
        <w:t>.</w:t>
      </w:r>
    </w:p>
    <w:p w14:paraId="379D8357" w14:textId="77777777" w:rsidR="00DB4448" w:rsidRPr="009C2310" w:rsidRDefault="00DB4448" w:rsidP="00F6577E">
      <w:pPr>
        <w:pStyle w:val="Vahedeta"/>
      </w:pPr>
    </w:p>
    <w:p w14:paraId="49027D85" w14:textId="77777777" w:rsidR="001017FF" w:rsidRPr="00340A7C" w:rsidRDefault="001017FF" w:rsidP="00F6577E">
      <w:pPr>
        <w:pStyle w:val="Vahedeta"/>
        <w:rPr>
          <w:b/>
          <w:iCs/>
          <w:u w:val="single"/>
        </w:rPr>
      </w:pPr>
      <w:r w:rsidRPr="00340A7C">
        <w:rPr>
          <w:b/>
          <w:iCs/>
          <w:u w:val="single"/>
        </w:rPr>
        <w:t>Tulud</w:t>
      </w:r>
    </w:p>
    <w:p w14:paraId="7F962E4E" w14:textId="77777777" w:rsidR="001017FF" w:rsidRPr="009C2310" w:rsidRDefault="001017FF" w:rsidP="00F6577E">
      <w:pPr>
        <w:pStyle w:val="Vahedeta"/>
      </w:pPr>
    </w:p>
    <w:p w14:paraId="7B6FF56E" w14:textId="0CDED112" w:rsidR="001017FF" w:rsidRPr="009C2310" w:rsidRDefault="0028218C" w:rsidP="00F6577E">
      <w:pPr>
        <w:pStyle w:val="Vahedeta"/>
      </w:pPr>
      <w:r w:rsidRPr="009C2310">
        <w:t xml:space="preserve">Eelnõukohase seaduse jõustamisega ei kaasne riigieelarve tulu. Eelnõuga ei kehtestata </w:t>
      </w:r>
      <w:r w:rsidR="001F4908" w:rsidRPr="009C2310">
        <w:t xml:space="preserve">kohustust tasuda </w:t>
      </w:r>
      <w:r w:rsidRPr="009C2310">
        <w:t>riigilõivu taristu ja rajatiste hooldustöödega seotud tegevuste jaoks taotluse menetlemiseks.</w:t>
      </w:r>
    </w:p>
    <w:p w14:paraId="10AF1323" w14:textId="77777777" w:rsidR="0028218C" w:rsidRPr="009C2310" w:rsidRDefault="0028218C" w:rsidP="00F6577E">
      <w:pPr>
        <w:pStyle w:val="Vahedeta"/>
      </w:pPr>
    </w:p>
    <w:p w14:paraId="112789AE" w14:textId="77777777" w:rsidR="001017FF" w:rsidRPr="00340A7C" w:rsidRDefault="001017FF" w:rsidP="00F6577E">
      <w:pPr>
        <w:pStyle w:val="Vahedeta"/>
        <w:rPr>
          <w:b/>
          <w:iCs/>
          <w:u w:val="single"/>
        </w:rPr>
      </w:pPr>
      <w:r w:rsidRPr="00340A7C">
        <w:rPr>
          <w:b/>
          <w:iCs/>
          <w:u w:val="single"/>
        </w:rPr>
        <w:t>Kulud</w:t>
      </w:r>
    </w:p>
    <w:p w14:paraId="34D9907C" w14:textId="77777777" w:rsidR="001017FF" w:rsidRPr="009C2310" w:rsidRDefault="001017FF" w:rsidP="00F6577E">
      <w:pPr>
        <w:pStyle w:val="Vahedeta"/>
      </w:pPr>
    </w:p>
    <w:p w14:paraId="2AAEA311" w14:textId="19E76B1A" w:rsidR="001017FF" w:rsidRPr="009C2310" w:rsidRDefault="000E7520" w:rsidP="00F6577E">
      <w:pPr>
        <w:pStyle w:val="Vahedeta"/>
        <w:rPr>
          <w:rFonts w:eastAsia="Times New Roman" w:cs="Times New Roman"/>
        </w:rPr>
      </w:pPr>
      <w:r w:rsidRPr="00763D5E">
        <w:rPr>
          <w:rFonts w:eastAsia="Times New Roman" w:cs="Times New Roman"/>
        </w:rPr>
        <w:t>Riigile ei too eelnõukohase seaduse rakendamine</w:t>
      </w:r>
      <w:r w:rsidR="00763D5E" w:rsidRPr="00763D5E">
        <w:rPr>
          <w:rFonts w:eastAsia="Times New Roman" w:cs="Times New Roman"/>
        </w:rPr>
        <w:t xml:space="preserve"> lähiajal ettenähtavaid </w:t>
      </w:r>
      <w:r w:rsidR="001F4908" w:rsidRPr="00763D5E">
        <w:rPr>
          <w:rFonts w:eastAsia="Times New Roman" w:cs="Times New Roman"/>
        </w:rPr>
        <w:t>lisa</w:t>
      </w:r>
      <w:r w:rsidRPr="00763D5E">
        <w:rPr>
          <w:rFonts w:eastAsia="Times New Roman" w:cs="Times New Roman"/>
        </w:rPr>
        <w:t>kulutusi</w:t>
      </w:r>
      <w:r w:rsidR="00F74447">
        <w:rPr>
          <w:rFonts w:eastAsia="Times New Roman" w:cs="Times New Roman"/>
        </w:rPr>
        <w:t>, välja arvatud sõjavangide regulatsiooni rakendamisega seotud kulud</w:t>
      </w:r>
      <w:r w:rsidRPr="00763D5E">
        <w:rPr>
          <w:rFonts w:eastAsia="Times New Roman" w:cs="Times New Roman"/>
        </w:rPr>
        <w:t xml:space="preserve">. Kõik </w:t>
      </w:r>
      <w:r w:rsidR="00F74447">
        <w:rPr>
          <w:rFonts w:eastAsia="Times New Roman" w:cs="Times New Roman"/>
        </w:rPr>
        <w:t>muud</w:t>
      </w:r>
      <w:r w:rsidRPr="00763D5E">
        <w:rPr>
          <w:rFonts w:eastAsia="Times New Roman" w:cs="Times New Roman"/>
        </w:rPr>
        <w:t xml:space="preserve"> vajalikud kulutused jäävad riigieelarve</w:t>
      </w:r>
      <w:r w:rsidR="00997A3B" w:rsidRPr="00763D5E">
        <w:rPr>
          <w:rFonts w:eastAsia="Times New Roman" w:cs="Times New Roman"/>
        </w:rPr>
        <w:t>,</w:t>
      </w:r>
      <w:r w:rsidRPr="00763D5E">
        <w:rPr>
          <w:rFonts w:eastAsia="Times New Roman" w:cs="Times New Roman"/>
        </w:rPr>
        <w:t xml:space="preserve"> s</w:t>
      </w:r>
      <w:r w:rsidR="00997A3B" w:rsidRPr="00763D5E">
        <w:rPr>
          <w:rFonts w:eastAsia="Times New Roman" w:cs="Times New Roman"/>
        </w:rPr>
        <w:t>eal</w:t>
      </w:r>
      <w:r w:rsidRPr="00763D5E">
        <w:rPr>
          <w:rFonts w:eastAsia="Times New Roman" w:cs="Times New Roman"/>
        </w:rPr>
        <w:t>h</w:t>
      </w:r>
      <w:r w:rsidR="00997A3B" w:rsidRPr="00763D5E">
        <w:rPr>
          <w:rFonts w:eastAsia="Times New Roman" w:cs="Times New Roman"/>
        </w:rPr>
        <w:t>ulgas</w:t>
      </w:r>
      <w:r w:rsidRPr="00763D5E">
        <w:rPr>
          <w:rFonts w:eastAsia="Times New Roman" w:cs="Times New Roman"/>
        </w:rPr>
        <w:t xml:space="preserve"> Kaitseväe</w:t>
      </w:r>
      <w:r w:rsidR="001F4908" w:rsidRPr="00763D5E">
        <w:rPr>
          <w:rFonts w:eastAsia="Times New Roman" w:cs="Times New Roman"/>
        </w:rPr>
        <w:t xml:space="preserve">, </w:t>
      </w:r>
      <w:r w:rsidRPr="00763D5E">
        <w:rPr>
          <w:rFonts w:eastAsia="Times New Roman" w:cs="Times New Roman"/>
        </w:rPr>
        <w:t xml:space="preserve">Kaitseliidu </w:t>
      </w:r>
      <w:r w:rsidR="001F4908" w:rsidRPr="00763D5E">
        <w:rPr>
          <w:rFonts w:eastAsia="Times New Roman" w:cs="Times New Roman"/>
        </w:rPr>
        <w:t>ja teiste</w:t>
      </w:r>
      <w:r w:rsidRPr="00763D5E">
        <w:rPr>
          <w:rFonts w:eastAsia="Times New Roman" w:cs="Times New Roman"/>
        </w:rPr>
        <w:t xml:space="preserve"> asutuste eelarve piiresse</w:t>
      </w:r>
      <w:r w:rsidR="00FC4E3F" w:rsidRPr="00763D5E">
        <w:rPr>
          <w:rFonts w:eastAsia="Times New Roman" w:cs="Times New Roman"/>
        </w:rPr>
        <w:t>.</w:t>
      </w:r>
      <w:r w:rsidR="000D6940" w:rsidRPr="00763D5E">
        <w:rPr>
          <w:rFonts w:eastAsia="Times New Roman" w:cs="Times New Roman"/>
        </w:rPr>
        <w:t xml:space="preserve"> Kaitseväe jaoks vajaliku väljaõppe kulud </w:t>
      </w:r>
      <w:r w:rsidR="007524F4" w:rsidRPr="00763D5E">
        <w:rPr>
          <w:rFonts w:eastAsia="Times New Roman" w:cs="Times New Roman"/>
        </w:rPr>
        <w:t xml:space="preserve">kavandatakse </w:t>
      </w:r>
      <w:r w:rsidR="000D6940" w:rsidRPr="00763D5E">
        <w:rPr>
          <w:rFonts w:eastAsia="Times New Roman" w:cs="Times New Roman"/>
        </w:rPr>
        <w:t>Kaitseväe eelarve planeerimise</w:t>
      </w:r>
      <w:r w:rsidR="007524F4" w:rsidRPr="00763D5E">
        <w:rPr>
          <w:rFonts w:eastAsia="Times New Roman" w:cs="Times New Roman"/>
        </w:rPr>
        <w:t>l</w:t>
      </w:r>
      <w:r w:rsidR="000D6940" w:rsidRPr="00763D5E">
        <w:rPr>
          <w:rFonts w:eastAsia="Times New Roman" w:cs="Times New Roman"/>
        </w:rPr>
        <w:t>.</w:t>
      </w:r>
      <w:r w:rsidR="004651EC" w:rsidRPr="00763D5E">
        <w:rPr>
          <w:rFonts w:eastAsia="Times New Roman" w:cs="Times New Roman"/>
        </w:rPr>
        <w:t xml:space="preserve"> Väljaõppeks</w:t>
      </w:r>
      <w:r w:rsidR="004651EC" w:rsidRPr="009C2310">
        <w:rPr>
          <w:rFonts w:eastAsia="Times New Roman" w:cs="Times New Roman"/>
        </w:rPr>
        <w:t xml:space="preserve"> kuluvat summat ei ole võimalik öelda</w:t>
      </w:r>
      <w:r w:rsidR="007524F4" w:rsidRPr="009C2310">
        <w:rPr>
          <w:rFonts w:eastAsia="Times New Roman" w:cs="Times New Roman"/>
        </w:rPr>
        <w:t>.</w:t>
      </w:r>
    </w:p>
    <w:p w14:paraId="543EBA75" w14:textId="77777777" w:rsidR="004E707F" w:rsidRDefault="004E707F" w:rsidP="00F6577E">
      <w:pPr>
        <w:pStyle w:val="Vahedeta"/>
        <w:rPr>
          <w:color w:val="202020"/>
          <w:lang w:eastAsia="et-EE"/>
        </w:rPr>
      </w:pPr>
    </w:p>
    <w:p w14:paraId="109C9AB6" w14:textId="6430C16B" w:rsidR="00792E37" w:rsidRDefault="004E707F" w:rsidP="00F6577E">
      <w:pPr>
        <w:pStyle w:val="Vahedeta"/>
        <w:rPr>
          <w:color w:val="202020"/>
          <w:lang w:eastAsia="et-EE"/>
        </w:rPr>
      </w:pPr>
      <w:r w:rsidRPr="00112004">
        <w:rPr>
          <w:color w:val="202020"/>
          <w:lang w:eastAsia="et-EE"/>
        </w:rPr>
        <w:t>Kaitseväele</w:t>
      </w:r>
      <w:r w:rsidRPr="00112004">
        <w:rPr>
          <w:color w:val="000000"/>
          <w:bdr w:val="none" w:sz="0" w:space="0" w:color="auto" w:frame="1"/>
          <w:lang w:eastAsia="et-EE"/>
        </w:rPr>
        <w:t xml:space="preserve"> </w:t>
      </w:r>
      <w:r>
        <w:rPr>
          <w:color w:val="000000"/>
          <w:bdr w:val="none" w:sz="0" w:space="0" w:color="auto" w:frame="1"/>
          <w:lang w:eastAsia="et-EE"/>
        </w:rPr>
        <w:t xml:space="preserve">võib kaasneda </w:t>
      </w:r>
      <w:r w:rsidRPr="00112004">
        <w:rPr>
          <w:color w:val="000000"/>
          <w:bdr w:val="none" w:sz="0" w:space="0" w:color="auto" w:frame="1"/>
          <w:lang w:eastAsia="et-EE"/>
        </w:rPr>
        <w:t xml:space="preserve">kulu Vabariigi Valitsuse </w:t>
      </w:r>
      <w:r w:rsidR="00591710">
        <w:rPr>
          <w:color w:val="202020"/>
          <w:lang w:eastAsia="et-EE"/>
        </w:rPr>
        <w:t xml:space="preserve">1. augusti </w:t>
      </w:r>
      <w:r w:rsidRPr="00112004">
        <w:rPr>
          <w:color w:val="202020"/>
          <w:lang w:eastAsia="et-EE"/>
        </w:rPr>
        <w:t>2019</w:t>
      </w:r>
      <w:r w:rsidR="009C23C7">
        <w:rPr>
          <w:color w:val="202020"/>
          <w:lang w:eastAsia="et-EE"/>
        </w:rPr>
        <w:t>. aasta</w:t>
      </w:r>
      <w:r w:rsidRPr="00112004">
        <w:rPr>
          <w:color w:val="202020"/>
          <w:lang w:eastAsia="et-EE"/>
        </w:rPr>
        <w:t xml:space="preserve"> määruse nr 69</w:t>
      </w:r>
      <w:r w:rsidRPr="00112004">
        <w:t xml:space="preserve"> „</w:t>
      </w:r>
      <w:r w:rsidRPr="00112004">
        <w:rPr>
          <w:color w:val="202020"/>
          <w:lang w:eastAsia="et-EE"/>
        </w:rPr>
        <w:t xml:space="preserve">Kaitseväe täpsemad ülesanded, mille täitmisse võib Kaitseliitu kaasata, ning kaasamise tingimused ja kord“ rakendamisel. </w:t>
      </w:r>
      <w:r>
        <w:rPr>
          <w:color w:val="202020"/>
          <w:lang w:eastAsia="et-EE"/>
        </w:rPr>
        <w:t>Samas on tegu Kaitseväe igapäevaülesannete toetamisega, mistõttu kaetakse kulud olemasolevast Kaitseväe eelarvest.</w:t>
      </w:r>
    </w:p>
    <w:p w14:paraId="43F0E433" w14:textId="77777777" w:rsidR="00DB4448" w:rsidRPr="009C2310" w:rsidRDefault="00DB4448" w:rsidP="00F6577E">
      <w:pPr>
        <w:pStyle w:val="Vahedeta"/>
        <w:rPr>
          <w:rFonts w:eastAsia="Times New Roman" w:cs="Times New Roman"/>
        </w:rPr>
      </w:pPr>
    </w:p>
    <w:p w14:paraId="5EFD06EC" w14:textId="36404CDE" w:rsidR="00DB4448" w:rsidRDefault="00DB4448" w:rsidP="00F6577E">
      <w:pPr>
        <w:pStyle w:val="Vahedeta"/>
      </w:pPr>
      <w:r w:rsidRPr="009C2310">
        <w:t>Võimalik kulu kaasneb julgeolekuala valve ja kaitse ülesannet täitvate Kaitseväe teenistujate lisakoolitusega, mille käigus omandavad nad lisateadmised ja -oskused ning hoiakud, mida on vaja lisandunud volituste proportsionaalseks rakendamiseks. Neid koolitusi saab ühendada regulaarsete füüsilise jõu, vahetu sunni ja relva kasutamise oskuste täiendamise ja kontrollimise koolitustega ning katta Kaitseväe eelarves sellisteks koolitus</w:t>
      </w:r>
      <w:r w:rsidR="008C5C2B">
        <w:t>t</w:t>
      </w:r>
      <w:r w:rsidRPr="009C2310">
        <w:t>eks ette nähtud vahenditest.</w:t>
      </w:r>
    </w:p>
    <w:p w14:paraId="7999982E" w14:textId="213E48DD" w:rsidR="0099230A" w:rsidRDefault="0099230A" w:rsidP="00F6577E">
      <w:pPr>
        <w:pStyle w:val="Vahedeta"/>
      </w:pPr>
    </w:p>
    <w:p w14:paraId="62E7EBE4" w14:textId="68D0D9F0" w:rsidR="00792E37" w:rsidRDefault="00763D5E" w:rsidP="00F6577E">
      <w:pPr>
        <w:pStyle w:val="Vahedeta"/>
      </w:pPr>
      <w:r>
        <w:t>Sõja</w:t>
      </w:r>
      <w:r w:rsidR="00EF6743">
        <w:t>seisu</w:t>
      </w:r>
      <w:r>
        <w:t>korras võib p</w:t>
      </w:r>
      <w:r w:rsidR="0099230A" w:rsidRPr="0091545A">
        <w:t>otentsiaalne mõju kuludes o</w:t>
      </w:r>
      <w:r w:rsidR="007C0C28">
        <w:t>lla</w:t>
      </w:r>
      <w:r w:rsidR="0099230A" w:rsidRPr="0091545A">
        <w:t xml:space="preserve"> vanglateenistusele suur</w:t>
      </w:r>
      <w:r w:rsidR="00EF6743">
        <w:t>em</w:t>
      </w:r>
      <w:r w:rsidR="0099230A" w:rsidRPr="0091545A">
        <w:t xml:space="preserve">. Reaalne mõju vanglateenistuse eelarvele sõltub kahest asjaolust: millist eelnevat ettevalmistuse taset eeldatakse (investeeringud jt) ning kui palju sõjavange riigis viibib ja kui pikalt neid kinni peetakse. Praegu puudub vanglateenistusel raha sõjavangide kinnipidamise ülesande ettevalmistamiseks ja täitmiseks väljaspool igapäevaseid tegevuskulusid. Eelnõu jõustumisel tuleb määratleda vanglateenistuse vajalik valmisoleku aste ning </w:t>
      </w:r>
      <w:r w:rsidR="0099230A" w:rsidRPr="00D10C46">
        <w:t>eraldada selleks vastavad vahendid.</w:t>
      </w:r>
      <w:r w:rsidR="007C0C28" w:rsidRPr="00D10C46">
        <w:t xml:space="preserve"> </w:t>
      </w:r>
      <w:r w:rsidR="00390FE9" w:rsidRPr="00D10C46">
        <w:t xml:space="preserve">Ühtlasi kaasnevad </w:t>
      </w:r>
      <w:r w:rsidR="00D10C46" w:rsidRPr="00D10C46">
        <w:t xml:space="preserve">eelnõuga </w:t>
      </w:r>
      <w:r w:rsidR="00390FE9" w:rsidRPr="00D10C46">
        <w:t xml:space="preserve">Justiits- ja Digiministeeriumile kulud seoses </w:t>
      </w:r>
      <w:proofErr w:type="spellStart"/>
      <w:r w:rsidR="00390FE9" w:rsidRPr="00D10C46">
        <w:t>VangS</w:t>
      </w:r>
      <w:proofErr w:type="spellEnd"/>
      <w:r w:rsidR="00390FE9" w:rsidRPr="00D10C46">
        <w:t xml:space="preserve"> § 5</w:t>
      </w:r>
      <w:r w:rsidR="00390FE9" w:rsidRPr="00D10C46">
        <w:rPr>
          <w:vertAlign w:val="superscript"/>
        </w:rPr>
        <w:t>1</w:t>
      </w:r>
      <w:r w:rsidR="00390FE9" w:rsidRPr="00D10C46">
        <w:t xml:space="preserve"> lõikes 1 nimetatud registri arendustöödega, et luua registrisse lahendus sõjavangide üle arvestuse pidamiseks.</w:t>
      </w:r>
    </w:p>
    <w:p w14:paraId="43EB188A" w14:textId="77777777" w:rsidR="00390FE9" w:rsidRPr="00D10C46" w:rsidRDefault="00390FE9" w:rsidP="00F6577E">
      <w:pPr>
        <w:pStyle w:val="Vahedeta"/>
      </w:pPr>
    </w:p>
    <w:p w14:paraId="7651775F" w14:textId="7B54BABB" w:rsidR="00792E37" w:rsidRDefault="00D10C46" w:rsidP="00F6577E">
      <w:pPr>
        <w:pStyle w:val="Vahedeta"/>
      </w:pPr>
      <w:r w:rsidRPr="00D10C46">
        <w:t>TTKS §-s 52 on sätestatud tervishoiu rahastamine riigieelarvest ning loetlet</w:t>
      </w:r>
      <w:r w:rsidR="009A5662">
        <w:t>ud</w:t>
      </w:r>
      <w:r w:rsidRPr="00D10C46">
        <w:t xml:space="preserve"> kulud, mis kaetakse ministeeriumite või nende allasutuste eelarvest. Eelnõu</w:t>
      </w:r>
      <w:r w:rsidR="009A5662">
        <w:t>ga</w:t>
      </w:r>
      <w:r w:rsidRPr="00D10C46">
        <w:t xml:space="preserve"> nä</w:t>
      </w:r>
      <w:r w:rsidR="009A5662">
        <w:t>hakse</w:t>
      </w:r>
      <w:r w:rsidRPr="00D10C46">
        <w:t xml:space="preserve"> ette, et Sotsiaalministeeriumi kaudu rahastatakse riigieelarvest tulevikus ka sõjavangidele tervishoiuteenuste osutamise korraldamist ning rahastamine toimub Terviseameti kaudu. Kulu tekib ainult sõjaseisukorras ning sõltub sõjavangide arvust ja nendele pakutavatest raviteenustest.</w:t>
      </w:r>
    </w:p>
    <w:p w14:paraId="631F9546" w14:textId="77777777" w:rsidR="00FE0600" w:rsidRPr="009C2310" w:rsidRDefault="00FE0600" w:rsidP="00F6577E">
      <w:pPr>
        <w:pStyle w:val="Vahedeta"/>
      </w:pPr>
    </w:p>
    <w:p w14:paraId="08B28305" w14:textId="75D4DA2A" w:rsidR="001017FF" w:rsidRPr="0064337F" w:rsidRDefault="0064337F" w:rsidP="00F6577E">
      <w:pPr>
        <w:pStyle w:val="Vahedeta"/>
        <w:rPr>
          <w:b/>
          <w:bCs/>
        </w:rPr>
      </w:pPr>
      <w:r w:rsidRPr="0064337F">
        <w:rPr>
          <w:b/>
          <w:bCs/>
        </w:rPr>
        <w:t xml:space="preserve">8. </w:t>
      </w:r>
      <w:r w:rsidR="001017FF" w:rsidRPr="0064337F">
        <w:rPr>
          <w:b/>
          <w:bCs/>
        </w:rPr>
        <w:t>Rakendusaktid</w:t>
      </w:r>
    </w:p>
    <w:p w14:paraId="43590100" w14:textId="77777777" w:rsidR="001017FF" w:rsidRPr="009C2310" w:rsidRDefault="001017FF" w:rsidP="00F6577E">
      <w:pPr>
        <w:pStyle w:val="Vahedeta"/>
      </w:pPr>
    </w:p>
    <w:p w14:paraId="488840F4" w14:textId="54842AFF" w:rsidR="001017FF" w:rsidRDefault="002F1CED" w:rsidP="00F6577E">
      <w:pPr>
        <w:pStyle w:val="Vahedeta"/>
      </w:pPr>
      <w:r>
        <w:t xml:space="preserve">Seoses eelnõu rakendamisega on vaja teha </w:t>
      </w:r>
      <w:commentRangeStart w:id="14"/>
      <w:r>
        <w:t>järgmised muudatused</w:t>
      </w:r>
      <w:r w:rsidR="007C3D98">
        <w:t xml:space="preserve"> ning kehtestada järgmised aktid</w:t>
      </w:r>
      <w:r>
        <w:t>:</w:t>
      </w:r>
      <w:commentRangeEnd w:id="14"/>
      <w:r w:rsidR="00F8467B">
        <w:rPr>
          <w:rStyle w:val="Kommentaariviide"/>
          <w:rFonts w:eastAsia="Times New Roman" w:cs="Times New Roman"/>
        </w:rPr>
        <w:commentReference w:id="14"/>
      </w:r>
    </w:p>
    <w:p w14:paraId="6C80CB44" w14:textId="77777777" w:rsidR="5389983C" w:rsidRDefault="5389983C" w:rsidP="00F6577E">
      <w:pPr>
        <w:pStyle w:val="Vahedeta"/>
      </w:pPr>
    </w:p>
    <w:p w14:paraId="0AD13261" w14:textId="508FD03B" w:rsidR="006372EA" w:rsidRPr="006372EA" w:rsidRDefault="00681067" w:rsidP="00F6577E">
      <w:pPr>
        <w:pStyle w:val="Vahedeta"/>
      </w:pPr>
      <w:r>
        <w:rPr>
          <w:b/>
          <w:bCs/>
        </w:rPr>
        <w:t>1</w:t>
      </w:r>
      <w:r w:rsidR="008D372D" w:rsidRPr="008112F0">
        <w:rPr>
          <w:b/>
          <w:bCs/>
        </w:rPr>
        <w:t>.</w:t>
      </w:r>
      <w:r w:rsidR="008D372D" w:rsidRPr="009C2310">
        <w:t> </w:t>
      </w:r>
      <w:r w:rsidR="006372EA">
        <w:t>KKS § 3</w:t>
      </w:r>
      <w:r w:rsidR="006372EA">
        <w:rPr>
          <w:vertAlign w:val="superscript"/>
        </w:rPr>
        <w:t xml:space="preserve">2 </w:t>
      </w:r>
      <w:r w:rsidR="006372EA">
        <w:t>lõige 2: KKS § 3</w:t>
      </w:r>
      <w:r w:rsidR="006372EA">
        <w:rPr>
          <w:vertAlign w:val="superscript"/>
        </w:rPr>
        <w:t xml:space="preserve">2 </w:t>
      </w:r>
      <w:r w:rsidR="006372EA">
        <w:t>lõikes 1 nimetatud Kaitseväe ülesande täitmisse kaasamise otsustab riigikaitse valdkonna eest vastutav minister. Eelnõu on väljatöötamisel, kavandit ei ole lisatud.</w:t>
      </w:r>
    </w:p>
    <w:p w14:paraId="404CC78E" w14:textId="77777777" w:rsidR="006372EA" w:rsidRDefault="006372EA" w:rsidP="00F6577E">
      <w:pPr>
        <w:pStyle w:val="Vahedeta"/>
      </w:pPr>
    </w:p>
    <w:p w14:paraId="2E5D66C8" w14:textId="50AE85A2" w:rsidR="00792E37" w:rsidRDefault="006372EA" w:rsidP="00F6577E">
      <w:pPr>
        <w:pStyle w:val="Vahedeta"/>
      </w:pPr>
      <w:r w:rsidRPr="006372EA">
        <w:rPr>
          <w:b/>
          <w:bCs/>
        </w:rPr>
        <w:t>2</w:t>
      </w:r>
      <w:r>
        <w:t xml:space="preserve">. </w:t>
      </w:r>
      <w:proofErr w:type="spellStart"/>
      <w:r w:rsidR="008D372D" w:rsidRPr="009C2310">
        <w:t>RiPS</w:t>
      </w:r>
      <w:proofErr w:type="spellEnd"/>
      <w:r w:rsidR="008D372D" w:rsidRPr="009C2310">
        <w:t xml:space="preserve"> § 14</w:t>
      </w:r>
      <w:r w:rsidR="008D372D" w:rsidRPr="009C2310">
        <w:rPr>
          <w:vertAlign w:val="superscript"/>
        </w:rPr>
        <w:t>2</w:t>
      </w:r>
      <w:r w:rsidR="008D372D" w:rsidRPr="009C2310">
        <w:t xml:space="preserve"> lõige 3</w:t>
      </w:r>
      <w:r w:rsidR="005C540E" w:rsidRPr="009C2310">
        <w:t>:</w:t>
      </w:r>
      <w:r w:rsidR="008D372D" w:rsidRPr="009C2310">
        <w:t xml:space="preserve"> </w:t>
      </w:r>
      <w:r w:rsidR="00203C04">
        <w:t>t</w:t>
      </w:r>
      <w:r w:rsidR="008D372D" w:rsidRPr="009C2310">
        <w:t xml:space="preserve">aristu ja rajatiste hooldamisega seotud tegevusteks loa taotlemise ja andmise korra ning loa taotlemise vormi kehtestab riigikaitse korraldamise valdkonna eest vastutav minister määrusega. </w:t>
      </w:r>
      <w:r w:rsidR="00681067">
        <w:t xml:space="preserve">Määruse eelnõu kavand </w:t>
      </w:r>
      <w:r w:rsidR="000A5038">
        <w:t>lisatud</w:t>
      </w:r>
      <w:r w:rsidR="00681067">
        <w:t>.</w:t>
      </w:r>
    </w:p>
    <w:p w14:paraId="46294B31" w14:textId="77777777" w:rsidR="006F2C3B" w:rsidRPr="009C2310" w:rsidRDefault="006F2C3B" w:rsidP="00F6577E">
      <w:pPr>
        <w:pStyle w:val="Vahedeta"/>
      </w:pPr>
    </w:p>
    <w:p w14:paraId="3378D2CC" w14:textId="6730DE3F" w:rsidR="00295EF0" w:rsidRPr="00D62839" w:rsidRDefault="006372EA" w:rsidP="00F6577E">
      <w:pPr>
        <w:pStyle w:val="Vahedeta"/>
      </w:pPr>
      <w:r>
        <w:rPr>
          <w:b/>
          <w:bCs/>
        </w:rPr>
        <w:t>3</w:t>
      </w:r>
      <w:r w:rsidR="00295EF0" w:rsidRPr="0059789F">
        <w:rPr>
          <w:b/>
          <w:bCs/>
        </w:rPr>
        <w:t xml:space="preserve">. </w:t>
      </w:r>
      <w:proofErr w:type="spellStart"/>
      <w:r w:rsidR="00295EF0" w:rsidRPr="00026213">
        <w:t>RiKS</w:t>
      </w:r>
      <w:proofErr w:type="spellEnd"/>
      <w:r w:rsidR="00295EF0" w:rsidRPr="00026213">
        <w:t xml:space="preserve"> § 87</w:t>
      </w:r>
      <w:r w:rsidR="00295EF0" w:rsidRPr="00026213">
        <w:rPr>
          <w:vertAlign w:val="superscript"/>
        </w:rPr>
        <w:t>8</w:t>
      </w:r>
      <w:r w:rsidR="00295EF0" w:rsidRPr="00026213">
        <w:t xml:space="preserve"> </w:t>
      </w:r>
      <w:r w:rsidR="00026213" w:rsidRPr="00026213">
        <w:t>lõige</w:t>
      </w:r>
      <w:r w:rsidR="00026213" w:rsidRPr="0059789F">
        <w:rPr>
          <w:b/>
          <w:bCs/>
        </w:rPr>
        <w:t xml:space="preserve"> </w:t>
      </w:r>
      <w:r w:rsidR="00026213" w:rsidRPr="00026213">
        <w:t>5:</w:t>
      </w:r>
      <w:r w:rsidR="00026213" w:rsidRPr="0059789F">
        <w:rPr>
          <w:b/>
          <w:bCs/>
        </w:rPr>
        <w:t xml:space="preserve"> </w:t>
      </w:r>
      <w:r w:rsidR="0099230A" w:rsidRPr="00E94E2B">
        <w:rPr>
          <w:bCs/>
        </w:rPr>
        <w:t>sõjavangide lühiajalise ja pikaajalise kinnipidamise kor</w:t>
      </w:r>
      <w:r w:rsidR="00203C04">
        <w:rPr>
          <w:bCs/>
        </w:rPr>
        <w:t>d</w:t>
      </w:r>
      <w:r w:rsidR="0099230A" w:rsidRPr="00E94E2B">
        <w:rPr>
          <w:bCs/>
        </w:rPr>
        <w:t xml:space="preserve"> ning Kaitseministeeriumi ja Justiits- ja Digiministeeriumi koostöö selle korraldamisel </w:t>
      </w:r>
      <w:r w:rsidR="00EF7F89">
        <w:rPr>
          <w:bCs/>
        </w:rPr>
        <w:t>kehtestatakse</w:t>
      </w:r>
      <w:r w:rsidR="0099230A" w:rsidRPr="00E94E2B">
        <w:rPr>
          <w:bCs/>
        </w:rPr>
        <w:t xml:space="preserve"> Vabariigi Valitsuse määrusega.</w:t>
      </w:r>
      <w:r w:rsidR="002F1CED">
        <w:rPr>
          <w:bCs/>
        </w:rPr>
        <w:t xml:space="preserve"> Vabariigi Valitsuse määruse eelnõu kavand seletuskirjale lisatud.</w:t>
      </w:r>
    </w:p>
    <w:p w14:paraId="504E08D1" w14:textId="0743B139" w:rsidR="000E0F71" w:rsidRPr="009C2310" w:rsidRDefault="000E0F71" w:rsidP="00F6577E">
      <w:pPr>
        <w:pStyle w:val="Vahedeta"/>
      </w:pPr>
    </w:p>
    <w:p w14:paraId="0789B09D" w14:textId="7ED20699" w:rsidR="0073275A" w:rsidRPr="009C2310" w:rsidRDefault="006372EA" w:rsidP="00F6577E">
      <w:pPr>
        <w:pStyle w:val="Vahedeta"/>
      </w:pPr>
      <w:r>
        <w:rPr>
          <w:b/>
        </w:rPr>
        <w:t>4</w:t>
      </w:r>
      <w:r w:rsidR="002F1CED" w:rsidRPr="002F1CED">
        <w:rPr>
          <w:b/>
        </w:rPr>
        <w:t>.</w:t>
      </w:r>
      <w:r w:rsidR="002F1CED">
        <w:t xml:space="preserve"> </w:t>
      </w:r>
      <w:r w:rsidR="00A540F3" w:rsidRPr="009C2310">
        <w:t xml:space="preserve">Kaitseväele uue ülesande </w:t>
      </w:r>
      <w:r w:rsidR="006F0B97" w:rsidRPr="009C2310">
        <w:t xml:space="preserve">(tehnilise järelevalve tegemine) </w:t>
      </w:r>
      <w:r w:rsidR="00A540F3" w:rsidRPr="009C2310">
        <w:t>lisandumisega on vaja muuta Vabariigi Valitsuse 21. juuni 2018. a</w:t>
      </w:r>
      <w:r w:rsidR="00203C04">
        <w:t>asta</w:t>
      </w:r>
      <w:r w:rsidR="00A540F3" w:rsidRPr="009C2310">
        <w:t xml:space="preserve"> määrust nr 45 „Kaitseväe põhimäärus“. Põhimääruse § 19 lõikesse 2 </w:t>
      </w:r>
      <w:r w:rsidR="001C378E" w:rsidRPr="009C2310">
        <w:t xml:space="preserve">on vaja lisada </w:t>
      </w:r>
      <w:r w:rsidR="00A540F3" w:rsidRPr="009C2310">
        <w:t xml:space="preserve">mereväele uus ülesanne, mis on seotud tehnilise järelevalve tegemisega. Selleks lisatakse punkt 7 tekstiga </w:t>
      </w:r>
      <w:r w:rsidR="001C378E" w:rsidRPr="009C2310">
        <w:t>„</w:t>
      </w:r>
      <w:r w:rsidR="00A540F3" w:rsidRPr="009C2310">
        <w:t>7) </w:t>
      </w:r>
      <w:r w:rsidR="000E630C" w:rsidRPr="009C2310">
        <w:t>korraldada meresõiduohutust Kaitseministeeriumi valitsemisalas</w:t>
      </w:r>
      <w:r w:rsidR="001C378E" w:rsidRPr="009C2310">
        <w:t>“</w:t>
      </w:r>
      <w:r w:rsidR="00A540F3" w:rsidRPr="009C2310">
        <w:t xml:space="preserve">. Eelnõu </w:t>
      </w:r>
      <w:r w:rsidR="000A5038">
        <w:t>kavand seletuskirjale lisatud</w:t>
      </w:r>
      <w:r w:rsidR="00A540F3" w:rsidRPr="009C2310">
        <w:t>.</w:t>
      </w:r>
    </w:p>
    <w:p w14:paraId="375E53BF" w14:textId="77777777" w:rsidR="00B85232" w:rsidRPr="009C2310" w:rsidRDefault="00B85232" w:rsidP="00F6577E">
      <w:pPr>
        <w:pStyle w:val="Vahedeta"/>
      </w:pPr>
    </w:p>
    <w:p w14:paraId="6DD18AC9" w14:textId="66EBC913" w:rsidR="00B85232" w:rsidRPr="009C2310" w:rsidRDefault="006372EA" w:rsidP="00F6577E">
      <w:pPr>
        <w:pStyle w:val="Vahedeta"/>
      </w:pPr>
      <w:r>
        <w:rPr>
          <w:b/>
        </w:rPr>
        <w:t>5</w:t>
      </w:r>
      <w:r w:rsidR="002F1CED" w:rsidRPr="002F1CED">
        <w:rPr>
          <w:b/>
        </w:rPr>
        <w:t>.</w:t>
      </w:r>
      <w:r w:rsidR="002F1CED">
        <w:t xml:space="preserve"> </w:t>
      </w:r>
      <w:r w:rsidR="00B85232" w:rsidRPr="009C2310">
        <w:t>Seoses eelnõu § </w:t>
      </w:r>
      <w:r w:rsidR="002E6B58">
        <w:t>7</w:t>
      </w:r>
      <w:r w:rsidR="00B85232" w:rsidRPr="009C2310">
        <w:t xml:space="preserve"> punktiga 4 on vaja asjakohane muudatus teha Vabariigi Valitsuse 19. mai 2004. a</w:t>
      </w:r>
      <w:r w:rsidR="004915EB">
        <w:t>asta</w:t>
      </w:r>
      <w:r w:rsidR="00B85232" w:rsidRPr="009C2310">
        <w:t xml:space="preserve"> määruse nr 194 „Laevade ja väikelaevade </w:t>
      </w:r>
      <w:proofErr w:type="spellStart"/>
      <w:r w:rsidR="00B85232" w:rsidRPr="009C2310">
        <w:t>sisemerre</w:t>
      </w:r>
      <w:proofErr w:type="spellEnd"/>
      <w:r w:rsidR="00B85232" w:rsidRPr="009C2310">
        <w:t xml:space="preserve">, sadamatesse ning piiriveekogude Eestile kuuluvatesse vetesse sisenemise ja neist väljumise kord“ § 3 lõikes 1, jättes erandite loetelust </w:t>
      </w:r>
      <w:r w:rsidR="004915EB" w:rsidRPr="009C2310">
        <w:t xml:space="preserve">välja </w:t>
      </w:r>
      <w:proofErr w:type="spellStart"/>
      <w:r w:rsidR="00B85232" w:rsidRPr="009C2310">
        <w:t>punkerdamise</w:t>
      </w:r>
      <w:proofErr w:type="spellEnd"/>
      <w:r w:rsidR="00B85232" w:rsidRPr="009C2310">
        <w:t xml:space="preserve">. Eelnõu </w:t>
      </w:r>
      <w:r w:rsidR="000A5038">
        <w:t>kavand seletuskirjale lisatud</w:t>
      </w:r>
      <w:r w:rsidR="00B85232" w:rsidRPr="009C2310">
        <w:t>.</w:t>
      </w:r>
    </w:p>
    <w:p w14:paraId="2B2DAD6D" w14:textId="2A648033" w:rsidR="005D397C" w:rsidRPr="009C2310" w:rsidRDefault="005D397C" w:rsidP="00F6577E">
      <w:pPr>
        <w:pStyle w:val="Vahedeta"/>
      </w:pPr>
    </w:p>
    <w:p w14:paraId="5043EBAA" w14:textId="2301A9D2" w:rsidR="003B0BA3" w:rsidRPr="009C2310" w:rsidRDefault="006372EA" w:rsidP="00F6577E">
      <w:pPr>
        <w:pStyle w:val="Vahedeta"/>
      </w:pPr>
      <w:r>
        <w:rPr>
          <w:b/>
        </w:rPr>
        <w:t>6</w:t>
      </w:r>
      <w:r w:rsidR="007C3D98" w:rsidRPr="007C3D98">
        <w:rPr>
          <w:b/>
        </w:rPr>
        <w:t>.</w:t>
      </w:r>
      <w:r w:rsidR="007C3D98">
        <w:t xml:space="preserve"> </w:t>
      </w:r>
      <w:r w:rsidR="005D397C" w:rsidRPr="009C2310">
        <w:t>Mitmekordse loa andmise võimaluse loomise tõttu</w:t>
      </w:r>
      <w:r w:rsidR="00B85232" w:rsidRPr="009C2310">
        <w:t xml:space="preserve"> teatud ülesandeid täitvatele riigilaevadele (eelnõu § </w:t>
      </w:r>
      <w:r w:rsidR="002E6B58">
        <w:t>7</w:t>
      </w:r>
      <w:r w:rsidR="00B85232" w:rsidRPr="009C2310">
        <w:t xml:space="preserve"> punkt 6) on vaja asjakohane </w:t>
      </w:r>
      <w:r w:rsidR="005D397C" w:rsidRPr="009C2310">
        <w:t xml:space="preserve">muudatus teha ka </w:t>
      </w:r>
      <w:r w:rsidR="00B85232" w:rsidRPr="009C2310">
        <w:t>Vabariigi Valitsuse 10. juuli 2001. a</w:t>
      </w:r>
      <w:r w:rsidR="00047867">
        <w:t>asta</w:t>
      </w:r>
      <w:r w:rsidR="00B85232" w:rsidRPr="009C2310">
        <w:t xml:space="preserve"> määruse nr 237 „Välisriigi laevale laevaloa taotlemise ja andmise kord“ § 3 lõi</w:t>
      </w:r>
      <w:r w:rsidR="00047867">
        <w:t>kes</w:t>
      </w:r>
      <w:r w:rsidR="00B85232" w:rsidRPr="009C2310">
        <w:t xml:space="preserve"> 2, lisades sellesse mitmekordse loa saajate hulka eelnõukohases seaduses nimetatud riigilaevad. Eelnõu </w:t>
      </w:r>
      <w:r w:rsidR="000A5038">
        <w:t>kavand seletuskirjale lisatud</w:t>
      </w:r>
      <w:r w:rsidR="00B85232" w:rsidRPr="009C2310">
        <w:t>.</w:t>
      </w:r>
    </w:p>
    <w:p w14:paraId="503CD674" w14:textId="77777777" w:rsidR="00792E37" w:rsidRDefault="00792E37" w:rsidP="00F6577E">
      <w:pPr>
        <w:pStyle w:val="Vahedeta"/>
      </w:pPr>
    </w:p>
    <w:p w14:paraId="48FC0B23" w14:textId="57203010" w:rsidR="00792E37" w:rsidRDefault="006372EA" w:rsidP="00F6577E">
      <w:pPr>
        <w:pStyle w:val="Vahedeta"/>
      </w:pPr>
      <w:r>
        <w:rPr>
          <w:b/>
          <w:bCs/>
        </w:rPr>
        <w:t>7</w:t>
      </w:r>
      <w:r w:rsidR="00037CEF">
        <w:t xml:space="preserve">. </w:t>
      </w:r>
      <w:bookmarkStart w:id="15" w:name="_Hlk213933282"/>
      <w:r w:rsidR="00037CEF">
        <w:t xml:space="preserve">Vabariigi Valitsuse </w:t>
      </w:r>
      <w:r w:rsidR="005650EF">
        <w:t xml:space="preserve">1. augusti </w:t>
      </w:r>
      <w:r w:rsidR="00037CEF" w:rsidRPr="00037CEF">
        <w:t>2019</w:t>
      </w:r>
      <w:r w:rsidR="005650EF">
        <w:t>. aasta</w:t>
      </w:r>
      <w:r w:rsidR="00037CEF" w:rsidRPr="00037CEF">
        <w:t xml:space="preserve"> </w:t>
      </w:r>
      <w:r w:rsidR="00037CEF">
        <w:t xml:space="preserve">määruse </w:t>
      </w:r>
      <w:r w:rsidR="00037CEF" w:rsidRPr="00037CEF">
        <w:t>nr 69</w:t>
      </w:r>
      <w:r w:rsidR="00037CEF">
        <w:t xml:space="preserve"> „</w:t>
      </w:r>
      <w:r w:rsidR="00037CEF" w:rsidRPr="00037CEF">
        <w:t>Kaitseväe täpsemad ülesanded, mille täitmisse võib Kaitseliitu kaasata, ning kaasamise tingimused ja kord</w:t>
      </w:r>
      <w:r w:rsidR="00037CEF">
        <w:t xml:space="preserve">“ </w:t>
      </w:r>
      <w:r w:rsidR="006F5DB2">
        <w:t>muudatus on vajalik eelnõu §</w:t>
      </w:r>
      <w:r w:rsidR="007D3D6F">
        <w:t> </w:t>
      </w:r>
      <w:r w:rsidR="006F5DB2">
        <w:t>4 punkti 1 rakendamiseks. Määruses muudetakse § 1 l</w:t>
      </w:r>
      <w:r w:rsidR="007D3D6F">
        <w:t>õike</w:t>
      </w:r>
      <w:r w:rsidR="006F5DB2">
        <w:t xml:space="preserve"> 2 punkti 4, nähes ette, et Kaitseliiduga töösuhtes olevad isikud saavad Kaitseväe palvel kaasuda üksnes mittesõjaliste ülesannete täitmisse.</w:t>
      </w:r>
      <w:bookmarkEnd w:id="15"/>
    </w:p>
    <w:p w14:paraId="6859D304" w14:textId="16EDBD0A" w:rsidR="00792E37" w:rsidRDefault="006F5DB2" w:rsidP="00F6577E">
      <w:pPr>
        <w:pStyle w:val="Vahedeta"/>
        <w:rPr>
          <w:rFonts w:eastAsia="Times New Roman" w:cs="Times New Roman"/>
          <w:lang w:eastAsia="et-EE"/>
        </w:rPr>
      </w:pPr>
      <w:r>
        <w:t xml:space="preserve">Määruse § </w:t>
      </w:r>
      <w:r w:rsidR="00F76FE2">
        <w:t>2</w:t>
      </w:r>
      <w:r>
        <w:t xml:space="preserve"> muudatusega täpsustatakse seniseid kaasatavaid ülesandeid. Muudatusega lisatakse järgmised ülesanded: </w:t>
      </w:r>
      <w:r w:rsidRPr="00127B55">
        <w:rPr>
          <w:rFonts w:eastAsia="Times New Roman" w:cs="Times New Roman"/>
          <w:bdr w:val="none" w:sz="0" w:space="0" w:color="auto" w:frame="1"/>
          <w:lang w:eastAsia="et-EE"/>
        </w:rPr>
        <w:t xml:space="preserve">juhtimis-, </w:t>
      </w:r>
      <w:r w:rsidRPr="00127B55">
        <w:rPr>
          <w:rFonts w:eastAsia="Times New Roman" w:cs="Times New Roman"/>
          <w:lang w:eastAsia="et-EE"/>
        </w:rPr>
        <w:t>lahingu- ja teenindustoetus maakaitseüksustele; Kaitseväe julgeolekualal väekaitse tagamine; sõjaliste operatsioonide planeerimise ja toetamise teostamine.</w:t>
      </w:r>
    </w:p>
    <w:p w14:paraId="0F9BD26A" w14:textId="30457827" w:rsidR="006F5DB2" w:rsidRPr="00127B55" w:rsidRDefault="006F5DB2" w:rsidP="00F6577E">
      <w:pPr>
        <w:pStyle w:val="Vahedeta"/>
        <w:rPr>
          <w:lang w:eastAsia="et-EE"/>
        </w:rPr>
      </w:pPr>
      <w:r w:rsidRPr="00127B55">
        <w:rPr>
          <w:lang w:eastAsia="et-EE"/>
        </w:rPr>
        <w:t>Määruse muutmisega täpsustatakse § 6 kulude hüvitamise tingimusi, lisades teksti uue lõike, mille alusel hüvitatakse tegevliikme ja tegevväel</w:t>
      </w:r>
      <w:r w:rsidR="007D3D6F">
        <w:rPr>
          <w:lang w:eastAsia="et-EE"/>
        </w:rPr>
        <w:t>a</w:t>
      </w:r>
      <w:r w:rsidRPr="00127B55">
        <w:rPr>
          <w:lang w:eastAsia="et-EE"/>
        </w:rPr>
        <w:t>se kaasamise kulu valdkonna eest vastutava ministri määrusega reservväelasele õppekogunemisel osalemise aja eest makstava toetuse määras. Kui käesoleva määruse paragrahvi 1 lõike 2 punktides 1</w:t>
      </w:r>
      <w:r w:rsidR="008130C6">
        <w:rPr>
          <w:lang w:eastAsia="et-EE"/>
        </w:rPr>
        <w:t>–</w:t>
      </w:r>
      <w:r w:rsidRPr="00127B55">
        <w:rPr>
          <w:lang w:eastAsia="et-EE"/>
        </w:rPr>
        <w:t>3 nimetatud isikul puudub sõjaväeline auaste, lähtutakse vastutava ministri määrusega õppekogunemisel sõduri ametikohal olevale reservväelasele makstava toetuse määrast.</w:t>
      </w:r>
    </w:p>
    <w:p w14:paraId="024D3B8A" w14:textId="63110A74" w:rsidR="0014219F" w:rsidRPr="009C2310" w:rsidRDefault="0014219F" w:rsidP="00F6577E">
      <w:pPr>
        <w:pStyle w:val="Vahedeta"/>
      </w:pPr>
    </w:p>
    <w:p w14:paraId="1DCF2DED" w14:textId="63258C3F" w:rsidR="001017FF" w:rsidRPr="0064337F" w:rsidRDefault="0064337F" w:rsidP="00F6577E">
      <w:pPr>
        <w:pStyle w:val="Vahedeta"/>
        <w:rPr>
          <w:b/>
          <w:bCs/>
        </w:rPr>
      </w:pPr>
      <w:r w:rsidRPr="0064337F">
        <w:rPr>
          <w:b/>
          <w:bCs/>
        </w:rPr>
        <w:t xml:space="preserve">9. </w:t>
      </w:r>
      <w:r w:rsidR="001017FF" w:rsidRPr="0064337F">
        <w:rPr>
          <w:b/>
          <w:bCs/>
        </w:rPr>
        <w:t>Seaduse jõustumine</w:t>
      </w:r>
    </w:p>
    <w:p w14:paraId="3021912D" w14:textId="77777777" w:rsidR="001017FF" w:rsidRPr="009C2310" w:rsidRDefault="001017FF" w:rsidP="00F6577E">
      <w:pPr>
        <w:pStyle w:val="Vahedeta"/>
      </w:pPr>
    </w:p>
    <w:p w14:paraId="11271732" w14:textId="4E90ECE5" w:rsidR="004E6BB6" w:rsidRDefault="001017FF" w:rsidP="00F6577E">
      <w:pPr>
        <w:pStyle w:val="Vahedeta"/>
      </w:pPr>
      <w:commentRangeStart w:id="16"/>
      <w:r w:rsidRPr="009C2310">
        <w:t xml:space="preserve">Seadus jõustub </w:t>
      </w:r>
      <w:r w:rsidR="001E5D7F">
        <w:t xml:space="preserve">2026. aasta </w:t>
      </w:r>
      <w:r w:rsidR="004E6BB6" w:rsidRPr="009C2310">
        <w:t>1. </w:t>
      </w:r>
      <w:r w:rsidR="000D4046">
        <w:t>juun</w:t>
      </w:r>
      <w:r w:rsidR="00780D93">
        <w:t>i</w:t>
      </w:r>
      <w:r w:rsidR="00780D93" w:rsidRPr="009C2310">
        <w:t>l</w:t>
      </w:r>
      <w:commentRangeEnd w:id="16"/>
      <w:r w:rsidR="00D2398B">
        <w:rPr>
          <w:rStyle w:val="Kommentaariviide"/>
          <w:rFonts w:eastAsia="Times New Roman" w:cs="Times New Roman"/>
        </w:rPr>
        <w:commentReference w:id="16"/>
      </w:r>
      <w:r w:rsidRPr="009C2310">
        <w:t>.</w:t>
      </w:r>
    </w:p>
    <w:p w14:paraId="6042BC51" w14:textId="77777777" w:rsidR="00A42CB2" w:rsidRPr="009C2310" w:rsidRDefault="00A42CB2" w:rsidP="00F6577E">
      <w:pPr>
        <w:pStyle w:val="Vahedeta"/>
      </w:pPr>
    </w:p>
    <w:p w14:paraId="28237519" w14:textId="741F4FEC" w:rsidR="00A42CB2" w:rsidRPr="009C2310" w:rsidRDefault="00A42CB2" w:rsidP="00F6577E">
      <w:pPr>
        <w:pStyle w:val="Vahedeta"/>
      </w:pPr>
      <w:r>
        <w:t>Käesoleva seaduse § 7 punkt 10 jõustub 2026</w:t>
      </w:r>
      <w:r w:rsidRPr="009F2B7A">
        <w:t>.</w:t>
      </w:r>
      <w:r>
        <w:t xml:space="preserve"> aasta 1. juulil. </w:t>
      </w:r>
      <w:commentRangeStart w:id="17"/>
      <w:r w:rsidRPr="009C2310">
        <w:t xml:space="preserve">Üleminekuaeg kuus kuud </w:t>
      </w:r>
      <w:commentRangeEnd w:id="17"/>
      <w:r w:rsidR="00D2398B">
        <w:rPr>
          <w:rStyle w:val="Kommentaariviide"/>
          <w:rFonts w:eastAsia="Times New Roman" w:cs="Times New Roman"/>
        </w:rPr>
        <w:commentReference w:id="17"/>
      </w:r>
      <w:r w:rsidRPr="009C2310">
        <w:t>(vt § </w:t>
      </w:r>
      <w:r>
        <w:t>5</w:t>
      </w:r>
      <w:r w:rsidRPr="009C2310">
        <w:t xml:space="preserve"> punkt 12) on antud nende veesõidukite omanikele, kelle veesõidukitega osutatakse ankrualal või sadama reidil seisvatele ja ootavatele laevadele teenust. Vt täpsemalt eelnõu § </w:t>
      </w:r>
      <w:r>
        <w:t>5</w:t>
      </w:r>
      <w:r w:rsidRPr="009C2310">
        <w:t xml:space="preserve"> punkt 12. Muudel juhtudel puudub vajadus üleminekuaja andmiseks, sest enam</w:t>
      </w:r>
      <w:r w:rsidR="00CA447E">
        <w:t>ik</w:t>
      </w:r>
      <w:r w:rsidRPr="009C2310">
        <w:t xml:space="preserve"> sätteid puudutab õiguse andmist, mitte nõuetele vastamise kohustust, või viiakse seaduses olev säte kooskõlla tegelikkusega. Eelnõukohase seaduse sätteid on võimalik täita jooksvalt nii, et riigi julgeolek ja -kaitse on tagatud.</w:t>
      </w:r>
    </w:p>
    <w:p w14:paraId="7A3CBEE1" w14:textId="77777777" w:rsidR="00600748" w:rsidRDefault="00600748" w:rsidP="00F6577E">
      <w:pPr>
        <w:pStyle w:val="Vahedeta"/>
      </w:pPr>
    </w:p>
    <w:p w14:paraId="3B1400BD" w14:textId="704A162E" w:rsidR="00CD4B2A" w:rsidRDefault="009F2B7A" w:rsidP="00F6577E">
      <w:pPr>
        <w:pStyle w:val="Vahedeta"/>
      </w:pPr>
      <w:r w:rsidRPr="009F2B7A">
        <w:t xml:space="preserve">Käesoleva seaduse §-s 8 kehtestatud </w:t>
      </w:r>
      <w:commentRangeStart w:id="18"/>
      <w:r w:rsidRPr="009F2B7A">
        <w:t>riigikaitseseaduse § 87</w:t>
      </w:r>
      <w:r w:rsidRPr="009F2B7A">
        <w:rPr>
          <w:vertAlign w:val="superscript"/>
        </w:rPr>
        <w:t>8</w:t>
      </w:r>
      <w:r w:rsidRPr="009F2B7A">
        <w:t xml:space="preserve"> lõiked 5 ja 6 </w:t>
      </w:r>
      <w:commentRangeEnd w:id="18"/>
      <w:r w:rsidR="004456D1">
        <w:rPr>
          <w:rStyle w:val="Kommentaariviide"/>
          <w:rFonts w:eastAsia="Times New Roman" w:cs="Times New Roman"/>
        </w:rPr>
        <w:commentReference w:id="18"/>
      </w:r>
      <w:r w:rsidRPr="009F2B7A">
        <w:t xml:space="preserve">jõustuvad </w:t>
      </w:r>
      <w:commentRangeStart w:id="19"/>
      <w:r w:rsidRPr="009F2B7A">
        <w:t>2027. aasta 1.</w:t>
      </w:r>
      <w:r w:rsidR="00F2120E">
        <w:t> </w:t>
      </w:r>
      <w:r w:rsidRPr="009F2B7A">
        <w:t>jaanuaril</w:t>
      </w:r>
      <w:commentRangeEnd w:id="19"/>
      <w:r w:rsidR="004456D1">
        <w:rPr>
          <w:rStyle w:val="Kommentaariviide"/>
          <w:rFonts w:eastAsia="Times New Roman" w:cs="Times New Roman"/>
        </w:rPr>
        <w:commentReference w:id="19"/>
      </w:r>
      <w:r w:rsidR="00CD4B2A">
        <w:t>.</w:t>
      </w:r>
    </w:p>
    <w:p w14:paraId="5E232EE0" w14:textId="77777777" w:rsidR="009F2B7A" w:rsidRPr="009C2310" w:rsidRDefault="009F2B7A" w:rsidP="00F6577E">
      <w:pPr>
        <w:pStyle w:val="Vahedeta"/>
      </w:pPr>
    </w:p>
    <w:p w14:paraId="27536818" w14:textId="775B5A35" w:rsidR="001017FF" w:rsidRPr="0064337F" w:rsidRDefault="0064337F" w:rsidP="00F6577E">
      <w:pPr>
        <w:pStyle w:val="Vahedeta"/>
        <w:rPr>
          <w:b/>
          <w:bCs/>
        </w:rPr>
      </w:pPr>
      <w:r w:rsidRPr="0064337F">
        <w:rPr>
          <w:b/>
          <w:bCs/>
        </w:rPr>
        <w:t xml:space="preserve">10. </w:t>
      </w:r>
      <w:r w:rsidR="001017FF" w:rsidRPr="0064337F">
        <w:rPr>
          <w:b/>
          <w:bCs/>
        </w:rPr>
        <w:t>Eelnõu kooskõlastamine, huvirühmade kaasamine ja avalik konsultatsioon</w:t>
      </w:r>
    </w:p>
    <w:p w14:paraId="45CD36A9" w14:textId="77777777" w:rsidR="001017FF" w:rsidRPr="009C2310" w:rsidRDefault="001017FF" w:rsidP="00F6577E">
      <w:pPr>
        <w:pStyle w:val="Vahedeta"/>
      </w:pPr>
    </w:p>
    <w:p w14:paraId="481D467B" w14:textId="2C77BC36" w:rsidR="0099230A" w:rsidRDefault="001017FF" w:rsidP="00F6577E">
      <w:pPr>
        <w:pStyle w:val="Vahedeta"/>
      </w:pPr>
      <w:r w:rsidRPr="009C2310">
        <w:t xml:space="preserve">Eelnõu </w:t>
      </w:r>
      <w:r w:rsidR="0099230A">
        <w:t>esita</w:t>
      </w:r>
      <w:r w:rsidR="000B08A5">
        <w:t xml:space="preserve">ti </w:t>
      </w:r>
      <w:r w:rsidRPr="009C2310">
        <w:t xml:space="preserve">kooskõlastamiseks eelnõude infosüsteemi kaudu </w:t>
      </w:r>
      <w:r w:rsidR="00734712">
        <w:t xml:space="preserve">Justiits- ja Digiministeeriumile, Kliimaministeeriumile, </w:t>
      </w:r>
      <w:r w:rsidR="00734712" w:rsidRPr="009C2310">
        <w:t>Majandus- ja Kommunikatsiooniministeeriumile</w:t>
      </w:r>
      <w:r w:rsidR="00734712">
        <w:t>,</w:t>
      </w:r>
      <w:r w:rsidR="00734712" w:rsidRPr="009C2310">
        <w:t xml:space="preserve"> </w:t>
      </w:r>
      <w:r w:rsidRPr="009C2310">
        <w:t xml:space="preserve">Siseministeeriumile, </w:t>
      </w:r>
      <w:r w:rsidR="00F365F9">
        <w:t xml:space="preserve">Sotsiaalministeeriumile </w:t>
      </w:r>
      <w:r w:rsidR="00734712">
        <w:t>ning</w:t>
      </w:r>
      <w:r w:rsidR="003412B1" w:rsidRPr="009C2310">
        <w:t xml:space="preserve"> </w:t>
      </w:r>
      <w:r w:rsidRPr="009C2310">
        <w:t xml:space="preserve">Välisministeeriumile </w:t>
      </w:r>
      <w:r w:rsidR="00734712">
        <w:t>ja</w:t>
      </w:r>
      <w:r w:rsidRPr="009C2310">
        <w:t xml:space="preserve"> arvamuse andmiseks </w:t>
      </w:r>
      <w:r w:rsidR="00734712" w:rsidRPr="00734712">
        <w:t>Eesti Laevaomanike Liidule ning merealuse taristu omanikele</w:t>
      </w:r>
      <w:r w:rsidR="00734712">
        <w:t>,</w:t>
      </w:r>
      <w:r w:rsidR="00734712" w:rsidRPr="00734712">
        <w:t xml:space="preserve"> </w:t>
      </w:r>
      <w:r w:rsidR="00734712">
        <w:t xml:space="preserve">Kaitseliidule, </w:t>
      </w:r>
      <w:r w:rsidR="00734712" w:rsidRPr="00734712">
        <w:t>Kaitsepolitseile</w:t>
      </w:r>
      <w:r w:rsidR="00734712">
        <w:t>,</w:t>
      </w:r>
      <w:r w:rsidR="00734712" w:rsidRPr="00734712">
        <w:t xml:space="preserve"> </w:t>
      </w:r>
      <w:r w:rsidR="00734712">
        <w:t>Kaitseväele,</w:t>
      </w:r>
      <w:r w:rsidR="00734712" w:rsidRPr="00734712">
        <w:t xml:space="preserve"> Logistika ja Sadamate Liidule</w:t>
      </w:r>
      <w:r w:rsidR="00734712">
        <w:t xml:space="preserve">, </w:t>
      </w:r>
      <w:r w:rsidR="00734712" w:rsidRPr="00734712">
        <w:t>Politsei- ja Piirivalveametile</w:t>
      </w:r>
      <w:r w:rsidR="00734712">
        <w:t>,</w:t>
      </w:r>
      <w:r w:rsidR="009C0498">
        <w:t xml:space="preserve"> Riigikantseleile,</w:t>
      </w:r>
      <w:r w:rsidR="00734712" w:rsidRPr="00734712">
        <w:t xml:space="preserve"> </w:t>
      </w:r>
      <w:r w:rsidR="00931A28">
        <w:t>Tallinna Vanglale, Tartu Vanglale,</w:t>
      </w:r>
      <w:r w:rsidR="000D59F2">
        <w:t xml:space="preserve"> Viru Vanglale,</w:t>
      </w:r>
      <w:r w:rsidR="00931A28">
        <w:t xml:space="preserve"> </w:t>
      </w:r>
      <w:r w:rsidR="00734712" w:rsidRPr="00734712">
        <w:t>Tervisekassale</w:t>
      </w:r>
      <w:r w:rsidR="00931A28">
        <w:t>,</w:t>
      </w:r>
      <w:r w:rsidR="00734712">
        <w:t xml:space="preserve"> </w:t>
      </w:r>
      <w:r w:rsidR="009C0681">
        <w:t>Transpordiametile</w:t>
      </w:r>
      <w:r w:rsidR="00D0400D">
        <w:t xml:space="preserve"> ning</w:t>
      </w:r>
      <w:r w:rsidR="0099230A">
        <w:t xml:space="preserve"> Välisluureametile</w:t>
      </w:r>
      <w:r w:rsidR="009C0498">
        <w:t>.</w:t>
      </w:r>
    </w:p>
    <w:p w14:paraId="48B451C6" w14:textId="14F01128" w:rsidR="00C4576C" w:rsidRDefault="00C4576C" w:rsidP="00F6577E">
      <w:pPr>
        <w:pStyle w:val="Vahedeta"/>
      </w:pPr>
    </w:p>
    <w:p w14:paraId="58CEE763" w14:textId="3C7BCCDC" w:rsidR="00C4576C" w:rsidRDefault="00C4576C" w:rsidP="00F6577E">
      <w:pPr>
        <w:pStyle w:val="Vahedeta"/>
      </w:pPr>
    </w:p>
    <w:p w14:paraId="746EE73E" w14:textId="77777777" w:rsidR="00C4576C" w:rsidRDefault="00C4576C" w:rsidP="00F6577E">
      <w:pPr>
        <w:pStyle w:val="Vahedeta"/>
      </w:pPr>
    </w:p>
    <w:p w14:paraId="44817152" w14:textId="43BBC5B8" w:rsidR="002F1CED" w:rsidRDefault="002F1CED" w:rsidP="00F6577E">
      <w:pPr>
        <w:pStyle w:val="Vahedeta"/>
      </w:pPr>
    </w:p>
    <w:p w14:paraId="424CD898" w14:textId="77777777" w:rsidR="00563A0F" w:rsidRPr="00563A0F" w:rsidRDefault="002F1CED" w:rsidP="00F6577E">
      <w:pPr>
        <w:pStyle w:val="Vahedeta"/>
        <w:rPr>
          <w:b/>
          <w:bCs/>
        </w:rPr>
      </w:pPr>
      <w:r w:rsidRPr="00563A0F">
        <w:rPr>
          <w:b/>
          <w:bCs/>
        </w:rPr>
        <w:t>Lisa</w:t>
      </w:r>
      <w:r w:rsidR="00563A0F" w:rsidRPr="00563A0F">
        <w:rPr>
          <w:b/>
          <w:bCs/>
        </w:rPr>
        <w:t>d</w:t>
      </w:r>
    </w:p>
    <w:p w14:paraId="5BD11497" w14:textId="65B3A0A0" w:rsidR="00563A0F" w:rsidRDefault="00563A0F" w:rsidP="00F6577E">
      <w:pPr>
        <w:pStyle w:val="Vahedeta"/>
      </w:pPr>
      <w:r>
        <w:t xml:space="preserve">Lisa 1 </w:t>
      </w:r>
      <w:r w:rsidR="003F40F4">
        <w:t>Rakendusaktide kavandid</w:t>
      </w:r>
    </w:p>
    <w:p w14:paraId="08F49220" w14:textId="372617B5" w:rsidR="002F1CED" w:rsidRPr="002F1CED" w:rsidRDefault="00563A0F" w:rsidP="00F6577E">
      <w:pPr>
        <w:pStyle w:val="Vahedeta"/>
      </w:pPr>
      <w:r>
        <w:t xml:space="preserve">Lisa 2 </w:t>
      </w:r>
      <w:r w:rsidR="003F40F4">
        <w:t>Kooskõlastustabel</w:t>
      </w:r>
    </w:p>
    <w:p w14:paraId="29969697" w14:textId="77777777" w:rsidR="002F1CED" w:rsidRPr="002F1CED" w:rsidRDefault="002F1CED" w:rsidP="00F6577E">
      <w:pPr>
        <w:pStyle w:val="Vahedeta"/>
      </w:pPr>
    </w:p>
    <w:p w14:paraId="159CFB70" w14:textId="373560DD" w:rsidR="002F1CED" w:rsidRDefault="002F1CED" w:rsidP="00F6577E">
      <w:pPr>
        <w:pStyle w:val="Vahedeta"/>
      </w:pPr>
    </w:p>
    <w:sectPr w:rsidR="002F1CED" w:rsidSect="00C57EB8">
      <w:footerReference w:type="default" r:id="rId19"/>
      <w:pgSz w:w="11906" w:h="16838"/>
      <w:pgMar w:top="1134" w:right="1134" w:bottom="147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Katariina Kärsten - JUSTDIGI" w:date="2026-01-26T14:33:00Z" w:initials="KK">
    <w:p w14:paraId="11A8898F" w14:textId="77777777" w:rsidR="00F8467B" w:rsidRDefault="00F8467B" w:rsidP="00F8467B">
      <w:pPr>
        <w:pStyle w:val="Kommentaaritekst"/>
        <w:jc w:val="left"/>
      </w:pPr>
      <w:r>
        <w:rPr>
          <w:rStyle w:val="Kommentaariviide"/>
        </w:rPr>
        <w:annotationRef/>
      </w:r>
      <w:r>
        <w:t xml:space="preserve">Palume lisada ka loetelu kehtetuks muutuvatest rakendusaktidest - üks selline kaasneb nt majandusvööndi seaduse § 17 kehtetuks tunnistamisega. See tuleb kindlasti SK 8. osas ära nimetada ja lisada ka Riigi Teataja viide kehtetuks muutuvale määrusele. </w:t>
      </w:r>
    </w:p>
  </w:comment>
  <w:comment w:id="16" w:author="Katariina Kärsten - JUSTDIGI" w:date="2026-01-26T14:30:00Z" w:initials="KK">
    <w:p w14:paraId="13BA0573" w14:textId="279D5D94" w:rsidR="00D2398B" w:rsidRDefault="00D2398B" w:rsidP="00D2398B">
      <w:pPr>
        <w:pStyle w:val="Kommentaaritekst"/>
        <w:jc w:val="left"/>
      </w:pPr>
      <w:r>
        <w:rPr>
          <w:rStyle w:val="Kommentaariviide"/>
        </w:rPr>
        <w:annotationRef/>
      </w:r>
      <w:r>
        <w:t>Palume lisada jõustumisaja põhjendus, vt HÕNTE § 49</w:t>
      </w:r>
    </w:p>
  </w:comment>
  <w:comment w:id="17" w:author="Katariina Kärsten - JUSTDIGI" w:date="2026-01-26T14:31:00Z" w:initials="KK">
    <w:p w14:paraId="551C2802" w14:textId="77777777" w:rsidR="00D2398B" w:rsidRDefault="00D2398B" w:rsidP="00D2398B">
      <w:pPr>
        <w:pStyle w:val="Kommentaaritekst"/>
        <w:jc w:val="left"/>
      </w:pPr>
      <w:r>
        <w:rPr>
          <w:rStyle w:val="Kommentaariviide"/>
        </w:rPr>
        <w:annotationRef/>
      </w:r>
      <w:r>
        <w:t xml:space="preserve">Kui seadus tervikuna jõustub 1. juunil 2026, siis ei jää kuuekuulist üleminekuaega, palume üle vaadata ja korrigeerida põhjendust. </w:t>
      </w:r>
    </w:p>
  </w:comment>
  <w:comment w:id="18" w:author="Katariina Kärsten - JUSTDIGI" w:date="2026-01-26T14:31:00Z" w:initials="KK">
    <w:p w14:paraId="61F7E1F4" w14:textId="77777777" w:rsidR="004456D1" w:rsidRDefault="004456D1" w:rsidP="004456D1">
      <w:pPr>
        <w:pStyle w:val="Kommentaaritekst"/>
        <w:jc w:val="left"/>
      </w:pPr>
      <w:r>
        <w:rPr>
          <w:rStyle w:val="Kommentaariviide"/>
        </w:rPr>
        <w:annotationRef/>
      </w:r>
      <w:r>
        <w:t xml:space="preserve">Vt EN failis tehtud märkust RiKS muudatuste ja jõustumissätte vormistuse kohta. Vastavalt tuleb muuta ka viidet SK-s. </w:t>
      </w:r>
    </w:p>
  </w:comment>
  <w:comment w:id="19" w:author="Katariina Kärsten - JUSTDIGI" w:date="2026-01-26T14:32:00Z" w:initials="KK">
    <w:p w14:paraId="3F1E111F" w14:textId="77777777" w:rsidR="004456D1" w:rsidRDefault="004456D1" w:rsidP="004456D1">
      <w:pPr>
        <w:pStyle w:val="Kommentaaritekst"/>
        <w:jc w:val="left"/>
      </w:pPr>
      <w:r>
        <w:rPr>
          <w:rStyle w:val="Kommentaariviide"/>
        </w:rPr>
        <w:annotationRef/>
      </w:r>
      <w:r>
        <w:t xml:space="preserve">Palume lisada jõustumisaja põhjendus, HÕNTE § 49.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A8898F" w15:done="0"/>
  <w15:commentEx w15:paraId="13BA0573" w15:done="0"/>
  <w15:commentEx w15:paraId="551C2802" w15:done="0"/>
  <w15:commentEx w15:paraId="61F7E1F4" w15:done="0"/>
  <w15:commentEx w15:paraId="3F1E11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00C51B" w16cex:dateUtc="2026-01-26T12:33:00Z"/>
  <w16cex:commentExtensible w16cex:durableId="6AA8184D" w16cex:dateUtc="2026-01-26T12:30:00Z"/>
  <w16cex:commentExtensible w16cex:durableId="110DCA47" w16cex:dateUtc="2026-01-26T12:31:00Z"/>
  <w16cex:commentExtensible w16cex:durableId="645C8818" w16cex:dateUtc="2026-01-26T12:31:00Z"/>
  <w16cex:commentExtensible w16cex:durableId="0CF76E74" w16cex:dateUtc="2026-01-26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A8898F" w16cid:durableId="5700C51B"/>
  <w16cid:commentId w16cid:paraId="13BA0573" w16cid:durableId="6AA8184D"/>
  <w16cid:commentId w16cid:paraId="551C2802" w16cid:durableId="110DCA47"/>
  <w16cid:commentId w16cid:paraId="61F7E1F4" w16cid:durableId="645C8818"/>
  <w16cid:commentId w16cid:paraId="3F1E111F" w16cid:durableId="0CF76E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39C1" w14:textId="77777777" w:rsidR="00D0441F" w:rsidRDefault="00D0441F" w:rsidP="001017FF">
      <w:r>
        <w:separator/>
      </w:r>
    </w:p>
  </w:endnote>
  <w:endnote w:type="continuationSeparator" w:id="0">
    <w:p w14:paraId="4722F475" w14:textId="77777777" w:rsidR="00D0441F" w:rsidRDefault="00D0441F" w:rsidP="001017FF">
      <w:r>
        <w:continuationSeparator/>
      </w:r>
    </w:p>
  </w:endnote>
  <w:endnote w:type="continuationNotice" w:id="1">
    <w:p w14:paraId="2DD1DDCC" w14:textId="77777777" w:rsidR="00D0441F" w:rsidRDefault="00D04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366700"/>
      <w:docPartObj>
        <w:docPartGallery w:val="Page Numbers (Bottom of Page)"/>
        <w:docPartUnique/>
      </w:docPartObj>
    </w:sdtPr>
    <w:sdtContent>
      <w:sdt>
        <w:sdtPr>
          <w:id w:val="-1769616900"/>
          <w:docPartObj>
            <w:docPartGallery w:val="Page Numbers (Top of Page)"/>
            <w:docPartUnique/>
          </w:docPartObj>
        </w:sdtPr>
        <w:sdtContent>
          <w:p w14:paraId="6C4EBEF8" w14:textId="45CB8CB1" w:rsidR="005B580A" w:rsidRPr="00296228" w:rsidRDefault="005B580A">
            <w:pPr>
              <w:pStyle w:val="Jalus"/>
              <w:jc w:val="right"/>
            </w:pPr>
            <w:r w:rsidRPr="00296228">
              <w:rPr>
                <w:bCs/>
              </w:rPr>
              <w:fldChar w:fldCharType="begin"/>
            </w:r>
            <w:r w:rsidRPr="00296228">
              <w:rPr>
                <w:bCs/>
              </w:rPr>
              <w:instrText xml:space="preserve"> PAGE </w:instrText>
            </w:r>
            <w:r w:rsidRPr="00296228">
              <w:rPr>
                <w:bCs/>
              </w:rPr>
              <w:fldChar w:fldCharType="separate"/>
            </w:r>
            <w:r w:rsidR="006A58FC">
              <w:rPr>
                <w:bCs/>
                <w:noProof/>
              </w:rPr>
              <w:t>27</w:t>
            </w:r>
            <w:r w:rsidRPr="00296228">
              <w:rPr>
                <w:bCs/>
              </w:rPr>
              <w:fldChar w:fldCharType="end"/>
            </w:r>
            <w:r w:rsidRPr="00296228">
              <w:rPr>
                <w:bCs/>
              </w:rPr>
              <w:t>/</w:t>
            </w:r>
            <w:r w:rsidRPr="00296228">
              <w:rPr>
                <w:bCs/>
              </w:rPr>
              <w:fldChar w:fldCharType="begin"/>
            </w:r>
            <w:r w:rsidRPr="00296228">
              <w:rPr>
                <w:bCs/>
              </w:rPr>
              <w:instrText xml:space="preserve"> NUMPAGES  </w:instrText>
            </w:r>
            <w:r w:rsidRPr="00296228">
              <w:rPr>
                <w:bCs/>
              </w:rPr>
              <w:fldChar w:fldCharType="separate"/>
            </w:r>
            <w:r w:rsidR="006A58FC">
              <w:rPr>
                <w:bCs/>
                <w:noProof/>
              </w:rPr>
              <w:t>80</w:t>
            </w:r>
            <w:r w:rsidRPr="00296228">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5D34" w14:textId="77777777" w:rsidR="00D0441F" w:rsidRDefault="00D0441F" w:rsidP="001017FF">
      <w:r>
        <w:separator/>
      </w:r>
    </w:p>
  </w:footnote>
  <w:footnote w:type="continuationSeparator" w:id="0">
    <w:p w14:paraId="1C426635" w14:textId="77777777" w:rsidR="00D0441F" w:rsidRDefault="00D0441F" w:rsidP="001017FF">
      <w:r>
        <w:continuationSeparator/>
      </w:r>
    </w:p>
  </w:footnote>
  <w:footnote w:type="continuationNotice" w:id="1">
    <w:p w14:paraId="51062664" w14:textId="77777777" w:rsidR="00D0441F" w:rsidRDefault="00D0441F"/>
  </w:footnote>
  <w:footnote w:id="2">
    <w:p w14:paraId="37F3067C" w14:textId="77777777" w:rsidR="00C0688D" w:rsidRPr="002419A4" w:rsidRDefault="00C0688D" w:rsidP="00C0688D">
      <w:pPr>
        <w:pStyle w:val="Allmrkusetekst"/>
        <w:rPr>
          <w:rFonts w:ascii="Times New Roman" w:hAnsi="Times New Roman"/>
        </w:rPr>
      </w:pPr>
      <w:r w:rsidRPr="002419A4">
        <w:rPr>
          <w:rStyle w:val="Allmrkuseviide"/>
          <w:rFonts w:ascii="Times New Roman" w:hAnsi="Times New Roman"/>
        </w:rPr>
        <w:footnoteRef/>
      </w:r>
      <w:r w:rsidRPr="002419A4">
        <w:rPr>
          <w:rFonts w:ascii="Times New Roman" w:hAnsi="Times New Roman"/>
        </w:rPr>
        <w:t xml:space="preserve"> Inglise keeles Automatic Identification System, AIS.</w:t>
      </w:r>
    </w:p>
    <w:p w14:paraId="014C9732" w14:textId="77777777" w:rsidR="00C0688D" w:rsidRDefault="00C0688D" w:rsidP="00C0688D">
      <w:pPr>
        <w:pStyle w:val="Allmrkusetekst"/>
      </w:pPr>
    </w:p>
  </w:footnote>
  <w:footnote w:id="3">
    <w:p w14:paraId="75314487" w14:textId="5B7E0387"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Näiteks Euroopa Liidu merendusjulgeoleku strateegias nimetatakse sellist lõhkematerjali „unexploded ordnances“ (eesti keeles </w:t>
      </w:r>
      <w:r w:rsidR="00D018CA">
        <w:rPr>
          <w:rFonts w:cs="Times New Roman"/>
          <w:sz w:val="20"/>
          <w:szCs w:val="20"/>
        </w:rPr>
        <w:t>„</w:t>
      </w:r>
      <w:r w:rsidRPr="00EB1DFC">
        <w:rPr>
          <w:rFonts w:cs="Times New Roman"/>
          <w:sz w:val="20"/>
          <w:szCs w:val="20"/>
        </w:rPr>
        <w:t>lõhkemata lõhkematerjal</w:t>
      </w:r>
      <w:r w:rsidR="00D018CA">
        <w:rPr>
          <w:rFonts w:cs="Times New Roman"/>
          <w:sz w:val="20"/>
          <w:szCs w:val="20"/>
        </w:rPr>
        <w:t>“</w:t>
      </w:r>
      <w:r w:rsidRPr="00EB1DFC">
        <w:rPr>
          <w:rFonts w:cs="Times New Roman"/>
          <w:sz w:val="20"/>
          <w:szCs w:val="20"/>
        </w:rPr>
        <w:t>).</w:t>
      </w:r>
    </w:p>
  </w:footnote>
  <w:footnote w:id="4">
    <w:p w14:paraId="45609B85" w14:textId="6FBFDD10"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Vt relvaseaduse, strateegilise kauba seaduse, lõhkematerjaliseaduse ja teiste seaduste muutmise seaduse 615 SE seletuskir</w:t>
      </w:r>
      <w:r w:rsidR="00D018CA">
        <w:rPr>
          <w:rFonts w:cs="Times New Roman"/>
          <w:sz w:val="20"/>
          <w:szCs w:val="20"/>
        </w:rPr>
        <w:t>i</w:t>
      </w:r>
      <w:r w:rsidRPr="00EB1DFC">
        <w:rPr>
          <w:rFonts w:cs="Times New Roman"/>
          <w:sz w:val="20"/>
          <w:szCs w:val="20"/>
        </w:rPr>
        <w:t xml:space="preserve"> (lk 34).</w:t>
      </w:r>
    </w:p>
  </w:footnote>
  <w:footnote w:id="5">
    <w:p w14:paraId="42596FB2" w14:textId="0AD2FD3B"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Vt relvaseaduse § 83</w:t>
      </w:r>
      <w:r w:rsidRPr="00EB1DFC">
        <w:rPr>
          <w:rFonts w:cs="Times New Roman"/>
          <w:sz w:val="20"/>
          <w:szCs w:val="20"/>
          <w:vertAlign w:val="superscript"/>
        </w:rPr>
        <w:t>3</w:t>
      </w:r>
      <w:r w:rsidRPr="00EB1DFC">
        <w:rPr>
          <w:rFonts w:cs="Times New Roman"/>
          <w:sz w:val="20"/>
          <w:szCs w:val="20"/>
        </w:rPr>
        <w:t xml:space="preserve"> lõige 2.</w:t>
      </w:r>
    </w:p>
  </w:footnote>
  <w:footnote w:id="6">
    <w:p w14:paraId="57E01D22" w14:textId="40AF6DFA"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Lõhkematerjaliseaduse § 8 lõige 1: </w:t>
      </w:r>
      <w:r w:rsidR="00D018CA">
        <w:rPr>
          <w:rFonts w:cs="Times New Roman"/>
          <w:sz w:val="20"/>
          <w:szCs w:val="20"/>
        </w:rPr>
        <w:t>„</w:t>
      </w:r>
      <w:r w:rsidRPr="00EB1DFC">
        <w:rPr>
          <w:rFonts w:cs="Times New Roman"/>
          <w:sz w:val="20"/>
          <w:szCs w:val="20"/>
        </w:rPr>
        <w:t>Isik, kes on leidnud lõhkematerjali või pürotehnilist toodet sisaldava leiu, peab sellest viivitamata teavitama Häirekeskust.</w:t>
      </w:r>
      <w:r w:rsidR="00D018CA">
        <w:rPr>
          <w:rFonts w:cs="Times New Roman"/>
          <w:sz w:val="20"/>
          <w:szCs w:val="20"/>
        </w:rPr>
        <w:t>“</w:t>
      </w:r>
    </w:p>
  </w:footnote>
  <w:footnote w:id="7">
    <w:p w14:paraId="25CE7C62" w14:textId="4D4EF2E0"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Lõhkematerjaliseaduse § 8 lõige 2: </w:t>
      </w:r>
      <w:r w:rsidR="00D018CA">
        <w:rPr>
          <w:rFonts w:cs="Times New Roman"/>
          <w:sz w:val="20"/>
          <w:szCs w:val="20"/>
        </w:rPr>
        <w:t>„</w:t>
      </w:r>
      <w:r w:rsidRPr="00EB1DFC">
        <w:rPr>
          <w:rFonts w:cs="Times New Roman"/>
          <w:sz w:val="20"/>
          <w:szCs w:val="20"/>
        </w:rPr>
        <w:t>Leidja peab võimaluse korral tagama leiu puutumatuse leiukohal. Leidja ei omanda lõhkematerjali või pürotehnilist toodet sisaldavat leidu, samuti ei maksta talle leiutasu.</w:t>
      </w:r>
      <w:r w:rsidR="00D018CA">
        <w:rPr>
          <w:rFonts w:cs="Times New Roman"/>
          <w:sz w:val="20"/>
          <w:szCs w:val="20"/>
        </w:rPr>
        <w:t>“</w:t>
      </w:r>
    </w:p>
  </w:footnote>
  <w:footnote w:id="8">
    <w:p w14:paraId="3B306E0D" w14:textId="420577B1" w:rsidR="005B580A" w:rsidRPr="00EB1DFC" w:rsidRDefault="005B580A">
      <w:pPr>
        <w:pStyle w:val="Allmrkusetekst"/>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Kasutatakse lühendit MOTR – merelise ohutuse töögrupp.</w:t>
      </w:r>
    </w:p>
  </w:footnote>
  <w:footnote w:id="9">
    <w:p w14:paraId="4E3BD658" w14:textId="0E9BF0B9"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Selleks, et mõju ulatuks väljapoole Kaitseväge, on vaja anda üksusele, kes neid ülesandeid täidab, seadusega õigus järelevalvet teha väljaspool Kaitseväge. Praegu on see õigus antud lennundusseadusega.</w:t>
      </w:r>
    </w:p>
  </w:footnote>
  <w:footnote w:id="10">
    <w:p w14:paraId="20A279DC" w14:textId="6B749701"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Leitav</w:t>
      </w:r>
      <w:r w:rsidR="000A23C8">
        <w:rPr>
          <w:rFonts w:cs="Times New Roman"/>
          <w:sz w:val="20"/>
          <w:szCs w:val="20"/>
        </w:rPr>
        <w:t xml:space="preserve"> aadressil</w:t>
      </w:r>
      <w:r w:rsidRPr="00EB1DFC">
        <w:rPr>
          <w:rFonts w:cs="Times New Roman"/>
          <w:sz w:val="20"/>
          <w:szCs w:val="20"/>
        </w:rPr>
        <w:t xml:space="preserve"> </w:t>
      </w:r>
      <w:hyperlink r:id="rId1" w:history="1">
        <w:r w:rsidRPr="00EB1DFC">
          <w:rPr>
            <w:rStyle w:val="Hperlink"/>
            <w:rFonts w:cs="Times New Roman"/>
            <w:sz w:val="20"/>
            <w:szCs w:val="20"/>
          </w:rPr>
          <w:t>https://mil.ee/wp-content/uploads/2024/09/Ohuvae-pohimaarus.pdf</w:t>
        </w:r>
      </w:hyperlink>
      <w:r w:rsidRPr="00EB1DFC">
        <w:rPr>
          <w:rFonts w:cs="Times New Roman"/>
          <w:sz w:val="20"/>
          <w:szCs w:val="20"/>
        </w:rPr>
        <w:t>.</w:t>
      </w:r>
    </w:p>
  </w:footnote>
  <w:footnote w:id="11">
    <w:p w14:paraId="426C424C" w14:textId="3F6B6E5E"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Auditiaruanne on asutusesisese kasutamise märkega ega ole avalikult kättesaadav.</w:t>
      </w:r>
    </w:p>
  </w:footnote>
  <w:footnote w:id="12">
    <w:p w14:paraId="711EC1D5" w14:textId="1775E072"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Vt lennundusseaduse § 6</w:t>
      </w:r>
      <w:r w:rsidRPr="00EB1DFC">
        <w:rPr>
          <w:rFonts w:cs="Times New Roman"/>
          <w:sz w:val="20"/>
          <w:szCs w:val="20"/>
          <w:vertAlign w:val="superscript"/>
        </w:rPr>
        <w:t>1</w:t>
      </w:r>
      <w:r w:rsidRPr="00EB1DFC">
        <w:rPr>
          <w:rFonts w:cs="Times New Roman"/>
          <w:sz w:val="20"/>
          <w:szCs w:val="20"/>
        </w:rPr>
        <w:t xml:space="preserve"> lõige 2. Kaitselennundus on Kaitseministeeriumi valitsemisala valitsusasutuse, Kaitseliidu ning välisriigi relvajõudude või nende nimel ja kontrolli all toimuv lennundustegevus.</w:t>
      </w:r>
    </w:p>
  </w:footnote>
  <w:footnote w:id="13">
    <w:p w14:paraId="3A3E399E" w14:textId="20303628"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Et </w:t>
      </w:r>
      <w:r w:rsidR="002B004B" w:rsidRPr="00EB1DFC">
        <w:rPr>
          <w:rFonts w:cs="Times New Roman"/>
          <w:sz w:val="20"/>
          <w:szCs w:val="20"/>
        </w:rPr>
        <w:t xml:space="preserve">teha </w:t>
      </w:r>
      <w:r w:rsidRPr="00EB1DFC">
        <w:rPr>
          <w:rFonts w:cs="Times New Roman"/>
          <w:sz w:val="20"/>
          <w:szCs w:val="20"/>
        </w:rPr>
        <w:t>vahet eri riikide MAA-del, võidakse kasutada MAA nimetuse ees veel riigi kahetähelist tunnust – EE MAA.</w:t>
      </w:r>
    </w:p>
  </w:footnote>
  <w:footnote w:id="14">
    <w:p w14:paraId="409DF71E" w14:textId="511960BB"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Vt Kaitseväe põhimääruse § 18 lõike 2 punkt 8 ja lõike 3 punkt 4.</w:t>
      </w:r>
    </w:p>
  </w:footnote>
  <w:footnote w:id="15">
    <w:p w14:paraId="54FBC3B7" w14:textId="749A4D9B"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Praegu on käsuõiguse </w:t>
      </w:r>
      <w:r w:rsidR="002B004B">
        <w:rPr>
          <w:rFonts w:cs="Times New Roman"/>
          <w:sz w:val="20"/>
          <w:szCs w:val="20"/>
        </w:rPr>
        <w:t>kohaldamata jätmine</w:t>
      </w:r>
      <w:r w:rsidR="002B004B" w:rsidRPr="00EB1DFC">
        <w:rPr>
          <w:rFonts w:cs="Times New Roman"/>
          <w:sz w:val="20"/>
          <w:szCs w:val="20"/>
        </w:rPr>
        <w:t xml:space="preserve"> </w:t>
      </w:r>
      <w:r w:rsidRPr="00EB1DFC">
        <w:rPr>
          <w:rFonts w:cs="Times New Roman"/>
          <w:sz w:val="20"/>
          <w:szCs w:val="20"/>
        </w:rPr>
        <w:t>järelevalve ülesannete täitmise suhtes sätestatud Kaitseväe põhimääruse § 18 lõikes 5.</w:t>
      </w:r>
    </w:p>
  </w:footnote>
  <w:footnote w:id="16">
    <w:p w14:paraId="16E4AAC1" w14:textId="5B764535"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Vt Vabariigi Valitsuse seaduse § 101.</w:t>
      </w:r>
    </w:p>
  </w:footnote>
  <w:footnote w:id="17">
    <w:p w14:paraId="109CB35D" w14:textId="63784A09" w:rsidR="005B580A" w:rsidRPr="00EB1DFC" w:rsidRDefault="005B580A" w:rsidP="00CA362B">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Vt kaitseministri 18. oktoobri 2019. a</w:t>
      </w:r>
      <w:r w:rsidR="002B004B">
        <w:rPr>
          <w:rFonts w:ascii="Times New Roman" w:hAnsi="Times New Roman"/>
        </w:rPr>
        <w:t>asta</w:t>
      </w:r>
      <w:r w:rsidRPr="00EB1DFC">
        <w:rPr>
          <w:rFonts w:ascii="Times New Roman" w:hAnsi="Times New Roman"/>
        </w:rPr>
        <w:t xml:space="preserve"> määruse nr 20 „Kaitselennundusmäärustik“ § 90</w:t>
      </w:r>
      <w:r w:rsidRPr="00EB1DFC">
        <w:rPr>
          <w:rFonts w:ascii="Times New Roman" w:hAnsi="Times New Roman"/>
          <w:vertAlign w:val="superscript"/>
        </w:rPr>
        <w:t>1</w:t>
      </w:r>
      <w:r w:rsidRPr="00EB1DFC">
        <w:rPr>
          <w:rFonts w:ascii="Times New Roman" w:hAnsi="Times New Roman"/>
        </w:rPr>
        <w:t>.</w:t>
      </w:r>
    </w:p>
  </w:footnote>
  <w:footnote w:id="18">
    <w:p w14:paraId="49078135" w14:textId="5EDE65BA"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Rootsis vahistati Eesti kodanik, kes pildistas riigi üht kõige salajasemat sõjaväebaasi (Delfi, 25.06.2025). Leitav</w:t>
      </w:r>
      <w:r w:rsidR="00F269CC">
        <w:rPr>
          <w:rFonts w:cs="Times New Roman"/>
          <w:sz w:val="20"/>
          <w:szCs w:val="20"/>
        </w:rPr>
        <w:t xml:space="preserve"> aadressil </w:t>
      </w:r>
      <w:r w:rsidRPr="00EB1DFC">
        <w:rPr>
          <w:rFonts w:cs="Times New Roman"/>
          <w:sz w:val="20"/>
          <w:szCs w:val="20"/>
        </w:rPr>
        <w:t>https://www.delfi.ee/artikkel/120386662/rootsis-vahistati-eesti-kodanik-kes-pildistas-riigi-uht-koige-salajasemat-sojavaebaasi.</w:t>
      </w:r>
    </w:p>
  </w:footnote>
  <w:footnote w:id="19">
    <w:p w14:paraId="24759DF5" w14:textId="50771AC6" w:rsidR="005B580A" w:rsidRPr="008112F0" w:rsidRDefault="005B580A" w:rsidP="00CA362B">
      <w:pPr>
        <w:pStyle w:val="Vahedeta"/>
        <w:rPr>
          <w:rFonts w:cs="Times New Roman"/>
          <w:color w:val="000000" w:themeColor="text1"/>
          <w:sz w:val="20"/>
          <w:szCs w:val="20"/>
        </w:rPr>
      </w:pPr>
      <w:r w:rsidRPr="00EB1DFC">
        <w:rPr>
          <w:rStyle w:val="Allmrkuseviide"/>
          <w:rFonts w:cs="Times New Roman"/>
          <w:sz w:val="20"/>
          <w:szCs w:val="20"/>
        </w:rPr>
        <w:footnoteRef/>
      </w:r>
      <w:r w:rsidRPr="00EB1DFC">
        <w:rPr>
          <w:rFonts w:cs="Times New Roman"/>
          <w:sz w:val="20"/>
          <w:szCs w:val="20"/>
        </w:rPr>
        <w:t xml:space="preserve"> Saksa merevägi on hiljuti kokku puutunud korduvate sabotaažikatsetega. Intsidendid hõlmasid mereväebaasidesse tungimise katseid nii maalt kui merelt, aga ka otsest laevade saboteerimist. Oletatakse, et sellised tegevused on tõenäoliselt osa jõupingutustest õõnestada üldsuse usaldust ja destabiliseerida NATO-t. Saksamaal uuritakse Hamburgis Blohm+Voss</w:t>
      </w:r>
      <w:r w:rsidR="00F269CC">
        <w:rPr>
          <w:rFonts w:cs="Times New Roman"/>
          <w:sz w:val="20"/>
          <w:szCs w:val="20"/>
        </w:rPr>
        <w:t>i</w:t>
      </w:r>
      <w:r w:rsidRPr="00EB1DFC">
        <w:rPr>
          <w:rFonts w:cs="Times New Roman"/>
          <w:sz w:val="20"/>
          <w:szCs w:val="20"/>
        </w:rPr>
        <w:t xml:space="preserve"> laevaehitustehases ehitatava korveti Emden tahtlikku rikkumisekatset kui võimalikku sabotaaži. Väidetavalt leiti korveti mootorist metallilaaste. (11.02.2025)</w:t>
      </w:r>
      <w:r w:rsidR="004D230E">
        <w:rPr>
          <w:rFonts w:cs="Times New Roman"/>
          <w:sz w:val="20"/>
          <w:szCs w:val="20"/>
        </w:rPr>
        <w:t>.</w:t>
      </w:r>
      <w:r w:rsidRPr="00EB1DFC">
        <w:rPr>
          <w:rFonts w:cs="Times New Roman"/>
          <w:sz w:val="20"/>
          <w:szCs w:val="20"/>
        </w:rPr>
        <w:t xml:space="preserve"> Leitav</w:t>
      </w:r>
      <w:r w:rsidR="00F269CC">
        <w:rPr>
          <w:rFonts w:cs="Times New Roman"/>
          <w:sz w:val="20"/>
          <w:szCs w:val="20"/>
        </w:rPr>
        <w:t xml:space="preserve"> aadressil</w:t>
      </w:r>
      <w:r w:rsidRPr="00EB1DFC">
        <w:rPr>
          <w:rFonts w:cs="Times New Roman"/>
          <w:sz w:val="20"/>
          <w:szCs w:val="20"/>
        </w:rPr>
        <w:t xml:space="preserve"> </w:t>
      </w:r>
      <w:hyperlink r:id="rId2" w:history="1">
        <w:r w:rsidRPr="00EB1DFC">
          <w:rPr>
            <w:rStyle w:val="Hperlink"/>
            <w:rFonts w:cs="Times New Roman"/>
            <w:sz w:val="20"/>
            <w:szCs w:val="20"/>
          </w:rPr>
          <w:t>https://www.n-tv.de/politik/Marine-Inspekteur-Jan-Christian-Kaack-Deutsche-Kriegsschiffe-wurden-sabotiert-article25555013.html</w:t>
        </w:r>
      </w:hyperlink>
      <w:r w:rsidRPr="008112F0">
        <w:rPr>
          <w:rStyle w:val="Hperlink"/>
          <w:color w:val="000000" w:themeColor="text1"/>
          <w:sz w:val="20"/>
          <w:szCs w:val="20"/>
          <w:u w:val="none"/>
        </w:rPr>
        <w:t>.</w:t>
      </w:r>
    </w:p>
  </w:footnote>
  <w:footnote w:id="20">
    <w:p w14:paraId="6066EDE5" w14:textId="7F047132"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Läti kaitseministeeriumi teatel on</w:t>
      </w:r>
      <w:r w:rsidRPr="00EB1DFC" w:rsidDel="00FE19E2">
        <w:rPr>
          <w:rFonts w:cs="Times New Roman"/>
          <w:sz w:val="20"/>
          <w:szCs w:val="20"/>
        </w:rPr>
        <w:t xml:space="preserve"> </w:t>
      </w:r>
      <w:r w:rsidRPr="00EB1DFC">
        <w:rPr>
          <w:rFonts w:cs="Times New Roman"/>
          <w:sz w:val="20"/>
          <w:szCs w:val="20"/>
        </w:rPr>
        <w:t>Lätis kasvanud huvi sõjaliste ja kriitilise infrastruktuuri rajatiste pildistamise ja filmimise vastu. Selliseid juhtumeid registreeritakse mitu korda nädalas ning enamik rikkumisi avastatakse ja likvideeritakse kiiresti koostöös julgeolekuteenistustega. Läti kaitseministri sõnul on Läti agressorriigi pidevas tähelepanu keskpunktis. (LSM, 21.06.2025)</w:t>
      </w:r>
      <w:r w:rsidR="004D230E">
        <w:rPr>
          <w:rFonts w:cs="Times New Roman"/>
          <w:sz w:val="20"/>
          <w:szCs w:val="20"/>
        </w:rPr>
        <w:t>.</w:t>
      </w:r>
      <w:r w:rsidRPr="00EB1DFC">
        <w:rPr>
          <w:rFonts w:cs="Times New Roman"/>
          <w:sz w:val="20"/>
          <w:szCs w:val="20"/>
        </w:rPr>
        <w:t xml:space="preserve"> Leitav</w:t>
      </w:r>
      <w:r w:rsidR="004D230E">
        <w:rPr>
          <w:rFonts w:cs="Times New Roman"/>
          <w:sz w:val="20"/>
          <w:szCs w:val="20"/>
        </w:rPr>
        <w:t xml:space="preserve"> aadressil</w:t>
      </w:r>
      <w:r w:rsidRPr="00EB1DFC">
        <w:rPr>
          <w:rFonts w:cs="Times New Roman"/>
          <w:sz w:val="20"/>
          <w:szCs w:val="20"/>
        </w:rPr>
        <w:t xml:space="preserve"> </w:t>
      </w:r>
      <w:hyperlink r:id="rId3" w:history="1">
        <w:r w:rsidRPr="00EB1DFC">
          <w:rPr>
            <w:rStyle w:val="Hperlink"/>
            <w:rFonts w:cs="Times New Roman"/>
            <w:sz w:val="20"/>
            <w:szCs w:val="20"/>
          </w:rPr>
          <w:t>https://www.lsm.lv/raksts/zinas/latvija/21.06.2025-pieaug-interese-par-militaro-un-kritiskas-infrastrukturas-objektu-fotografesanu-un-filmesanu.a604184/</w:t>
        </w:r>
      </w:hyperlink>
      <w:r w:rsidRPr="00EB1DFC">
        <w:rPr>
          <w:rStyle w:val="Hperlink"/>
          <w:rFonts w:cs="Times New Roman"/>
          <w:sz w:val="20"/>
          <w:szCs w:val="20"/>
        </w:rPr>
        <w:t>.</w:t>
      </w:r>
    </w:p>
  </w:footnote>
  <w:footnote w:id="21">
    <w:p w14:paraId="040044CC" w14:textId="27EE1B21" w:rsidR="00792E37" w:rsidRDefault="005B580A" w:rsidP="00CA362B">
      <w:pPr>
        <w:pStyle w:val="Vahedeta"/>
        <w:rPr>
          <w:rFonts w:cs="Times New Roman"/>
          <w:sz w:val="20"/>
          <w:szCs w:val="20"/>
          <w:bdr w:val="none" w:sz="0" w:space="0" w:color="auto" w:frame="1"/>
          <w:lang w:eastAsia="et-EE"/>
        </w:rPr>
      </w:pPr>
      <w:r w:rsidRPr="00EB1DFC">
        <w:rPr>
          <w:rStyle w:val="Allmrkuseviide"/>
          <w:rFonts w:cs="Times New Roman"/>
          <w:sz w:val="20"/>
          <w:szCs w:val="20"/>
        </w:rPr>
        <w:footnoteRef/>
      </w:r>
      <w:r w:rsidRPr="00EB1DFC">
        <w:rPr>
          <w:rFonts w:cs="Times New Roman"/>
          <w:sz w:val="20"/>
          <w:szCs w:val="20"/>
        </w:rPr>
        <w:t xml:space="preserve"> </w:t>
      </w:r>
      <w:r w:rsidRPr="00EB1DFC">
        <w:rPr>
          <w:rFonts w:cs="Times New Roman"/>
          <w:sz w:val="20"/>
          <w:szCs w:val="20"/>
          <w:bdr w:val="none" w:sz="0" w:space="0" w:color="auto" w:frame="1"/>
          <w:lang w:eastAsia="et-EE"/>
        </w:rPr>
        <w:t>FSB agendid kasutavad Ukrainas spioonidena ja sabotaaži läbiviimiseks teismelisi, </w:t>
      </w:r>
      <w:r w:rsidRPr="00EB1DFC">
        <w:rPr>
          <w:rFonts w:cs="Times New Roman"/>
          <w:sz w:val="20"/>
          <w:szCs w:val="20"/>
          <w:lang w:eastAsia="et-EE"/>
        </w:rPr>
        <w:t>pakkudes neile raha Telegrami vms platvormi kaudu. Ülesanneteks on nii ette antud sihtmärkidest piltide tegemine kui ka pommide paigaldamine. Alates eelmise aasta kevadest on SBU vahistanud enam kui 700 inimest luuretöö, süütamise ja pommitamise plaanides osalemise eest. Nendest 175 ehk 25% olid alaealised. </w:t>
      </w:r>
      <w:r w:rsidRPr="00EB1DFC">
        <w:rPr>
          <w:rFonts w:cs="Times New Roman"/>
          <w:sz w:val="20"/>
          <w:szCs w:val="20"/>
          <w:bdr w:val="none" w:sz="0" w:space="0" w:color="auto" w:frame="1"/>
          <w:lang w:eastAsia="et-EE"/>
        </w:rPr>
        <w:t>(FT/Guardian, 30.06.2025)</w:t>
      </w:r>
      <w:r w:rsidR="004D230E">
        <w:rPr>
          <w:rFonts w:cs="Times New Roman"/>
          <w:sz w:val="20"/>
          <w:szCs w:val="20"/>
          <w:bdr w:val="none" w:sz="0" w:space="0" w:color="auto" w:frame="1"/>
          <w:lang w:eastAsia="et-EE"/>
        </w:rPr>
        <w:t>.</w:t>
      </w:r>
      <w:r w:rsidRPr="00EB1DFC">
        <w:rPr>
          <w:rFonts w:cs="Times New Roman"/>
          <w:sz w:val="20"/>
          <w:szCs w:val="20"/>
          <w:bdr w:val="none" w:sz="0" w:space="0" w:color="auto" w:frame="1"/>
          <w:lang w:eastAsia="et-EE"/>
        </w:rPr>
        <w:t xml:space="preserve"> Leitav</w:t>
      </w:r>
      <w:r w:rsidR="004D230E">
        <w:rPr>
          <w:rFonts w:cs="Times New Roman"/>
          <w:sz w:val="20"/>
          <w:szCs w:val="20"/>
          <w:bdr w:val="none" w:sz="0" w:space="0" w:color="auto" w:frame="1"/>
          <w:lang w:eastAsia="et-EE"/>
        </w:rPr>
        <w:t xml:space="preserve"> aadressil</w:t>
      </w:r>
    </w:p>
    <w:p w14:paraId="2AF9C195" w14:textId="07005AB3" w:rsidR="005B580A" w:rsidRPr="00EB1DFC" w:rsidRDefault="005B580A" w:rsidP="00CA362B">
      <w:pPr>
        <w:pStyle w:val="Vahedeta"/>
        <w:rPr>
          <w:rFonts w:cs="Times New Roman"/>
          <w:sz w:val="20"/>
          <w:szCs w:val="20"/>
        </w:rPr>
      </w:pPr>
      <w:hyperlink r:id="rId4" w:history="1">
        <w:r w:rsidRPr="00EB1DFC">
          <w:rPr>
            <w:rStyle w:val="Hperlink"/>
            <w:rFonts w:cs="Times New Roman"/>
            <w:sz w:val="20"/>
            <w:szCs w:val="20"/>
          </w:rPr>
          <w:t>https://www.theguardian.com/world/2025/jun/30/russia-pays-ukrainians-suicide-bombers-shadow-war-you-now</w:t>
        </w:r>
      </w:hyperlink>
      <w:r w:rsidRPr="008112F0">
        <w:rPr>
          <w:rStyle w:val="Hperlink"/>
          <w:color w:val="000000" w:themeColor="text1"/>
          <w:sz w:val="20"/>
          <w:szCs w:val="20"/>
          <w:u w:val="none"/>
        </w:rPr>
        <w:t>.</w:t>
      </w:r>
    </w:p>
  </w:footnote>
  <w:footnote w:id="22">
    <w:p w14:paraId="7AAA3486" w14:textId="6CCABE38" w:rsidR="005B580A" w:rsidRPr="00EB1DFC" w:rsidRDefault="005B580A" w:rsidP="00A47AEF">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Ingl</w:t>
      </w:r>
      <w:r w:rsidR="004D230E">
        <w:rPr>
          <w:rFonts w:cs="Times New Roman"/>
          <w:sz w:val="20"/>
          <w:szCs w:val="20"/>
        </w:rPr>
        <w:t>ise keeles</w:t>
      </w:r>
      <w:r w:rsidRPr="00EB1DFC">
        <w:rPr>
          <w:rFonts w:cs="Times New Roman"/>
          <w:sz w:val="20"/>
          <w:szCs w:val="20"/>
        </w:rPr>
        <w:t xml:space="preserve"> Unmanned Maritime System.</w:t>
      </w:r>
    </w:p>
  </w:footnote>
  <w:footnote w:id="23">
    <w:p w14:paraId="5F07F814" w14:textId="6AC9CD52" w:rsidR="005B580A" w:rsidRPr="00EB1DFC" w:rsidRDefault="005B580A" w:rsidP="00A47AEF">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Ingl</w:t>
      </w:r>
      <w:r w:rsidR="00255828">
        <w:rPr>
          <w:rFonts w:cs="Times New Roman"/>
          <w:sz w:val="20"/>
          <w:szCs w:val="20"/>
        </w:rPr>
        <w:t>ise keeles</w:t>
      </w:r>
      <w:r w:rsidRPr="00EB1DFC">
        <w:rPr>
          <w:rFonts w:cs="Times New Roman"/>
          <w:sz w:val="20"/>
          <w:szCs w:val="20"/>
        </w:rPr>
        <w:t xml:space="preserve"> Unmanned Surface Vessel.</w:t>
      </w:r>
    </w:p>
  </w:footnote>
  <w:footnote w:id="24">
    <w:p w14:paraId="5C05AD1F" w14:textId="4C5E7A2D" w:rsidR="005B580A" w:rsidRPr="00EB1DFC" w:rsidRDefault="005B580A" w:rsidP="00A47AEF">
      <w:pPr>
        <w:pStyle w:val="Vahedeta"/>
        <w:rPr>
          <w:rFonts w:cs="Times New Roman"/>
        </w:rPr>
      </w:pPr>
      <w:r w:rsidRPr="00EB1DFC">
        <w:rPr>
          <w:rStyle w:val="Allmrkuseviide"/>
          <w:rFonts w:cs="Times New Roman"/>
          <w:sz w:val="20"/>
          <w:szCs w:val="20"/>
        </w:rPr>
        <w:footnoteRef/>
      </w:r>
      <w:r w:rsidRPr="00EB1DFC">
        <w:rPr>
          <w:rFonts w:cs="Times New Roman"/>
          <w:sz w:val="20"/>
          <w:szCs w:val="20"/>
        </w:rPr>
        <w:t xml:space="preserve"> Ingl</w:t>
      </w:r>
      <w:r w:rsidR="00255828">
        <w:rPr>
          <w:rFonts w:cs="Times New Roman"/>
          <w:sz w:val="20"/>
          <w:szCs w:val="20"/>
        </w:rPr>
        <w:t>ise keeles</w:t>
      </w:r>
      <w:r w:rsidRPr="00EB1DFC">
        <w:rPr>
          <w:rFonts w:cs="Times New Roman"/>
          <w:sz w:val="20"/>
          <w:szCs w:val="20"/>
        </w:rPr>
        <w:t xml:space="preserve"> Unmanned Underwater Vessel.</w:t>
      </w:r>
    </w:p>
  </w:footnote>
  <w:footnote w:id="25">
    <w:p w14:paraId="26D2D18B" w14:textId="56D9A507"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KKS-i lisatakse säte (KKS § 54² l</w:t>
      </w:r>
      <w:r w:rsidR="00255828">
        <w:rPr>
          <w:rFonts w:cs="Times New Roman"/>
          <w:sz w:val="20"/>
          <w:szCs w:val="20"/>
        </w:rPr>
        <w:t>õige</w:t>
      </w:r>
      <w:r w:rsidRPr="00EB1DFC">
        <w:rPr>
          <w:rFonts w:cs="Times New Roman"/>
          <w:sz w:val="20"/>
          <w:szCs w:val="20"/>
        </w:rPr>
        <w:t xml:space="preserve"> 1), mille järgi </w:t>
      </w:r>
      <w:r w:rsidR="00255828" w:rsidRPr="00EB1DFC">
        <w:rPr>
          <w:rFonts w:cs="Times New Roman"/>
          <w:sz w:val="20"/>
          <w:szCs w:val="20"/>
        </w:rPr>
        <w:t xml:space="preserve">on </w:t>
      </w:r>
      <w:r w:rsidRPr="00EB1DFC">
        <w:rPr>
          <w:rFonts w:cs="Times New Roman"/>
          <w:sz w:val="20"/>
          <w:szCs w:val="20"/>
        </w:rPr>
        <w:t>erimeetmeid õigustatud kasutama vaid sellekohase väljaõppe läbinud kaitseväelased ja ametnikud.</w:t>
      </w:r>
    </w:p>
  </w:footnote>
  <w:footnote w:id="26">
    <w:p w14:paraId="4A843DA1" w14:textId="5447CCFD"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Kaitseväe Tapa ja Jõhvi linnak sattusid sügisel võõraste droonide huvi alla. (20.06.2025)</w:t>
      </w:r>
      <w:r w:rsidR="00255828">
        <w:rPr>
          <w:rFonts w:cs="Times New Roman"/>
          <w:sz w:val="20"/>
          <w:szCs w:val="20"/>
        </w:rPr>
        <w:t>.</w:t>
      </w:r>
      <w:r w:rsidRPr="00EB1DFC">
        <w:rPr>
          <w:rFonts w:cs="Times New Roman"/>
          <w:sz w:val="20"/>
          <w:szCs w:val="20"/>
        </w:rPr>
        <w:t xml:space="preserve"> Leitav</w:t>
      </w:r>
      <w:r w:rsidR="00255828">
        <w:rPr>
          <w:rFonts w:cs="Times New Roman"/>
          <w:sz w:val="20"/>
          <w:szCs w:val="20"/>
        </w:rPr>
        <w:t xml:space="preserve"> aadressil</w:t>
      </w:r>
      <w:r w:rsidRPr="00EB1DFC">
        <w:rPr>
          <w:rFonts w:cs="Times New Roman"/>
          <w:sz w:val="20"/>
          <w:szCs w:val="20"/>
        </w:rPr>
        <w:t xml:space="preserve"> </w:t>
      </w:r>
      <w:hyperlink r:id="rId5" w:history="1">
        <w:r w:rsidRPr="00EB1DFC">
          <w:rPr>
            <w:rStyle w:val="Hperlink"/>
            <w:rFonts w:cs="Times New Roman"/>
            <w:sz w:val="20"/>
            <w:szCs w:val="20"/>
          </w:rPr>
          <w:t>https://www.err.ee/1609725954/kaitsevae-tapa-ja-johvi-linnak-sattusid-sugisel-vooraste-droonide-huvi-alla</w:t>
        </w:r>
      </w:hyperlink>
      <w:r w:rsidRPr="008112F0">
        <w:rPr>
          <w:rStyle w:val="Hperlink"/>
          <w:color w:val="000000" w:themeColor="text1"/>
          <w:sz w:val="20"/>
          <w:szCs w:val="20"/>
          <w:u w:val="none"/>
        </w:rPr>
        <w:t>.</w:t>
      </w:r>
    </w:p>
  </w:footnote>
  <w:footnote w:id="27">
    <w:p w14:paraId="7BC98C6A" w14:textId="1B548AF0" w:rsidR="00792E37"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„Killnet häkkis teid“</w:t>
      </w:r>
      <w:r w:rsidR="00255828">
        <w:rPr>
          <w:rFonts w:cs="Times New Roman"/>
          <w:sz w:val="20"/>
          <w:szCs w:val="20"/>
        </w:rPr>
        <w:t>.</w:t>
      </w:r>
      <w:r w:rsidRPr="00EB1DFC">
        <w:rPr>
          <w:rFonts w:cs="Times New Roman"/>
          <w:sz w:val="20"/>
          <w:szCs w:val="20"/>
        </w:rPr>
        <w:t xml:space="preserve"> Kuidas Vene sõjaväeluure saatis Lätist kaks meest Tallinna hirmu külvama. (11.07.2024)</w:t>
      </w:r>
      <w:r w:rsidR="00255828">
        <w:rPr>
          <w:rFonts w:cs="Times New Roman"/>
          <w:sz w:val="20"/>
          <w:szCs w:val="20"/>
        </w:rPr>
        <w:t>.</w:t>
      </w:r>
      <w:r w:rsidRPr="00EB1DFC">
        <w:rPr>
          <w:rFonts w:cs="Times New Roman"/>
          <w:sz w:val="20"/>
          <w:szCs w:val="20"/>
        </w:rPr>
        <w:t xml:space="preserve"> Leitav</w:t>
      </w:r>
      <w:r w:rsidR="00255828">
        <w:rPr>
          <w:rFonts w:cs="Times New Roman"/>
          <w:sz w:val="20"/>
          <w:szCs w:val="20"/>
        </w:rPr>
        <w:t xml:space="preserve"> aadressil</w:t>
      </w:r>
      <w:r w:rsidRPr="00EB1DFC">
        <w:rPr>
          <w:rFonts w:cs="Times New Roman"/>
          <w:sz w:val="20"/>
          <w:szCs w:val="20"/>
        </w:rPr>
        <w:t xml:space="preserve"> </w:t>
      </w:r>
      <w:hyperlink r:id="rId6" w:history="1">
        <w:r w:rsidRPr="00EB1DFC">
          <w:rPr>
            <w:rStyle w:val="Hperlink"/>
            <w:rFonts w:cs="Times New Roman"/>
            <w:sz w:val="20"/>
            <w:szCs w:val="20"/>
          </w:rPr>
          <w:t>https://www.delfi.ee/artikkel/120306313/killnet-hakkis-teid-kuidas-vene-sojavaeluure-saatis-latist-kaks-meest-tallinna-hirmu-kulvama</w:t>
        </w:r>
      </w:hyperlink>
      <w:r w:rsidRPr="008112F0">
        <w:rPr>
          <w:rStyle w:val="Hperlink"/>
          <w:rFonts w:cs="Times New Roman"/>
          <w:color w:val="000000" w:themeColor="text1"/>
          <w:sz w:val="20"/>
          <w:szCs w:val="20"/>
          <w:u w:val="none"/>
        </w:rPr>
        <w:t>.</w:t>
      </w:r>
    </w:p>
    <w:p w14:paraId="4E3D34C9" w14:textId="04AA5E2D" w:rsidR="005B580A" w:rsidRPr="00EB1DFC" w:rsidRDefault="005B580A" w:rsidP="00CA362B">
      <w:pPr>
        <w:pStyle w:val="Vahedeta"/>
        <w:rPr>
          <w:rFonts w:cs="Times New Roman"/>
          <w:sz w:val="20"/>
          <w:szCs w:val="20"/>
        </w:rPr>
      </w:pPr>
    </w:p>
  </w:footnote>
  <w:footnote w:id="28">
    <w:p w14:paraId="1D1EE10F" w14:textId="0C37D3A1"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RKPJKo</w:t>
      </w:r>
      <w:r w:rsidR="00E347D7">
        <w:rPr>
          <w:rFonts w:cs="Times New Roman"/>
          <w:sz w:val="20"/>
          <w:szCs w:val="20"/>
        </w:rPr>
        <w:t>,</w:t>
      </w:r>
      <w:r w:rsidRPr="00EB1DFC">
        <w:rPr>
          <w:rFonts w:cs="Times New Roman"/>
          <w:sz w:val="20"/>
          <w:szCs w:val="20"/>
        </w:rPr>
        <w:t xml:space="preserve"> 13.06.2005, nr 3-4-1-5-05, punktid 16 ja 20: </w:t>
      </w:r>
      <w:r w:rsidR="00E347D7">
        <w:rPr>
          <w:rFonts w:cs="Times New Roman"/>
          <w:sz w:val="20"/>
          <w:szCs w:val="20"/>
        </w:rPr>
        <w:t>„</w:t>
      </w:r>
      <w:r w:rsidRPr="00EB1DFC">
        <w:rPr>
          <w:rFonts w:cs="Times New Roman"/>
          <w:sz w:val="20"/>
          <w:szCs w:val="20"/>
        </w:rPr>
        <w:t>Määratlemata õigusmõiste on õigustehniline vahend, mille puhul seadusandja loobub detailsete ettekirjutuste andmisest seadustes enestes, delegeerides normi täpsustamise seaduse rakendajale. Kuna määratlemata õigusmõiste on seadusandja poolt loodud, tuleb seda sisustada seadusandja juhiste ja eesmärkide abil. Seega tuleb [… määratlemata õigusmõiste – lisatud täiendus] sisustada vaadeldava volitusnormi eesmärgi kaudu ehk püüda välja selgitada, mis oli seadusandja eesmärk Delegatsiooninormist tuleneva pädevuse rakendamisel peab silmas pidama erinevate huvide, väärtuste ja õiguste tasakaalustamise vajadust ning volitatud seadusandluse teostamisega põhiõigustele asetatud piirangute proportsionaalsust.</w:t>
      </w:r>
      <w:r w:rsidR="00E347D7">
        <w:rPr>
          <w:rFonts w:cs="Times New Roman"/>
          <w:sz w:val="20"/>
          <w:szCs w:val="20"/>
        </w:rPr>
        <w:t>“</w:t>
      </w:r>
    </w:p>
  </w:footnote>
  <w:footnote w:id="29">
    <w:p w14:paraId="64F2C10F" w14:textId="59BC5718" w:rsidR="005B580A" w:rsidRPr="00EB1DFC" w:rsidRDefault="005B580A" w:rsidP="00CA362B">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Välisriikide sõjalaevade ümber oleva nn mulli mõõtmed ei ole enamik</w:t>
      </w:r>
      <w:r w:rsidR="00E347D7">
        <w:rPr>
          <w:rFonts w:ascii="Times New Roman" w:hAnsi="Times New Roman"/>
        </w:rPr>
        <w:t>u</w:t>
      </w:r>
      <w:r w:rsidRPr="00EB1DFC">
        <w:rPr>
          <w:rFonts w:ascii="Times New Roman" w:hAnsi="Times New Roman"/>
        </w:rPr>
        <w:t>l juhtudel avalik teave.</w:t>
      </w:r>
    </w:p>
  </w:footnote>
  <w:footnote w:id="30">
    <w:p w14:paraId="3A9A970E" w14:textId="7E614554" w:rsidR="00D014B7" w:rsidRPr="00EB1DFC" w:rsidRDefault="00D014B7" w:rsidP="00D014B7">
      <w:pPr>
        <w:pStyle w:val="Allmrkusetekst"/>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w:t>
      </w:r>
      <w:bookmarkStart w:id="1" w:name="Seaduse_pealkiri"/>
      <w:r w:rsidRPr="00EB1DFC">
        <w:rPr>
          <w:rFonts w:ascii="Times New Roman" w:hAnsi="Times New Roman"/>
        </w:rPr>
        <w:t xml:space="preserve">Seletuskiri </w:t>
      </w:r>
      <w:sdt>
        <w:sdtPr>
          <w:alias w:val="Õigusakti pealkiri"/>
          <w:tag w:val="Õigusakti pealkiri"/>
          <w:id w:val="-2087444005"/>
          <w:placeholder>
            <w:docPart w:val="016C04DD1B4C420EB84F72ECAF25E053"/>
          </w:placeholder>
        </w:sdtPr>
        <w:sdtContent>
          <w:r w:rsidRPr="00C9205A">
            <w:rPr>
              <w:rFonts w:ascii="Times New Roman" w:hAnsi="Times New Roman"/>
            </w:rPr>
            <w:t>isikuandmete kaitse seadus</w:t>
          </w:r>
        </w:sdtContent>
      </w:sdt>
      <w:bookmarkEnd w:id="1"/>
      <w:r w:rsidRPr="00EB1DFC">
        <w:rPr>
          <w:rFonts w:ascii="Times New Roman" w:hAnsi="Times New Roman"/>
        </w:rPr>
        <w:t>e rakendamise seaduse eelnõu juurde, lk 6. https://www.riigikogu.ee/tegevus/eelnoud/eelnou/9d1420bb-b516-4ab1-b337-17b2c83eedb1/</w:t>
      </w:r>
      <w:r w:rsidR="005E36F0" w:rsidRPr="00EB1DFC">
        <w:rPr>
          <w:rFonts w:ascii="Times New Roman" w:hAnsi="Times New Roman"/>
        </w:rPr>
        <w:t>.</w:t>
      </w:r>
    </w:p>
  </w:footnote>
  <w:footnote w:id="31">
    <w:p w14:paraId="56030C2B" w14:textId="34FDFD7B" w:rsidR="00B11DB5" w:rsidRPr="00B11DB5" w:rsidRDefault="00B11DB5">
      <w:pPr>
        <w:pStyle w:val="Allmrkusetekst"/>
        <w:rPr>
          <w:rFonts w:ascii="Times New Roman" w:hAnsi="Times New Roman"/>
        </w:rPr>
      </w:pPr>
      <w:r w:rsidRPr="00B11DB5">
        <w:rPr>
          <w:rStyle w:val="Allmrkuseviide"/>
          <w:rFonts w:ascii="Times New Roman" w:hAnsi="Times New Roman"/>
        </w:rPr>
        <w:footnoteRef/>
      </w:r>
      <w:r w:rsidRPr="00B11DB5">
        <w:rPr>
          <w:rFonts w:ascii="Times New Roman" w:hAnsi="Times New Roman"/>
        </w:rPr>
        <w:t xml:space="preserve"> Antud dokumentidele on kehtestatud juurdepääsupiirang.</w:t>
      </w:r>
    </w:p>
  </w:footnote>
  <w:footnote w:id="32">
    <w:p w14:paraId="2C9FA264" w14:textId="0B9F0FB8" w:rsidR="00792E37" w:rsidRDefault="005B580A" w:rsidP="00CA362B">
      <w:pPr>
        <w:pStyle w:val="Default"/>
        <w:jc w:val="both"/>
        <w:rPr>
          <w:rStyle w:val="Hperlink"/>
          <w:rFonts w:ascii="Times New Roman" w:hAnsi="Times New Roman" w:cs="Times New Roman"/>
          <w:color w:val="auto"/>
          <w:sz w:val="20"/>
          <w:szCs w:val="20"/>
        </w:rPr>
      </w:pPr>
      <w:r w:rsidRPr="00EB1DFC">
        <w:rPr>
          <w:rStyle w:val="Allmrkuseviide"/>
          <w:rFonts w:ascii="Times New Roman" w:hAnsi="Times New Roman" w:cs="Times New Roman"/>
          <w:sz w:val="20"/>
          <w:szCs w:val="20"/>
        </w:rPr>
        <w:footnoteRef/>
      </w:r>
      <w:r w:rsidRPr="00EB1DFC">
        <w:rPr>
          <w:rFonts w:ascii="Times New Roman" w:hAnsi="Times New Roman" w:cs="Times New Roman"/>
          <w:sz w:val="20"/>
          <w:szCs w:val="20"/>
        </w:rPr>
        <w:t xml:space="preserve"> </w:t>
      </w:r>
      <w:r w:rsidRPr="00EB1DFC">
        <w:rPr>
          <w:rFonts w:ascii="Times New Roman" w:hAnsi="Times New Roman" w:cs="Times New Roman"/>
          <w:color w:val="auto"/>
          <w:sz w:val="20"/>
          <w:szCs w:val="20"/>
        </w:rPr>
        <w:t xml:space="preserve">Soome julgeolekuteenistuse teatel huvitab Vene eriteenistusi, mis tüüpi NATO varustust Soome paigutatakse. Soome relvajõudude luureülema sõnul </w:t>
      </w:r>
      <w:r w:rsidR="00824E81" w:rsidRPr="00EB1DFC">
        <w:rPr>
          <w:rFonts w:ascii="Times New Roman" w:hAnsi="Times New Roman" w:cs="Times New Roman"/>
          <w:color w:val="auto"/>
          <w:sz w:val="20"/>
          <w:szCs w:val="20"/>
        </w:rPr>
        <w:t xml:space="preserve">tuvastatakse </w:t>
      </w:r>
      <w:r w:rsidRPr="00EB1DFC">
        <w:rPr>
          <w:rFonts w:ascii="Times New Roman" w:hAnsi="Times New Roman" w:cs="Times New Roman"/>
          <w:color w:val="auto"/>
          <w:sz w:val="20"/>
          <w:szCs w:val="20"/>
        </w:rPr>
        <w:t>Soome väeosade lähistel tihti MÕS</w:t>
      </w:r>
      <w:r w:rsidR="00824E81">
        <w:rPr>
          <w:rFonts w:ascii="Times New Roman" w:hAnsi="Times New Roman" w:cs="Times New Roman"/>
          <w:color w:val="auto"/>
          <w:sz w:val="20"/>
          <w:szCs w:val="20"/>
        </w:rPr>
        <w:t>-</w:t>
      </w:r>
      <w:r w:rsidRPr="00EB1DFC">
        <w:rPr>
          <w:rFonts w:ascii="Times New Roman" w:hAnsi="Times New Roman" w:cs="Times New Roman"/>
          <w:color w:val="auto"/>
          <w:sz w:val="20"/>
          <w:szCs w:val="20"/>
        </w:rPr>
        <w:t>ide lende. Soome kaitseväe sõjaväeluure hiljutise raporti järgi on Venemaa huvide seas Soome pinnal paiknevad rahvusvahelised väed ja NATO staabid ning väestruktuurid. NATO liitlasväed on kavas paigutada Rovaniemisse ja Sodankylässe FLF (forward land forces) formaadis. (YLE, 17.02.2025)</w:t>
      </w:r>
      <w:r w:rsidR="00824E81">
        <w:rPr>
          <w:rFonts w:ascii="Times New Roman" w:hAnsi="Times New Roman" w:cs="Times New Roman"/>
          <w:color w:val="auto"/>
          <w:sz w:val="20"/>
          <w:szCs w:val="20"/>
        </w:rPr>
        <w:t>. Saadaval aadressil</w:t>
      </w:r>
      <w:r w:rsidRPr="00EB1DFC">
        <w:rPr>
          <w:rFonts w:ascii="Times New Roman" w:hAnsi="Times New Roman" w:cs="Times New Roman"/>
          <w:color w:val="auto"/>
          <w:sz w:val="20"/>
          <w:szCs w:val="20"/>
        </w:rPr>
        <w:t xml:space="preserve"> </w:t>
      </w:r>
      <w:hyperlink r:id="rId7" w:history="1">
        <w:r w:rsidRPr="00EB1DFC">
          <w:rPr>
            <w:rStyle w:val="Hperlink"/>
            <w:rFonts w:ascii="Times New Roman" w:hAnsi="Times New Roman" w:cs="Times New Roman"/>
            <w:color w:val="auto"/>
            <w:sz w:val="20"/>
            <w:szCs w:val="20"/>
          </w:rPr>
          <w:t>https://yle.fi/a/74-20143674</w:t>
        </w:r>
      </w:hyperlink>
      <w:r w:rsidRPr="008112F0">
        <w:rPr>
          <w:rStyle w:val="Hperlink"/>
          <w:rFonts w:ascii="Times New Roman" w:hAnsi="Times New Roman" w:cs="Times New Roman"/>
          <w:color w:val="auto"/>
          <w:sz w:val="20"/>
          <w:szCs w:val="20"/>
          <w:u w:val="none"/>
        </w:rPr>
        <w:t>.</w:t>
      </w:r>
    </w:p>
    <w:p w14:paraId="5CCB81A0" w14:textId="7E1CA980" w:rsidR="005B580A" w:rsidRPr="00EB1DFC" w:rsidRDefault="005B580A" w:rsidP="00CA362B">
      <w:pPr>
        <w:pStyle w:val="Default"/>
        <w:jc w:val="both"/>
        <w:rPr>
          <w:rFonts w:ascii="Times New Roman" w:hAnsi="Times New Roman" w:cs="Times New Roman"/>
          <w:sz w:val="20"/>
          <w:szCs w:val="20"/>
        </w:rPr>
      </w:pPr>
    </w:p>
  </w:footnote>
  <w:footnote w:id="33">
    <w:p w14:paraId="00A1E66F" w14:textId="77777777" w:rsidR="001F6A90" w:rsidRPr="00EB1DFC" w:rsidRDefault="001F6A90" w:rsidP="001F6A90">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GNSS – globaalne sateliitpositsioneerimise süsteem (ingl Global Navigation Satellite System).</w:t>
      </w:r>
    </w:p>
  </w:footnote>
  <w:footnote w:id="34">
    <w:p w14:paraId="71B5C61D" w14:textId="65A29224" w:rsidR="001F6A90" w:rsidRPr="00EB1DFC" w:rsidRDefault="001F6A90" w:rsidP="001F6A90">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Punktis 6 nimetatu on jäetud lahtiseks, et mitte takistada innovaatiliste lahenduste kasutuselevõttu. Ainu</w:t>
      </w:r>
      <w:r w:rsidR="008E6FF3">
        <w:rPr>
          <w:rFonts w:cs="Times New Roman"/>
          <w:sz w:val="20"/>
          <w:szCs w:val="20"/>
        </w:rPr>
        <w:t xml:space="preserve">s </w:t>
      </w:r>
      <w:r w:rsidRPr="00EB1DFC">
        <w:rPr>
          <w:rFonts w:cs="Times New Roman"/>
          <w:sz w:val="20"/>
          <w:szCs w:val="20"/>
        </w:rPr>
        <w:t>piirang on, et see seade või vahend peab evima sama toimet, mis on seaduses konkreetsete seadmete või vahenditena loetletud.</w:t>
      </w:r>
    </w:p>
  </w:footnote>
  <w:footnote w:id="35">
    <w:p w14:paraId="032598CB" w14:textId="72871C89" w:rsidR="00792E37"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w:t>
      </w:r>
      <w:r w:rsidRPr="00EB1DFC">
        <w:rPr>
          <w:rFonts w:cs="Times New Roman"/>
          <w:sz w:val="20"/>
          <w:szCs w:val="20"/>
          <w:bdr w:val="none" w:sz="0" w:space="0" w:color="auto" w:frame="1"/>
          <w:shd w:val="clear" w:color="auto" w:fill="FFFFFF"/>
          <w:lang w:eastAsia="et-EE"/>
        </w:rPr>
        <w:t>Saksamaal Erfurti linnas süüdati mitu Bundeswehri veokit. Venemeelses sotsiaalmeedias kirjutatakse, et tegu oli Venemaa korraldatud rünnakuga, väites, et Erfurti parklas remonditi Ukraina relvajõudude sõidukeid, kuigi Bundeswehr pole seda kinnitanud. Sarnane süütamine leidis aset kaks nädalat varem Alam-Saksi liidumaal Soltaus. (</w:t>
      </w:r>
      <w:hyperlink r:id="rId8" w:tgtFrame="_blank" w:history="1">
        <w:r w:rsidRPr="00EB1DFC">
          <w:rPr>
            <w:rStyle w:val="Hperlink"/>
            <w:rFonts w:cs="Times New Roman"/>
            <w:sz w:val="20"/>
            <w:szCs w:val="20"/>
            <w:bdr w:val="none" w:sz="0" w:space="0" w:color="auto" w:frame="1"/>
            <w:lang w:eastAsia="et-EE"/>
          </w:rPr>
          <w:t>Ntv</w:t>
        </w:r>
      </w:hyperlink>
      <w:r w:rsidRPr="00EB1DFC">
        <w:rPr>
          <w:rFonts w:cs="Times New Roman"/>
          <w:sz w:val="20"/>
          <w:szCs w:val="20"/>
          <w:bdr w:val="none" w:sz="0" w:space="0" w:color="auto" w:frame="1"/>
          <w:shd w:val="clear" w:color="auto" w:fill="FFFFFF"/>
          <w:lang w:eastAsia="et-EE"/>
        </w:rPr>
        <w:t>/</w:t>
      </w:r>
      <w:hyperlink r:id="rId9" w:tgtFrame="_blank" w:history="1">
        <w:r w:rsidRPr="00EB1DFC">
          <w:rPr>
            <w:rStyle w:val="Hperlink"/>
            <w:rFonts w:cs="Times New Roman"/>
            <w:sz w:val="20"/>
            <w:szCs w:val="20"/>
            <w:bdr w:val="none" w:sz="0" w:space="0" w:color="auto" w:frame="1"/>
            <w:lang w:eastAsia="et-EE"/>
          </w:rPr>
          <w:t>Welt</w:t>
        </w:r>
      </w:hyperlink>
      <w:r w:rsidRPr="00EB1DFC">
        <w:rPr>
          <w:rFonts w:cs="Times New Roman"/>
          <w:sz w:val="20"/>
          <w:szCs w:val="20"/>
          <w:bdr w:val="none" w:sz="0" w:space="0" w:color="auto" w:frame="1"/>
          <w:shd w:val="clear" w:color="auto" w:fill="FFFFFF"/>
          <w:lang w:eastAsia="et-EE"/>
        </w:rPr>
        <w:t>, 26.06.2025)</w:t>
      </w:r>
      <w:r w:rsidR="00741508">
        <w:rPr>
          <w:rFonts w:cs="Times New Roman"/>
          <w:sz w:val="20"/>
          <w:szCs w:val="20"/>
        </w:rPr>
        <w:t xml:space="preserve">. </w:t>
      </w:r>
      <w:r w:rsidRPr="00EB1DFC">
        <w:rPr>
          <w:rFonts w:cs="Times New Roman"/>
          <w:sz w:val="20"/>
          <w:szCs w:val="20"/>
        </w:rPr>
        <w:t>Leitav</w:t>
      </w:r>
      <w:r w:rsidR="00741508">
        <w:rPr>
          <w:rFonts w:cs="Times New Roman"/>
          <w:sz w:val="20"/>
          <w:szCs w:val="20"/>
        </w:rPr>
        <w:t xml:space="preserve"> aadressil</w:t>
      </w:r>
      <w:r w:rsidRPr="00EB1DFC">
        <w:rPr>
          <w:rFonts w:cs="Times New Roman"/>
          <w:sz w:val="20"/>
          <w:szCs w:val="20"/>
        </w:rPr>
        <w:t xml:space="preserve"> </w:t>
      </w:r>
      <w:hyperlink r:id="rId10" w:history="1">
        <w:r w:rsidRPr="00EB1DFC">
          <w:rPr>
            <w:rStyle w:val="Hperlink"/>
            <w:rFonts w:cs="Times New Roman"/>
            <w:sz w:val="20"/>
            <w:szCs w:val="20"/>
          </w:rPr>
          <w:t>https://www.n-tv.de/politik/Kreml-Kanaele-prahlen-mit-Anschlag-auf-Bundeswehr-in-Erfurt-article25862710.html</w:t>
        </w:r>
      </w:hyperlink>
      <w:r w:rsidRPr="008112F0">
        <w:rPr>
          <w:rStyle w:val="Hperlink"/>
          <w:rFonts w:cs="Times New Roman"/>
          <w:color w:val="000000" w:themeColor="text1"/>
          <w:sz w:val="20"/>
          <w:szCs w:val="20"/>
          <w:u w:val="none"/>
        </w:rPr>
        <w:t>.</w:t>
      </w:r>
    </w:p>
    <w:p w14:paraId="4F24A2E8" w14:textId="6C8BDE4D" w:rsidR="005B580A" w:rsidRPr="00EB1DFC" w:rsidRDefault="005B580A" w:rsidP="00CA362B">
      <w:pPr>
        <w:pStyle w:val="Vahedeta"/>
        <w:rPr>
          <w:rFonts w:cs="Times New Roman"/>
          <w:sz w:val="20"/>
          <w:szCs w:val="20"/>
        </w:rPr>
      </w:pPr>
    </w:p>
  </w:footnote>
  <w:footnote w:id="36">
    <w:p w14:paraId="54635BA4" w14:textId="4979E7E7" w:rsidR="00792E37"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w:t>
      </w:r>
      <w:r w:rsidRPr="00EB1DFC">
        <w:rPr>
          <w:rFonts w:cs="Times New Roman"/>
          <w:sz w:val="20"/>
          <w:szCs w:val="20"/>
          <w:bdr w:val="none" w:sz="0" w:space="0" w:color="auto" w:frame="1"/>
          <w:lang w:eastAsia="et-EE"/>
        </w:rPr>
        <w:t>Saksamaal ja Šveitsis vahistati kolm Ukraina kodakondsusega meest, keda kahtlustatakse sabotaaži kavandamises Venemaa huvides. </w:t>
      </w:r>
      <w:r w:rsidRPr="00EB1DFC">
        <w:rPr>
          <w:rFonts w:cs="Times New Roman"/>
          <w:sz w:val="20"/>
          <w:szCs w:val="20"/>
          <w:lang w:eastAsia="et-EE"/>
        </w:rPr>
        <w:t>Saksa ametivõimude teatel valmistusid mehed korraldama süütamisi ja saatma posti teel lõhkeseadeldisi ning olid sellega seoses ühenduses Venemaa julgeolekuasutustega. Prokuratuuri sõnul olid sihtmärgiks valitud kaubad, mis olid teel Ukrainasse. Ettevalmistuste raames saadeti Ukrainas asuvatele aadressidele pakke, mis olid varustatud jälgimisseadmetega. </w:t>
      </w:r>
      <w:r w:rsidRPr="00EB1DFC">
        <w:rPr>
          <w:rFonts w:cs="Times New Roman"/>
          <w:sz w:val="20"/>
          <w:szCs w:val="20"/>
          <w:bdr w:val="none" w:sz="0" w:space="0" w:color="auto" w:frame="1"/>
          <w:lang w:eastAsia="et-EE"/>
        </w:rPr>
        <w:t>(</w:t>
      </w:r>
      <w:hyperlink r:id="rId11" w:tgtFrame="_blank" w:history="1">
        <w:r w:rsidRPr="00EB1DFC">
          <w:rPr>
            <w:rStyle w:val="Hperlink"/>
            <w:rFonts w:cs="Times New Roman"/>
            <w:sz w:val="20"/>
            <w:szCs w:val="20"/>
            <w:bdr w:val="none" w:sz="0" w:space="0" w:color="auto" w:frame="1"/>
            <w:lang w:eastAsia="et-EE"/>
          </w:rPr>
          <w:t>DW</w:t>
        </w:r>
      </w:hyperlink>
      <w:r w:rsidRPr="00EB1DFC">
        <w:rPr>
          <w:rFonts w:cs="Times New Roman"/>
          <w:sz w:val="20"/>
          <w:szCs w:val="20"/>
          <w:bdr w:val="none" w:sz="0" w:space="0" w:color="auto" w:frame="1"/>
          <w:lang w:eastAsia="et-EE"/>
        </w:rPr>
        <w:t>/</w:t>
      </w:r>
      <w:hyperlink r:id="rId12" w:anchor="ref=rss" w:tgtFrame="_blank" w:history="1">
        <w:r w:rsidRPr="00EB1DFC">
          <w:rPr>
            <w:rStyle w:val="Hperlink"/>
            <w:rFonts w:cs="Times New Roman"/>
            <w:sz w:val="20"/>
            <w:szCs w:val="20"/>
            <w:bdr w:val="none" w:sz="0" w:space="0" w:color="auto" w:frame="1"/>
            <w:lang w:eastAsia="et-EE"/>
          </w:rPr>
          <w:t>Spiegel</w:t>
        </w:r>
      </w:hyperlink>
      <w:r w:rsidRPr="00EB1DFC">
        <w:rPr>
          <w:rFonts w:cs="Times New Roman"/>
          <w:sz w:val="20"/>
          <w:szCs w:val="20"/>
          <w:bdr w:val="none" w:sz="0" w:space="0" w:color="auto" w:frame="1"/>
          <w:lang w:eastAsia="et-EE"/>
        </w:rPr>
        <w:t>, 14.05.2025)</w:t>
      </w:r>
      <w:r w:rsidR="009C1171">
        <w:rPr>
          <w:rFonts w:cs="Times New Roman"/>
          <w:sz w:val="20"/>
          <w:szCs w:val="20"/>
          <w:bdr w:val="none" w:sz="0" w:space="0" w:color="auto" w:frame="1"/>
          <w:lang w:eastAsia="et-EE"/>
        </w:rPr>
        <w:t>.</w:t>
      </w:r>
      <w:r w:rsidR="00792E37">
        <w:rPr>
          <w:rFonts w:cs="Times New Roman"/>
          <w:sz w:val="20"/>
          <w:szCs w:val="20"/>
          <w:lang w:eastAsia="et-EE"/>
        </w:rPr>
        <w:t xml:space="preserve"> </w:t>
      </w:r>
      <w:r w:rsidRPr="00EB1DFC">
        <w:rPr>
          <w:rFonts w:cs="Times New Roman"/>
          <w:sz w:val="20"/>
          <w:szCs w:val="20"/>
        </w:rPr>
        <w:t>Leitav</w:t>
      </w:r>
      <w:r w:rsidR="009C1171">
        <w:rPr>
          <w:rFonts w:cs="Times New Roman"/>
          <w:sz w:val="20"/>
          <w:szCs w:val="20"/>
        </w:rPr>
        <w:t xml:space="preserve"> aadressil</w:t>
      </w:r>
      <w:r w:rsidRPr="00EB1DFC">
        <w:rPr>
          <w:rFonts w:cs="Times New Roman"/>
          <w:sz w:val="20"/>
          <w:szCs w:val="20"/>
        </w:rPr>
        <w:t xml:space="preserve"> </w:t>
      </w:r>
      <w:hyperlink r:id="rId13" w:history="1">
        <w:r w:rsidRPr="00EB1DFC">
          <w:rPr>
            <w:rStyle w:val="Hperlink"/>
            <w:rFonts w:cs="Times New Roman"/>
            <w:sz w:val="20"/>
            <w:szCs w:val="20"/>
          </w:rPr>
          <w:t>https://www.dw.com/en/germany-arrests-3-for-planning-russian-sabotage-attacks/a-68048728?maca=en-rss-en-all-1573-rdf</w:t>
        </w:r>
      </w:hyperlink>
      <w:r w:rsidRPr="00EB1DFC">
        <w:rPr>
          <w:rFonts w:cs="Times New Roman"/>
          <w:sz w:val="20"/>
          <w:szCs w:val="20"/>
        </w:rPr>
        <w:t>.</w:t>
      </w:r>
    </w:p>
    <w:p w14:paraId="4BFA8ACB" w14:textId="69B3989C" w:rsidR="005B580A" w:rsidRPr="00EB1DFC" w:rsidRDefault="005B580A" w:rsidP="00CA362B">
      <w:pPr>
        <w:pStyle w:val="Vahedeta"/>
        <w:rPr>
          <w:rFonts w:cs="Times New Roman"/>
          <w:sz w:val="20"/>
          <w:szCs w:val="20"/>
        </w:rPr>
      </w:pPr>
      <w:r w:rsidRPr="00EB1DFC">
        <w:rPr>
          <w:rFonts w:cs="Times New Roman"/>
          <w:sz w:val="20"/>
          <w:szCs w:val="20"/>
          <w:bdr w:val="none" w:sz="0" w:space="0" w:color="auto" w:frame="1"/>
        </w:rPr>
        <w:t>Kaks Saksamaal elavat saksa-vene päritolu meest sattusid Saksamaal uurimise alla.</w:t>
      </w:r>
      <w:r w:rsidRPr="00EB1DFC">
        <w:rPr>
          <w:rFonts w:cs="Times New Roman"/>
          <w:sz w:val="20"/>
          <w:szCs w:val="20"/>
        </w:rPr>
        <w:t> Neid süüdistatakse spionaažis ja terrorismis. Väidetavalt on nad kogunud teavet Saksamaa ja USA sõjaliste rajatiste ning taristu kohta, et kavandada sabotaaži Ukrainasse viidava sõjavarustuse vastu. Üks kahtlusalustest omab nii Saksa kui ka Vene kodakondsust ning on varem võidelnud nn</w:t>
      </w:r>
      <w:r w:rsidR="009C1171">
        <w:rPr>
          <w:rFonts w:cs="Times New Roman"/>
          <w:sz w:val="20"/>
          <w:szCs w:val="20"/>
        </w:rPr>
        <w:t xml:space="preserve"> </w:t>
      </w:r>
      <w:r w:rsidRPr="00EB1DFC">
        <w:rPr>
          <w:rFonts w:cs="Times New Roman"/>
          <w:sz w:val="20"/>
          <w:szCs w:val="20"/>
        </w:rPr>
        <w:t>Donetski Rahvavabariigi koosseisus. Tegevust aitas alates 2024. aasta märtsist väidetavalt koordineerida teine sarnase taustaga inimene. Mehi võib oodata aastatepikkune vangistus. </w:t>
      </w:r>
      <w:r w:rsidRPr="00EB1DFC">
        <w:rPr>
          <w:rFonts w:cs="Times New Roman"/>
          <w:sz w:val="20"/>
          <w:szCs w:val="20"/>
          <w:bdr w:val="none" w:sz="0" w:space="0" w:color="auto" w:frame="1"/>
        </w:rPr>
        <w:t>(</w:t>
      </w:r>
      <w:hyperlink r:id="rId14" w:tgtFrame="_blank" w:history="1">
        <w:r w:rsidRPr="00EB1DFC">
          <w:rPr>
            <w:rStyle w:val="Hperlink"/>
            <w:rFonts w:cs="Times New Roman"/>
            <w:sz w:val="20"/>
            <w:szCs w:val="20"/>
            <w:bdr w:val="none" w:sz="0" w:space="0" w:color="auto" w:frame="1"/>
          </w:rPr>
          <w:t>Tagesschau,</w:t>
        </w:r>
      </w:hyperlink>
      <w:r w:rsidRPr="00EB1DFC">
        <w:rPr>
          <w:rFonts w:cs="Times New Roman"/>
          <w:sz w:val="20"/>
          <w:szCs w:val="20"/>
          <w:bdr w:val="none" w:sz="0" w:space="0" w:color="auto" w:frame="1"/>
        </w:rPr>
        <w:t> 18.04.2025)</w:t>
      </w:r>
      <w:r w:rsidR="009C1171">
        <w:rPr>
          <w:rFonts w:cs="Times New Roman"/>
          <w:sz w:val="20"/>
          <w:szCs w:val="20"/>
          <w:bdr w:val="none" w:sz="0" w:space="0" w:color="auto" w:frame="1"/>
        </w:rPr>
        <w:t>.</w:t>
      </w:r>
      <w:r w:rsidRPr="00EB1DFC">
        <w:rPr>
          <w:rFonts w:cs="Times New Roman"/>
          <w:sz w:val="20"/>
          <w:szCs w:val="20"/>
          <w:bdr w:val="none" w:sz="0" w:space="0" w:color="auto" w:frame="1"/>
        </w:rPr>
        <w:t xml:space="preserve"> Leitav</w:t>
      </w:r>
      <w:r w:rsidR="009C1171">
        <w:rPr>
          <w:rFonts w:cs="Times New Roman"/>
          <w:sz w:val="20"/>
          <w:szCs w:val="20"/>
          <w:bdr w:val="none" w:sz="0" w:space="0" w:color="auto" w:frame="1"/>
        </w:rPr>
        <w:t xml:space="preserve"> aadressil</w:t>
      </w:r>
      <w:r w:rsidRPr="00EB1DFC">
        <w:rPr>
          <w:rFonts w:cs="Times New Roman"/>
          <w:sz w:val="20"/>
          <w:szCs w:val="20"/>
          <w:bdr w:val="none" w:sz="0" w:space="0" w:color="auto" w:frame="1"/>
        </w:rPr>
        <w:t xml:space="preserve"> </w:t>
      </w:r>
      <w:hyperlink r:id="rId15" w:history="1">
        <w:r w:rsidRPr="00EB1DFC">
          <w:rPr>
            <w:rStyle w:val="Hperlink"/>
            <w:rFonts w:cs="Times New Roman"/>
            <w:sz w:val="20"/>
            <w:szCs w:val="20"/>
            <w:bdr w:val="none" w:sz="0" w:space="0" w:color="auto" w:frame="1"/>
          </w:rPr>
          <w:t>https://www.tagesschau.de/investigativ/russland-sabotage-100.html</w:t>
        </w:r>
      </w:hyperlink>
      <w:r w:rsidRPr="008112F0">
        <w:rPr>
          <w:rStyle w:val="Hperlink"/>
          <w:color w:val="000000" w:themeColor="text1"/>
          <w:sz w:val="20"/>
          <w:szCs w:val="20"/>
          <w:u w:val="none"/>
          <w:bdr w:val="none" w:sz="0" w:space="0" w:color="auto" w:frame="1"/>
        </w:rPr>
        <w:t>.</w:t>
      </w:r>
    </w:p>
  </w:footnote>
  <w:footnote w:id="37">
    <w:p w14:paraId="7E103BDF" w14:textId="5D102D5E"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Leedus hoiti eelmisel aastal ära </w:t>
      </w:r>
      <w:r w:rsidR="009C1171">
        <w:rPr>
          <w:rFonts w:cs="Times New Roman"/>
          <w:sz w:val="20"/>
          <w:szCs w:val="20"/>
        </w:rPr>
        <w:t>hulk</w:t>
      </w:r>
      <w:r w:rsidR="009C1171" w:rsidRPr="00EB1DFC">
        <w:rPr>
          <w:rFonts w:cs="Times New Roman"/>
          <w:sz w:val="20"/>
          <w:szCs w:val="20"/>
        </w:rPr>
        <w:t xml:space="preserve"> </w:t>
      </w:r>
      <w:r w:rsidRPr="00EB1DFC">
        <w:rPr>
          <w:rFonts w:cs="Times New Roman"/>
          <w:sz w:val="20"/>
          <w:szCs w:val="20"/>
        </w:rPr>
        <w:t>katseid rünnata Ukrainale mõeldud sõjalise abi saadetisi. Leedu politsei on eri juurdluste käigus pidanud kinni inimesi, keda kahtlustatakse terrorirünnakute kavandamises Ukrainale mõeldud sõjatehnikale. Käimas on mitu tosinat sarnast eeluurimist. (LRT, 28.02.2025)</w:t>
      </w:r>
      <w:r w:rsidR="009C1171">
        <w:rPr>
          <w:rFonts w:cs="Times New Roman"/>
          <w:sz w:val="20"/>
          <w:szCs w:val="20"/>
        </w:rPr>
        <w:t>.</w:t>
      </w:r>
      <w:r w:rsidRPr="00EB1DFC">
        <w:rPr>
          <w:rFonts w:cs="Times New Roman"/>
          <w:sz w:val="20"/>
          <w:szCs w:val="20"/>
        </w:rPr>
        <w:t xml:space="preserve"> Leitav</w:t>
      </w:r>
      <w:r w:rsidR="009C1171">
        <w:rPr>
          <w:rFonts w:cs="Times New Roman"/>
          <w:sz w:val="20"/>
          <w:szCs w:val="20"/>
        </w:rPr>
        <w:t xml:space="preserve"> aadressil</w:t>
      </w:r>
      <w:r w:rsidRPr="00EB1DFC">
        <w:rPr>
          <w:rFonts w:cs="Times New Roman"/>
          <w:sz w:val="20"/>
          <w:szCs w:val="20"/>
        </w:rPr>
        <w:t xml:space="preserve"> </w:t>
      </w:r>
      <w:hyperlink r:id="rId16" w:history="1">
        <w:r w:rsidRPr="00EB1DFC">
          <w:rPr>
            <w:rStyle w:val="Hperlink"/>
            <w:rFonts w:cs="Times New Roman"/>
            <w:sz w:val="20"/>
            <w:szCs w:val="20"/>
          </w:rPr>
          <w:t>https://www.lrt.lt/naujienos/lietuvoje/2/2500074/policija-per-nepavykusi-teroro-akta-siauliuose-noreta-sunaikinti-karine-parama-ukrainai</w:t>
        </w:r>
      </w:hyperlink>
      <w:r w:rsidRPr="008112F0">
        <w:rPr>
          <w:rStyle w:val="Hperlink"/>
          <w:color w:val="000000" w:themeColor="text1"/>
          <w:sz w:val="20"/>
          <w:szCs w:val="20"/>
          <w:u w:val="none"/>
        </w:rPr>
        <w:t>.</w:t>
      </w:r>
    </w:p>
  </w:footnote>
  <w:footnote w:id="38">
    <w:p w14:paraId="44E27D7C" w14:textId="50A9622A" w:rsidR="005B580A" w:rsidRPr="008112F0" w:rsidRDefault="005B580A" w:rsidP="00CA362B">
      <w:pPr>
        <w:pStyle w:val="Vahedeta"/>
        <w:rPr>
          <w:rFonts w:cs="Times New Roman"/>
          <w:color w:val="000000" w:themeColor="text1"/>
          <w:sz w:val="20"/>
          <w:szCs w:val="20"/>
        </w:rPr>
      </w:pPr>
      <w:r w:rsidRPr="00EB1DFC">
        <w:rPr>
          <w:rStyle w:val="Allmrkuseviide"/>
          <w:rFonts w:cs="Times New Roman"/>
          <w:sz w:val="20"/>
          <w:szCs w:val="20"/>
        </w:rPr>
        <w:footnoteRef/>
      </w:r>
      <w:r w:rsidRPr="00EB1DFC">
        <w:rPr>
          <w:rFonts w:cs="Times New Roman"/>
          <w:sz w:val="20"/>
          <w:szCs w:val="20"/>
        </w:rPr>
        <w:t xml:space="preserve"> Venemaa püüab hübriidoperatsioonide abil Euroopat destabiliseerida ning õõnestada kollektiivset tahet Ukrainat toetada, tõdes Kaitsepolitseiameti peadirektori Margo Palloson. Pallosoni sõnul sellised rünnakud Euroopa vastu mitte ei nõrgesta, vaid tugevdavad lääne ühtsust ja otsustavust Ukrainat toetada. Reaalselt õnnestus Venemaa mahitusel 2024. aastal toime panna üks rünnak, kui Tartus süüdati Ukraina registreerimisnumbriga sõiduk. 2024. aastal viis KAPO kohtu ette viis GRU kaastöötajat. Alates Venemaa täiemahulise sõja algusest Ukrainas on Kaitsepolitseiameti ettepanekul Eestis julgeolekukaalutlustel elamisluba kehtetuks tunnistatud kokku 15 inimesel. (ERR/Kapo, 14.04.2025)</w:t>
      </w:r>
      <w:r w:rsidR="009C1171">
        <w:rPr>
          <w:rFonts w:cs="Times New Roman"/>
          <w:sz w:val="20"/>
          <w:szCs w:val="20"/>
        </w:rPr>
        <w:t>.</w:t>
      </w:r>
      <w:r w:rsidRPr="00EB1DFC">
        <w:rPr>
          <w:rFonts w:cs="Times New Roman"/>
          <w:sz w:val="20"/>
          <w:szCs w:val="20"/>
        </w:rPr>
        <w:t xml:space="preserve"> Leitav</w:t>
      </w:r>
      <w:r w:rsidR="009C1171">
        <w:rPr>
          <w:rFonts w:cs="Times New Roman"/>
          <w:sz w:val="20"/>
          <w:szCs w:val="20"/>
        </w:rPr>
        <w:t xml:space="preserve"> aadressil</w:t>
      </w:r>
      <w:r w:rsidRPr="00EB1DFC">
        <w:rPr>
          <w:rFonts w:cs="Times New Roman"/>
          <w:sz w:val="20"/>
          <w:szCs w:val="20"/>
        </w:rPr>
        <w:t xml:space="preserve"> </w:t>
      </w:r>
      <w:hyperlink r:id="rId17" w:history="1">
        <w:r w:rsidRPr="00EB1DFC">
          <w:rPr>
            <w:rStyle w:val="Hperlink"/>
            <w:rFonts w:cs="Times New Roman"/>
            <w:sz w:val="20"/>
            <w:szCs w:val="20"/>
          </w:rPr>
          <w:t>https://kapo.ee/sites/default/files/content_page_attachments/aastaraamat-2024-2025_0.pdf</w:t>
        </w:r>
      </w:hyperlink>
      <w:r w:rsidRPr="00EB1DFC">
        <w:rPr>
          <w:rFonts w:cs="Times New Roman"/>
          <w:sz w:val="20"/>
          <w:szCs w:val="20"/>
        </w:rPr>
        <w:t xml:space="preserve">; </w:t>
      </w:r>
      <w:hyperlink r:id="rId18" w:history="1">
        <w:r w:rsidRPr="00EB1DFC">
          <w:rPr>
            <w:rStyle w:val="Hperlink"/>
            <w:rFonts w:cs="Times New Roman"/>
            <w:sz w:val="20"/>
            <w:szCs w:val="20"/>
          </w:rPr>
          <w:t>https://www.err.ee/1609663862/margo-palloson-venemaa-eriteenistuste-luurehuvi-eesti-vastu-on-pidev</w:t>
        </w:r>
      </w:hyperlink>
      <w:r w:rsidRPr="008112F0">
        <w:rPr>
          <w:rStyle w:val="Hperlink"/>
          <w:rFonts w:cs="Times New Roman"/>
          <w:color w:val="000000" w:themeColor="text1"/>
          <w:sz w:val="20"/>
          <w:szCs w:val="20"/>
          <w:u w:val="none"/>
        </w:rPr>
        <w:t>.</w:t>
      </w:r>
    </w:p>
  </w:footnote>
  <w:footnote w:id="39">
    <w:p w14:paraId="01360189" w14:textId="1CC5FCF5" w:rsidR="005B580A" w:rsidRPr="00EB1DFC" w:rsidRDefault="005B580A" w:rsidP="00957665">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Kaitseväe laeva ohutusala kohta vaata seletuskirjas eespool olevat selgitust.</w:t>
      </w:r>
    </w:p>
  </w:footnote>
  <w:footnote w:id="40">
    <w:p w14:paraId="25C36CA3" w14:textId="2966205E" w:rsidR="005B580A" w:rsidRPr="00EB1DFC" w:rsidRDefault="005B580A" w:rsidP="00CA362B">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Jaanimägi, K. Politsei sisemise rahu tagajana. Juridica 2004 nr 7, lk 459.</w:t>
      </w:r>
    </w:p>
  </w:footnote>
  <w:footnote w:id="41">
    <w:p w14:paraId="458D1E7D" w14:textId="4DF47829" w:rsidR="005B580A" w:rsidRPr="00EB1DFC" w:rsidRDefault="005B580A" w:rsidP="00CA362B">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Jäätma, J. The Constitutional Require ments for Averting of a Danger: The Principles of a State Based on Democracy, and the Rule of Law v. Averting of a Danger. Juridica International 2012 nr 11, lk 144.</w:t>
      </w:r>
    </w:p>
  </w:footnote>
  <w:footnote w:id="42">
    <w:p w14:paraId="29CF1304" w14:textId="1FB7CCB2" w:rsidR="00DD2D95" w:rsidRPr="00141316" w:rsidRDefault="00DD2D95" w:rsidP="00DD2D95">
      <w:pPr>
        <w:pStyle w:val="Allmrkusetekst"/>
        <w:spacing w:after="0"/>
        <w:rPr>
          <w:rFonts w:ascii="Times New Roman" w:hAnsi="Times New Roman"/>
          <w:b/>
          <w:bCs/>
        </w:rPr>
      </w:pPr>
      <w:r w:rsidRPr="00EB1DFC">
        <w:rPr>
          <w:rStyle w:val="Allmrkuseviide"/>
          <w:rFonts w:ascii="Times New Roman" w:hAnsi="Times New Roman"/>
        </w:rPr>
        <w:footnoteRef/>
      </w:r>
      <w:r w:rsidRPr="00EB1DFC">
        <w:rPr>
          <w:rFonts w:ascii="Times New Roman" w:hAnsi="Times New Roman"/>
        </w:rPr>
        <w:t xml:space="preserve"> Euroopa Parlamendi ja nõukogu </w:t>
      </w:r>
      <w:r w:rsidR="00C726AE" w:rsidRPr="00EB1DFC">
        <w:rPr>
          <w:rFonts w:ascii="Times New Roman" w:hAnsi="Times New Roman"/>
        </w:rPr>
        <w:t>27. aprill</w:t>
      </w:r>
      <w:r w:rsidR="00C726AE">
        <w:rPr>
          <w:rFonts w:ascii="Times New Roman" w:hAnsi="Times New Roman"/>
        </w:rPr>
        <w:t>i</w:t>
      </w:r>
      <w:r w:rsidR="00C726AE" w:rsidRPr="00EB1DFC">
        <w:rPr>
          <w:rFonts w:ascii="Times New Roman" w:hAnsi="Times New Roman"/>
        </w:rPr>
        <w:t xml:space="preserve"> 2016</w:t>
      </w:r>
      <w:r w:rsidR="00C726AE">
        <w:rPr>
          <w:rFonts w:ascii="Times New Roman" w:hAnsi="Times New Roman"/>
        </w:rPr>
        <w:t xml:space="preserve">. aasta </w:t>
      </w:r>
      <w:r w:rsidRPr="00EB1DFC">
        <w:rPr>
          <w:rFonts w:ascii="Times New Roman" w:hAnsi="Times New Roman"/>
        </w:rPr>
        <w:t xml:space="preserve">määrus (EL) 2016/679 füüsiliste isikute kaitse kohta isikuandmete töötlemisel ja selliste andmete vaba liikumise ning direktiivi 95/46/EÜ kehtetuks tunnistamise kohta (isikuandmete kaitse üldmäärus) (EMPs kohaldatav tekst). – </w:t>
      </w:r>
      <w:hyperlink r:id="rId19" w:history="1">
        <w:r w:rsidRPr="00EB1DFC">
          <w:rPr>
            <w:rStyle w:val="Hperlink"/>
            <w:rFonts w:ascii="Times New Roman" w:hAnsi="Times New Roman"/>
          </w:rPr>
          <w:t xml:space="preserve">Määrus 2016/679 </w:t>
        </w:r>
        <w:r w:rsidR="00C726AE">
          <w:rPr>
            <w:rStyle w:val="Hperlink"/>
            <w:rFonts w:ascii="Times New Roman" w:hAnsi="Times New Roman"/>
          </w:rPr>
          <w:t xml:space="preserve">– </w:t>
        </w:r>
        <w:r w:rsidRPr="00EB1DFC">
          <w:rPr>
            <w:rStyle w:val="Hperlink"/>
            <w:rFonts w:ascii="Times New Roman" w:hAnsi="Times New Roman"/>
          </w:rPr>
          <w:t xml:space="preserve">EN </w:t>
        </w:r>
        <w:r w:rsidR="00C726AE">
          <w:rPr>
            <w:rStyle w:val="Hperlink"/>
            <w:rFonts w:ascii="Times New Roman" w:hAnsi="Times New Roman"/>
          </w:rPr>
          <w:t>–</w:t>
        </w:r>
        <w:r w:rsidRPr="00EB1DFC">
          <w:rPr>
            <w:rStyle w:val="Hperlink"/>
            <w:rFonts w:ascii="Times New Roman" w:hAnsi="Times New Roman"/>
          </w:rPr>
          <w:t xml:space="preserve"> GDPR </w:t>
        </w:r>
        <w:r w:rsidR="00C726AE">
          <w:rPr>
            <w:rStyle w:val="Hperlink"/>
            <w:rFonts w:ascii="Times New Roman" w:hAnsi="Times New Roman"/>
          </w:rPr>
          <w:t>–</w:t>
        </w:r>
        <w:r w:rsidRPr="00EB1DFC">
          <w:rPr>
            <w:rStyle w:val="Hperlink"/>
            <w:rFonts w:ascii="Times New Roman" w:hAnsi="Times New Roman"/>
          </w:rPr>
          <w:t xml:space="preserve"> EUR-Lex</w:t>
        </w:r>
      </w:hyperlink>
      <w:r w:rsidRPr="00EB1DFC">
        <w:rPr>
          <w:rFonts w:ascii="Times New Roman" w:hAnsi="Times New Roman"/>
        </w:rPr>
        <w:t>.</w:t>
      </w:r>
    </w:p>
  </w:footnote>
  <w:footnote w:id="43">
    <w:p w14:paraId="529FF220" w14:textId="1596B4CF" w:rsidR="005B580A" w:rsidRPr="00EB1DFC" w:rsidRDefault="005B580A" w:rsidP="003B4721">
      <w:pPr>
        <w:pStyle w:val="Allmrkusetekst"/>
        <w:contextualSpacing/>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Korrakaitseseaduse muutmise ja sellega seonduvalt teiste seaduste muutmise seaduse eelnõu (EIS-i toimik 23-1511)</w:t>
      </w:r>
      <w:r w:rsidR="00A2028B" w:rsidRPr="00EB1DFC">
        <w:rPr>
          <w:rFonts w:ascii="Times New Roman" w:hAnsi="Times New Roman"/>
        </w:rPr>
        <w:t>.</w:t>
      </w:r>
      <w:r w:rsidRPr="00EB1DFC">
        <w:rPr>
          <w:rFonts w:ascii="Times New Roman" w:hAnsi="Times New Roman"/>
        </w:rPr>
        <w:t xml:space="preserve"> – Vabariigi Valitsus esitas selle Riigikogule juunis 2024.</w:t>
      </w:r>
    </w:p>
  </w:footnote>
  <w:footnote w:id="44">
    <w:p w14:paraId="3BC2628D" w14:textId="58910A48"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UNCLOS-i artikkel 55.</w:t>
      </w:r>
    </w:p>
  </w:footnote>
  <w:footnote w:id="45">
    <w:p w14:paraId="4D8E3639" w14:textId="13DB5D4B"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UNCLOS-i artikli 56 lõike 1 punkt b.</w:t>
      </w:r>
    </w:p>
  </w:footnote>
  <w:footnote w:id="46">
    <w:p w14:paraId="6E25344C" w14:textId="74AD02C1"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UNCLOS-i artikli 60 lõige 2.</w:t>
      </w:r>
    </w:p>
  </w:footnote>
  <w:footnote w:id="47">
    <w:p w14:paraId="52692AD8" w14:textId="54327F57"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UNCLOS jõustus Eesti Vabariigi suhtes 25. septembril 2005.</w:t>
      </w:r>
    </w:p>
  </w:footnote>
  <w:footnote w:id="48">
    <w:p w14:paraId="617102E4" w14:textId="6B1BB725" w:rsidR="005B580A" w:rsidRPr="00EB1DFC" w:rsidRDefault="005B580A" w:rsidP="004E0910">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See tähendab, et näiteks NATO ja Euroopa Liit ei saa liikmesriikide nimel tegutseda. Küll on võimalik riikidel omavahel kahe- või mitmepoolselt kokku leppida ühistegevusi, mis võivad sisaldada patrullimist merel ja muid tegevusi, et muu hulgas valvata ja kaitsta merealust taristut. NATO ja Euroopa Liit saavad kohaldada kaudseid tegevusi ning nn pehmeid meetmeid, mis ei sisalda vahetu sunni või jõu kasutamist ega muud taolist, samuti mitte korralduslikke küsimusi, kuidas riigid midagi tegema peaksid.</w:t>
      </w:r>
    </w:p>
  </w:footnote>
  <w:footnote w:id="49">
    <w:p w14:paraId="417F6F44" w14:textId="48AC90FE" w:rsidR="005B580A" w:rsidRPr="00EB1DFC" w:rsidRDefault="005B580A" w:rsidP="003B2CC6">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United Nations Convention on the Law of the Sea. A Commentary. Edited by Alexander Proelss: C.H.Beck, Hart, Nomos, 2017, lk 454–456</w:t>
      </w:r>
      <w:r w:rsidR="001B2C0A" w:rsidRPr="00EB1DFC">
        <w:rPr>
          <w:rFonts w:cs="Times New Roman"/>
          <w:sz w:val="20"/>
          <w:szCs w:val="20"/>
        </w:rPr>
        <w:t>.</w:t>
      </w:r>
    </w:p>
  </w:footnote>
  <w:footnote w:id="50">
    <w:p w14:paraId="40A343CE" w14:textId="74701102" w:rsidR="005B580A" w:rsidRPr="00EB1DFC" w:rsidRDefault="005B580A" w:rsidP="003B2CC6">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Leitav Riigi Teatajast: https://www.riigiteataja.ee/akt/78530</w:t>
      </w:r>
      <w:r w:rsidR="001B2C0A" w:rsidRPr="00EB1DFC">
        <w:rPr>
          <w:rFonts w:cs="Times New Roman"/>
          <w:sz w:val="20"/>
          <w:szCs w:val="20"/>
        </w:rPr>
        <w:t>.</w:t>
      </w:r>
    </w:p>
  </w:footnote>
  <w:footnote w:id="51">
    <w:p w14:paraId="40558A15" w14:textId="1F6E665B" w:rsidR="005B580A" w:rsidRPr="00EB1DFC" w:rsidRDefault="005B580A" w:rsidP="003B2CC6">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Leitav Riigi Teatajast: https://www.riigiteataja.ee/akt/12885011</w:t>
      </w:r>
      <w:r w:rsidR="001B2C0A" w:rsidRPr="00EB1DFC">
        <w:rPr>
          <w:rFonts w:cs="Times New Roman"/>
          <w:sz w:val="20"/>
          <w:szCs w:val="20"/>
        </w:rPr>
        <w:t>.</w:t>
      </w:r>
    </w:p>
  </w:footnote>
  <w:footnote w:id="52">
    <w:p w14:paraId="56B901B6" w14:textId="44D4E834" w:rsidR="005B580A" w:rsidRPr="00EB1DFC" w:rsidRDefault="005B580A" w:rsidP="007076BA">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Leitav Riigi Teatajast: https://www.riigiteataja.ee/akt/78195</w:t>
      </w:r>
      <w:r w:rsidR="001B2C0A" w:rsidRPr="00EB1DFC">
        <w:rPr>
          <w:rFonts w:cs="Times New Roman"/>
          <w:sz w:val="20"/>
          <w:szCs w:val="20"/>
        </w:rPr>
        <w:t>.</w:t>
      </w:r>
    </w:p>
  </w:footnote>
  <w:footnote w:id="53">
    <w:p w14:paraId="4BF8EB7B" w14:textId="72E7AC15" w:rsidR="005B580A" w:rsidRPr="00EB1DFC" w:rsidRDefault="005B580A" w:rsidP="007076BA">
      <w:pPr>
        <w:pStyle w:val="Vahedeta"/>
        <w:rPr>
          <w:rFonts w:cs="Times New Roman"/>
        </w:rPr>
      </w:pPr>
      <w:r w:rsidRPr="00EB1DFC">
        <w:rPr>
          <w:rStyle w:val="Allmrkuseviide"/>
          <w:rFonts w:cs="Times New Roman"/>
          <w:sz w:val="20"/>
          <w:szCs w:val="20"/>
        </w:rPr>
        <w:footnoteRef/>
      </w:r>
      <w:r w:rsidRPr="00EB1DFC">
        <w:rPr>
          <w:rFonts w:cs="Times New Roman"/>
          <w:sz w:val="20"/>
          <w:szCs w:val="20"/>
        </w:rPr>
        <w:t xml:space="preserve"> Leitav Riigi Teatajast: https://www.riigiteataja.ee/akt/236618</w:t>
      </w:r>
      <w:r w:rsidR="001B2C0A" w:rsidRPr="00EB1DFC">
        <w:rPr>
          <w:rFonts w:cs="Times New Roman"/>
          <w:sz w:val="20"/>
          <w:szCs w:val="20"/>
        </w:rPr>
        <w:t>.</w:t>
      </w:r>
    </w:p>
  </w:footnote>
  <w:footnote w:id="54">
    <w:p w14:paraId="1F0AC8AD" w14:textId="62A86A15" w:rsidR="005B580A" w:rsidRPr="00EB1DFC" w:rsidRDefault="005B580A" w:rsidP="004E0910">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UNCLOSi artikli 110 lõike 1 punkt d.</w:t>
      </w:r>
    </w:p>
  </w:footnote>
  <w:footnote w:id="55">
    <w:p w14:paraId="325B2B07" w14:textId="33FE35D2" w:rsidR="005B580A" w:rsidRPr="00EB1DFC" w:rsidRDefault="005B580A" w:rsidP="004E0910">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UNCLOSi artikli 110 lõige 2.</w:t>
      </w:r>
    </w:p>
  </w:footnote>
  <w:footnote w:id="56">
    <w:p w14:paraId="076954CC" w14:textId="040EE306"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Märkus: </w:t>
      </w:r>
      <w:r w:rsidR="002B4C21">
        <w:rPr>
          <w:rFonts w:cs="Times New Roman"/>
          <w:sz w:val="20"/>
          <w:szCs w:val="20"/>
        </w:rPr>
        <w:t>n</w:t>
      </w:r>
      <w:r w:rsidRPr="00EB1DFC">
        <w:rPr>
          <w:rFonts w:cs="Times New Roman"/>
          <w:sz w:val="20"/>
          <w:szCs w:val="20"/>
        </w:rPr>
        <w:t>äiteid tegevustest seletuskirja ei lisata, sest need on piiratud juurdepääsuga teave kas avaliku teabe seaduse või riigisaladuse ja salastatud välisteabe seaduse järgi.</w:t>
      </w:r>
    </w:p>
  </w:footnote>
  <w:footnote w:id="57">
    <w:p w14:paraId="288F21A9" w14:textId="171F38F3"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Laeva lipuõiguse ja laevaregistrite seaduse § 77</w:t>
      </w:r>
      <w:r w:rsidRPr="00EB1DFC">
        <w:rPr>
          <w:rFonts w:cs="Times New Roman"/>
          <w:sz w:val="20"/>
          <w:szCs w:val="20"/>
          <w:vertAlign w:val="superscript"/>
        </w:rPr>
        <w:t>2</w:t>
      </w:r>
      <w:r w:rsidRPr="00EB1DFC">
        <w:rPr>
          <w:rFonts w:cs="Times New Roman"/>
          <w:sz w:val="20"/>
          <w:szCs w:val="20"/>
        </w:rPr>
        <w:t>, kaitseministri 13. oktoobri 2022. a</w:t>
      </w:r>
      <w:r w:rsidR="0053707B">
        <w:rPr>
          <w:rFonts w:cs="Times New Roman"/>
          <w:sz w:val="20"/>
          <w:szCs w:val="20"/>
        </w:rPr>
        <w:t>asta</w:t>
      </w:r>
      <w:r w:rsidRPr="00EB1DFC">
        <w:rPr>
          <w:rFonts w:cs="Times New Roman"/>
          <w:sz w:val="20"/>
          <w:szCs w:val="20"/>
        </w:rPr>
        <w:t xml:space="preserve"> määrus nr 23 „Kaitseväe ja Kaitseliidu veesõidukite registri põhimäärus“.</w:t>
      </w:r>
    </w:p>
  </w:footnote>
  <w:footnote w:id="58">
    <w:p w14:paraId="6B7715C8" w14:textId="276338BA"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Käesoleva eelnõu seletuskirja koostaja märkus: ilmselt mõeldud siiski MSOS § 1 lõiget 4.</w:t>
      </w:r>
    </w:p>
  </w:footnote>
  <w:footnote w:id="59">
    <w:p w14:paraId="528B8A59" w14:textId="0F54B112"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Leitav aadressil: </w:t>
      </w:r>
      <w:hyperlink r:id="rId20" w:history="1">
        <w:r w:rsidRPr="00EB1DFC">
          <w:rPr>
            <w:rStyle w:val="Hperlink"/>
            <w:rFonts w:cs="Times New Roman"/>
            <w:sz w:val="20"/>
            <w:szCs w:val="20"/>
          </w:rPr>
          <w:t>https://eelnoud.valitsus.ee/main/mount/docList/cd4ee9b6-4603-49e1-87cc-6245ee81622d</w:t>
        </w:r>
      </w:hyperlink>
      <w:r w:rsidRPr="00EB1DFC">
        <w:rPr>
          <w:rFonts w:cs="Times New Roman"/>
          <w:sz w:val="20"/>
          <w:szCs w:val="20"/>
        </w:rPr>
        <w:t>.</w:t>
      </w:r>
    </w:p>
  </w:footnote>
  <w:footnote w:id="60">
    <w:p w14:paraId="7231FA70" w14:textId="2483FCCE"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Vt näiteks UNCLOS artikli 21 lõike 1 punkt a, lõige 2.</w:t>
      </w:r>
    </w:p>
  </w:footnote>
  <w:footnote w:id="61">
    <w:p w14:paraId="6E1E460C" w14:textId="60D7F0B3"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MSOS-i § 12 lõiked 1 ja 2.</w:t>
      </w:r>
    </w:p>
  </w:footnote>
  <w:footnote w:id="62">
    <w:p w14:paraId="74A51365" w14:textId="6E7CB632"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MSOS-i § 17 lõige 1.</w:t>
      </w:r>
    </w:p>
  </w:footnote>
  <w:footnote w:id="63">
    <w:p w14:paraId="45FAE66A" w14:textId="78AC8672"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Tõenäoliselt antakse see ülesanne mereväele.</w:t>
      </w:r>
    </w:p>
  </w:footnote>
  <w:footnote w:id="64">
    <w:p w14:paraId="610A6BDA" w14:textId="69EF2335"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Veetee on laevatatav veeala Eesti merealadel ja laevatatavatel sisevetel (MSOS § 2 punkt 9</w:t>
      </w:r>
      <w:r w:rsidRPr="00EB1DFC">
        <w:rPr>
          <w:rFonts w:cs="Times New Roman"/>
          <w:sz w:val="20"/>
          <w:szCs w:val="20"/>
          <w:vertAlign w:val="superscript"/>
        </w:rPr>
        <w:t>1</w:t>
      </w:r>
      <w:r w:rsidRPr="00EB1DFC">
        <w:rPr>
          <w:rFonts w:cs="Times New Roman"/>
          <w:sz w:val="20"/>
          <w:szCs w:val="20"/>
        </w:rPr>
        <w:t>).</w:t>
      </w:r>
    </w:p>
  </w:footnote>
  <w:footnote w:id="65">
    <w:p w14:paraId="337C8E5D" w14:textId="54AF75AA"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Laevaliiklusteenuste hulka kuuluvad infoteenus, navigatsiooniabiteenus ja liikluse organiseerimise teenus.</w:t>
      </w:r>
    </w:p>
  </w:footnote>
  <w:footnote w:id="66">
    <w:p w14:paraId="3F213789" w14:textId="162689BD"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Märkus: </w:t>
      </w:r>
      <w:r w:rsidR="00570FD5">
        <w:rPr>
          <w:rFonts w:cs="Times New Roman"/>
          <w:sz w:val="20"/>
          <w:szCs w:val="20"/>
        </w:rPr>
        <w:t>t</w:t>
      </w:r>
      <w:r w:rsidRPr="00EB1DFC">
        <w:rPr>
          <w:rFonts w:cs="Times New Roman"/>
          <w:sz w:val="20"/>
          <w:szCs w:val="20"/>
        </w:rPr>
        <w:t>äpsem tegevus on juurdepääsupiiranguga teave avaliku teabe seaduse ning riigisaladuse ja salastatud välisteabe seaduse kohaselt ning seetõttu kõnesolevas seletuskirjas täpsemalt ei kirjeldata.</w:t>
      </w:r>
    </w:p>
  </w:footnote>
  <w:footnote w:id="67">
    <w:p w14:paraId="53358472" w14:textId="5F7ED733"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Märkus: </w:t>
      </w:r>
      <w:r w:rsidR="00570FD5">
        <w:rPr>
          <w:rFonts w:cs="Times New Roman"/>
          <w:sz w:val="20"/>
          <w:szCs w:val="20"/>
        </w:rPr>
        <w:t>s</w:t>
      </w:r>
      <w:r w:rsidRPr="00EB1DFC">
        <w:rPr>
          <w:rFonts w:cs="Times New Roman"/>
          <w:sz w:val="20"/>
          <w:szCs w:val="20"/>
        </w:rPr>
        <w:t>ama kommenteeritud väljaande § 54 selgituste punktis 2 on kommenteeritud, et põhiseaduslik kord moodustab avaliku korra tuuma. Põhiseadusliku korra hulka kuuluvad need avalikku korda tagavad normid, mis loovad riigi võimaluse eksisteerida ja ühiskonnasuhteid reguleerida.</w:t>
      </w:r>
    </w:p>
  </w:footnote>
  <w:footnote w:id="68">
    <w:p w14:paraId="5A6D420A" w14:textId="6979953F"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Ingl Joint Rescue Coordination Centre − lennu- ja merepääste koordinatsioonikeskus.</w:t>
      </w:r>
    </w:p>
  </w:footnote>
  <w:footnote w:id="69">
    <w:p w14:paraId="3237116A" w14:textId="5D79D373"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Teabe edastamise põhimõte, kui see on kogemata saadetud valele adressaadile, tuleneb haldusmenetluse seadusest (vt nt § 15 lõige 4).</w:t>
      </w:r>
    </w:p>
  </w:footnote>
  <w:footnote w:id="70">
    <w:p w14:paraId="0FBFD9DE" w14:textId="082258DC"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Hinnad algavad B-klassi AIS-seadmel mõnesajast eurost olenevalt tootjast ja sellest, mis lisafunktsioone veel tahetakse, ning A-klassi AIS-seadmel paari tuhandest eurost.</w:t>
      </w:r>
    </w:p>
  </w:footnote>
  <w:footnote w:id="71">
    <w:p w14:paraId="74733831" w14:textId="14C7C0D9" w:rsidR="005B580A" w:rsidRPr="00EB1DFC" w:rsidRDefault="005B580A" w:rsidP="00CA362B">
      <w:pPr>
        <w:pStyle w:val="Allmrkusetekst"/>
        <w:spacing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Eesti Vabariigi ühinemisest Rahvusvahelise Punase Risti ja Punase Poolkuu Seltside Liiga konventsioonide ja lisaprotokollidega. – RT 1992, 34, 447.</w:t>
      </w:r>
    </w:p>
  </w:footnote>
  <w:footnote w:id="72">
    <w:p w14:paraId="6FA2A461" w14:textId="7057F51A" w:rsidR="00A50EC4" w:rsidRPr="00EB1DFC" w:rsidRDefault="00A50EC4" w:rsidP="00A50EC4">
      <w:pPr>
        <w:pStyle w:val="Allmrkusetekst"/>
        <w:spacing w:after="0"/>
        <w:rPr>
          <w:rFonts w:ascii="Times New Roman" w:hAnsi="Times New Roman"/>
        </w:rPr>
      </w:pPr>
      <w:r w:rsidRPr="00EB1DFC">
        <w:rPr>
          <w:rStyle w:val="Allmrkuseviide"/>
          <w:rFonts w:ascii="Times New Roman" w:hAnsi="Times New Roman"/>
        </w:rPr>
        <w:footnoteRef/>
      </w:r>
      <w:r w:rsidR="000363D7">
        <w:rPr>
          <w:rFonts w:ascii="Times New Roman" w:hAnsi="Times New Roman"/>
        </w:rPr>
        <w:t> </w:t>
      </w:r>
      <w:r w:rsidRPr="00EB1DFC">
        <w:rPr>
          <w:rFonts w:ascii="Times New Roman" w:hAnsi="Times New Roman"/>
        </w:rPr>
        <w:t>Välisministeeriumi</w:t>
      </w:r>
      <w:r w:rsidR="000363D7">
        <w:rPr>
          <w:rFonts w:ascii="Times New Roman" w:hAnsi="Times New Roman"/>
        </w:rPr>
        <w:t> </w:t>
      </w:r>
      <w:r w:rsidRPr="00EB1DFC">
        <w:rPr>
          <w:rFonts w:ascii="Times New Roman" w:hAnsi="Times New Roman"/>
        </w:rPr>
        <w:t>29.09.2025</w:t>
      </w:r>
      <w:r w:rsidR="000363D7">
        <w:rPr>
          <w:rFonts w:ascii="Times New Roman" w:hAnsi="Times New Roman"/>
        </w:rPr>
        <w:t>. aasta </w:t>
      </w:r>
      <w:r w:rsidRPr="00EB1DFC">
        <w:rPr>
          <w:rFonts w:ascii="Times New Roman" w:hAnsi="Times New Roman"/>
        </w:rPr>
        <w:t>kooskõlastuskiri</w:t>
      </w:r>
      <w:r w:rsidR="000363D7">
        <w:rPr>
          <w:rFonts w:ascii="Times New Roman" w:hAnsi="Times New Roman"/>
        </w:rPr>
        <w:t> </w:t>
      </w:r>
      <w:r w:rsidRPr="00EB1DFC">
        <w:rPr>
          <w:rFonts w:ascii="Times New Roman" w:hAnsi="Times New Roman"/>
        </w:rPr>
        <w:t>nr</w:t>
      </w:r>
      <w:r w:rsidR="000363D7">
        <w:rPr>
          <w:rFonts w:ascii="Times New Roman" w:hAnsi="Times New Roman"/>
        </w:rPr>
        <w:t> </w:t>
      </w:r>
      <w:r w:rsidRPr="00EB1DFC">
        <w:rPr>
          <w:rFonts w:ascii="Times New Roman" w:hAnsi="Times New Roman"/>
        </w:rPr>
        <w:t>5-1/25/8.</w:t>
      </w:r>
      <w:r w:rsidR="000363D7">
        <w:rPr>
          <w:rFonts w:ascii="Times New Roman" w:hAnsi="Times New Roman"/>
        </w:rPr>
        <w:t> </w:t>
      </w:r>
      <w:r w:rsidRPr="00EB1DFC">
        <w:rPr>
          <w:rFonts w:ascii="Times New Roman" w:hAnsi="Times New Roman"/>
        </w:rPr>
        <w:t xml:space="preserve">– </w:t>
      </w:r>
      <w:hyperlink r:id="rId21" w:history="1">
        <w:r w:rsidRPr="00EB1DFC">
          <w:rPr>
            <w:rStyle w:val="Hperlink"/>
            <w:rFonts w:ascii="Times New Roman" w:hAnsi="Times New Roman"/>
          </w:rPr>
          <w:t>https://eelnoud.valitsus.ee/main/mount/docList/4b1196fc-940c-473c-ba1e-dcd8e8c12fb0</w:t>
        </w:r>
      </w:hyperlink>
      <w:r w:rsidRPr="00EB1DFC">
        <w:rPr>
          <w:rFonts w:ascii="Times New Roman" w:hAnsi="Times New Roman"/>
        </w:rPr>
        <w:t>.</w:t>
      </w:r>
    </w:p>
  </w:footnote>
  <w:footnote w:id="73">
    <w:p w14:paraId="023FB3D7" w14:textId="74C748AF" w:rsidR="005B580A" w:rsidRPr="00EB1DFC" w:rsidRDefault="005B580A" w:rsidP="00CA362B">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Probleemid, mida ÜRO inimõiguste ülemvoliniku büroo nimetas, on seotud olmetingimustega, mitte asjaoluga, et tegemist</w:t>
      </w:r>
      <w:r w:rsidR="000363D7">
        <w:rPr>
          <w:rFonts w:ascii="Times New Roman" w:hAnsi="Times New Roman"/>
        </w:rPr>
        <w:t> </w:t>
      </w:r>
      <w:r w:rsidRPr="00EB1DFC">
        <w:rPr>
          <w:rFonts w:ascii="Times New Roman" w:hAnsi="Times New Roman"/>
        </w:rPr>
        <w:t>on</w:t>
      </w:r>
      <w:r w:rsidR="000363D7">
        <w:rPr>
          <w:rFonts w:ascii="Times New Roman" w:hAnsi="Times New Roman"/>
        </w:rPr>
        <w:t> </w:t>
      </w:r>
      <w:r w:rsidRPr="00EB1DFC">
        <w:rPr>
          <w:rFonts w:ascii="Times New Roman" w:hAnsi="Times New Roman"/>
        </w:rPr>
        <w:t>endise</w:t>
      </w:r>
      <w:r w:rsidR="000363D7">
        <w:rPr>
          <w:rFonts w:ascii="Times New Roman" w:hAnsi="Times New Roman"/>
        </w:rPr>
        <w:t> </w:t>
      </w:r>
      <w:r w:rsidRPr="00EB1DFC">
        <w:rPr>
          <w:rFonts w:ascii="Times New Roman" w:hAnsi="Times New Roman"/>
        </w:rPr>
        <w:t xml:space="preserve">kinnipidamisasutusega. </w:t>
      </w:r>
      <w:hyperlink r:id="rId22" w:history="1">
        <w:r w:rsidRPr="00EB1DFC">
          <w:rPr>
            <w:rStyle w:val="Hperlink"/>
            <w:rFonts w:ascii="Times New Roman" w:hAnsi="Times New Roman"/>
          </w:rPr>
          <w:t>https://www.ohchr.org/sites/default/files/documents/countries/ukraine/2023/23-03-24-Ukraine-thematic-report-POWs-ENG.pdf</w:t>
        </w:r>
      </w:hyperlink>
      <w:r w:rsidRPr="00EB1DFC">
        <w:rPr>
          <w:rFonts w:ascii="Times New Roman" w:hAnsi="Times New Roman"/>
        </w:rPr>
        <w:t>.</w:t>
      </w:r>
    </w:p>
  </w:footnote>
  <w:footnote w:id="74">
    <w:p w14:paraId="7CCBF7F2" w14:textId="51665926" w:rsidR="005B580A" w:rsidRPr="00EB1DFC" w:rsidRDefault="005B580A" w:rsidP="00CA362B">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UNOPS. Technical guidance for prison planning. Technical and operational considerations based on the Nelson Mandela</w:t>
      </w:r>
      <w:r w:rsidR="00FD4C78">
        <w:rPr>
          <w:rFonts w:ascii="Times New Roman" w:hAnsi="Times New Roman"/>
        </w:rPr>
        <w:t> </w:t>
      </w:r>
      <w:r w:rsidRPr="00EB1DFC">
        <w:rPr>
          <w:rFonts w:ascii="Times New Roman" w:hAnsi="Times New Roman"/>
        </w:rPr>
        <w:t>Rules,</w:t>
      </w:r>
      <w:r w:rsidR="00FD4C78">
        <w:rPr>
          <w:rFonts w:ascii="Times New Roman" w:hAnsi="Times New Roman"/>
        </w:rPr>
        <w:t> </w:t>
      </w:r>
      <w:r w:rsidRPr="00EB1DFC">
        <w:rPr>
          <w:rFonts w:ascii="Times New Roman" w:hAnsi="Times New Roman"/>
        </w:rPr>
        <w:t xml:space="preserve">2016. </w:t>
      </w:r>
      <w:hyperlink r:id="rId23" w:history="1">
        <w:r w:rsidRPr="00EB1DFC">
          <w:rPr>
            <w:rStyle w:val="Hperlink"/>
            <w:rFonts w:ascii="Times New Roman" w:hAnsi="Times New Roman"/>
          </w:rPr>
          <w:t>https://bip.brpo.gov.pl/sites/default/files/%2FPlanowanie%20i%20budowa%20wi%C4%99zie%C5%84%20%28UNOPS%2C%202016%29.pdf</w:t>
        </w:r>
      </w:hyperlink>
      <w:r w:rsidRPr="00EB1DFC">
        <w:rPr>
          <w:rFonts w:ascii="Times New Roman" w:hAnsi="Times New Roman"/>
        </w:rPr>
        <w:t>.</w:t>
      </w:r>
    </w:p>
  </w:footnote>
  <w:footnote w:id="75">
    <w:p w14:paraId="37F40CC1" w14:textId="29697E15" w:rsidR="005B580A" w:rsidRPr="00EB1DFC" w:rsidRDefault="005B580A" w:rsidP="00CA362B">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Sõjavangide kohtlemise 12. augusti 1949</w:t>
      </w:r>
      <w:r w:rsidR="00FD4C78">
        <w:rPr>
          <w:rFonts w:ascii="Times New Roman" w:hAnsi="Times New Roman"/>
        </w:rPr>
        <w:t>. aasta</w:t>
      </w:r>
      <w:r w:rsidRPr="00EB1DFC">
        <w:rPr>
          <w:rFonts w:ascii="Times New Roman" w:hAnsi="Times New Roman"/>
        </w:rPr>
        <w:t xml:space="preserve"> Genfi (III) konventsiooni artikkel 22. Kommenteeritud väljaanne 2022. </w:t>
      </w:r>
      <w:hyperlink r:id="rId24" w:history="1">
        <w:r w:rsidRPr="00EB1DFC">
          <w:rPr>
            <w:rStyle w:val="Hperlink"/>
            <w:rFonts w:ascii="Times New Roman" w:hAnsi="Times New Roman"/>
          </w:rPr>
          <w:t>IHL Treaties - Geneva Convention (III) on Prisoners of War, 1949 - Commentary of 2020 Article | Article 25 - Quarters | Article 25</w:t>
        </w:r>
      </w:hyperlink>
      <w:r w:rsidRPr="00EB1DFC">
        <w:rPr>
          <w:rFonts w:ascii="Times New Roman" w:hAnsi="Times New Roman"/>
        </w:rPr>
        <w:t>.</w:t>
      </w:r>
    </w:p>
  </w:footnote>
  <w:footnote w:id="76">
    <w:p w14:paraId="289A1C1C" w14:textId="77777777" w:rsidR="005B580A" w:rsidRPr="00EB1DFC" w:rsidRDefault="005B580A" w:rsidP="00CA362B">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w:t>
      </w:r>
      <w:r w:rsidRPr="00EB1DFC">
        <w:rPr>
          <w:rFonts w:ascii="Times New Roman" w:hAnsi="Times New Roman"/>
          <w:i/>
        </w:rPr>
        <w:t>Ibid</w:t>
      </w:r>
      <w:r w:rsidRPr="00EB1DFC">
        <w:rPr>
          <w:rFonts w:ascii="Times New Roman" w:hAnsi="Times New Roman"/>
        </w:rPr>
        <w:t>, artikkel 39.</w:t>
      </w:r>
    </w:p>
  </w:footnote>
  <w:footnote w:id="77">
    <w:p w14:paraId="3B352967" w14:textId="65D9E129" w:rsidR="005B580A" w:rsidRPr="00EB1DFC" w:rsidRDefault="005B580A" w:rsidP="00CA362B">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Regulation of the Ministry of Justice of Ukraine, approved by the Resolution of the Cabinet of Ministers of Ukraine</w:t>
      </w:r>
      <w:r w:rsidR="00FD4C78">
        <w:rPr>
          <w:rFonts w:ascii="Times New Roman" w:hAnsi="Times New Roman"/>
        </w:rPr>
        <w:t xml:space="preserve">, nr </w:t>
      </w:r>
      <w:r w:rsidRPr="00EB1DFC">
        <w:rPr>
          <w:rFonts w:ascii="Times New Roman" w:hAnsi="Times New Roman"/>
        </w:rPr>
        <w:t xml:space="preserve">228, 02.07.2014. </w:t>
      </w:r>
      <w:hyperlink r:id="rId25" w:anchor="Text" w:history="1">
        <w:r w:rsidRPr="00EB1DFC">
          <w:rPr>
            <w:rStyle w:val="Hperlink"/>
            <w:rFonts w:ascii="Times New Roman" w:hAnsi="Times New Roman"/>
          </w:rPr>
          <w:t>https://zakon.rada.gov.ua/laws/show/228-2014-%D0%BF#Text</w:t>
        </w:r>
      </w:hyperlink>
      <w:r w:rsidRPr="00EB1DFC">
        <w:rPr>
          <w:rFonts w:ascii="Times New Roman" w:hAnsi="Times New Roman"/>
        </w:rPr>
        <w:t>.</w:t>
      </w:r>
    </w:p>
  </w:footnote>
  <w:footnote w:id="78">
    <w:p w14:paraId="018215FC" w14:textId="77777777" w:rsidR="005B580A" w:rsidRPr="00EB1DFC" w:rsidRDefault="005B580A" w:rsidP="00CA362B">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Voluntary report on implementation of international humanitarian law. Ministry of Defence of Ukraine, 2024, lk 59.</w:t>
      </w:r>
    </w:p>
  </w:footnote>
  <w:footnote w:id="79">
    <w:p w14:paraId="7692158C" w14:textId="77777777" w:rsidR="005B580A" w:rsidRPr="00EB1DFC" w:rsidRDefault="005B580A" w:rsidP="00CA362B">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w:t>
      </w:r>
      <w:r w:rsidRPr="00EB1DFC">
        <w:rPr>
          <w:rFonts w:ascii="Times New Roman" w:hAnsi="Times New Roman"/>
          <w:i/>
        </w:rPr>
        <w:t>Ibid</w:t>
      </w:r>
      <w:r w:rsidRPr="00EB1DFC">
        <w:rPr>
          <w:rFonts w:ascii="Times New Roman" w:hAnsi="Times New Roman"/>
        </w:rPr>
        <w:t>, lk 61.</w:t>
      </w:r>
    </w:p>
  </w:footnote>
  <w:footnote w:id="80">
    <w:p w14:paraId="5D51941E" w14:textId="51A89068" w:rsidR="005B580A" w:rsidRPr="00EB1DFC" w:rsidRDefault="005B580A" w:rsidP="00CA362B">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1949. a</w:t>
      </w:r>
      <w:r w:rsidR="00B01492">
        <w:rPr>
          <w:rFonts w:ascii="Times New Roman" w:hAnsi="Times New Roman"/>
        </w:rPr>
        <w:t>asta</w:t>
      </w:r>
      <w:r w:rsidRPr="00EB1DFC">
        <w:rPr>
          <w:rFonts w:ascii="Times New Roman" w:hAnsi="Times New Roman"/>
        </w:rPr>
        <w:t xml:space="preserve"> Genfi III konventsiooni artikkel 30.</w:t>
      </w:r>
    </w:p>
  </w:footnote>
  <w:footnote w:id="81">
    <w:p w14:paraId="1DAC3CCF" w14:textId="7C1D5D3C" w:rsidR="005B580A" w:rsidRPr="00EB1DFC" w:rsidRDefault="005B580A" w:rsidP="00CA362B">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1949. a</w:t>
      </w:r>
      <w:r w:rsidR="00B01492">
        <w:rPr>
          <w:rFonts w:ascii="Times New Roman" w:hAnsi="Times New Roman"/>
        </w:rPr>
        <w:t>asta</w:t>
      </w:r>
      <w:r w:rsidRPr="00EB1DFC">
        <w:rPr>
          <w:rFonts w:ascii="Times New Roman" w:hAnsi="Times New Roman"/>
        </w:rPr>
        <w:t xml:space="preserve"> Genfi III konventsiooni artikkel 31.</w:t>
      </w:r>
    </w:p>
  </w:footnote>
  <w:footnote w:id="82">
    <w:p w14:paraId="73A598FA" w14:textId="0C7EDF69" w:rsidR="005B580A" w:rsidRPr="00B01492" w:rsidRDefault="005B580A" w:rsidP="00CA362B">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Sõjavangide kohtlemise 12. augusti 1949</w:t>
      </w:r>
      <w:r w:rsidR="00B01492">
        <w:rPr>
          <w:rFonts w:ascii="Times New Roman" w:hAnsi="Times New Roman"/>
        </w:rPr>
        <w:t>. aasta</w:t>
      </w:r>
      <w:r w:rsidRPr="00EB1DFC">
        <w:rPr>
          <w:rFonts w:ascii="Times New Roman" w:hAnsi="Times New Roman"/>
        </w:rPr>
        <w:t xml:space="preserve"> Genfi (III) konventsiooni artikkel 30. Kommenteeritud väljaanne 2020, p 2228. – </w:t>
      </w:r>
      <w:hyperlink r:id="rId26" w:history="1">
        <w:r w:rsidRPr="008112F0">
          <w:rPr>
            <w:rStyle w:val="Hperlink"/>
            <w:rFonts w:ascii="Times New Roman" w:hAnsi="Times New Roman"/>
          </w:rPr>
          <w:t>https://ihl-databases.icrc.org/en/ihl-treaties/gciii-1949/article-30/commentary/2020?activeTab</w:t>
        </w:r>
      </w:hyperlink>
      <w:r w:rsidRPr="00B01492">
        <w:rPr>
          <w:rFonts w:ascii="Times New Roman" w:hAnsi="Times New Roman"/>
        </w:rPr>
        <w:t>.</w:t>
      </w:r>
    </w:p>
  </w:footnote>
  <w:footnote w:id="83">
    <w:p w14:paraId="46468BCE" w14:textId="7860BA9E" w:rsidR="005B580A" w:rsidRPr="00EB1DFC" w:rsidRDefault="005B580A" w:rsidP="004B786D">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1949. a</w:t>
      </w:r>
      <w:r w:rsidR="00ED3146">
        <w:rPr>
          <w:rFonts w:cs="Times New Roman"/>
          <w:sz w:val="20"/>
          <w:szCs w:val="20"/>
        </w:rPr>
        <w:t>asta</w:t>
      </w:r>
      <w:r w:rsidRPr="00EB1DFC">
        <w:rPr>
          <w:rFonts w:cs="Times New Roman"/>
          <w:sz w:val="20"/>
          <w:szCs w:val="20"/>
        </w:rPr>
        <w:t xml:space="preserve"> Genfi III konventsiooni artiklid 122–125.</w:t>
      </w:r>
    </w:p>
  </w:footnote>
  <w:footnote w:id="84">
    <w:p w14:paraId="4742A778" w14:textId="5565A017" w:rsidR="005B580A" w:rsidRPr="00EB1DFC" w:rsidRDefault="005B580A" w:rsidP="004B786D">
      <w:pPr>
        <w:pStyle w:val="Vahedeta"/>
        <w:rPr>
          <w:rFonts w:cs="Times New Roman"/>
        </w:rPr>
      </w:pPr>
      <w:r w:rsidRPr="00EB1DFC">
        <w:rPr>
          <w:rStyle w:val="Allmrkuseviide"/>
          <w:rFonts w:cs="Times New Roman"/>
          <w:sz w:val="20"/>
          <w:szCs w:val="20"/>
        </w:rPr>
        <w:footnoteRef/>
      </w:r>
      <w:r w:rsidRPr="00EB1DFC">
        <w:rPr>
          <w:rFonts w:cs="Times New Roman"/>
          <w:sz w:val="20"/>
          <w:szCs w:val="20"/>
        </w:rPr>
        <w:t xml:space="preserve"> Vabariigi Valitsuse 1. märtsi 2018. a</w:t>
      </w:r>
      <w:r w:rsidR="00ED3146">
        <w:rPr>
          <w:rFonts w:cs="Times New Roman"/>
          <w:sz w:val="20"/>
          <w:szCs w:val="20"/>
        </w:rPr>
        <w:t>asta</w:t>
      </w:r>
      <w:r w:rsidRPr="00EB1DFC">
        <w:rPr>
          <w:rFonts w:cs="Times New Roman"/>
          <w:sz w:val="20"/>
          <w:szCs w:val="20"/>
        </w:rPr>
        <w:t xml:space="preserve"> määrus nr 19 „Kinnipeetavate, vahistatute, arestialuste ja kriminaalhooldusaluste andmekogu põhimäärus“.</w:t>
      </w:r>
      <w:r w:rsidRPr="00EB1DFC">
        <w:rPr>
          <w:rFonts w:cs="Times New Roman"/>
          <w:color w:val="202020"/>
          <w:sz w:val="20"/>
          <w:szCs w:val="20"/>
          <w:shd w:val="clear" w:color="auto" w:fill="FFFFFF"/>
        </w:rPr>
        <w:t xml:space="preserve"> </w:t>
      </w:r>
      <w:r w:rsidRPr="00EB1DFC">
        <w:rPr>
          <w:rFonts w:cs="Times New Roman"/>
          <w:sz w:val="20"/>
          <w:szCs w:val="20"/>
        </w:rPr>
        <w:t xml:space="preserve">RT I, 02.07.2024, 2. </w:t>
      </w:r>
      <w:hyperlink r:id="rId27" w:history="1">
        <w:r w:rsidRPr="00EB1DFC">
          <w:rPr>
            <w:rStyle w:val="Hperlink"/>
            <w:rFonts w:cs="Times New Roman"/>
            <w:sz w:val="20"/>
            <w:szCs w:val="20"/>
          </w:rPr>
          <w:t>Kinnipeetavate, vahistatute, arestialuste ja kriminaalhooldusaluste andmekogu põhimäärus, Riigi Teataja</w:t>
        </w:r>
      </w:hyperlink>
      <w:r w:rsidRPr="00EB1DFC">
        <w:rPr>
          <w:rFonts w:cs="Times New Roman"/>
          <w:sz w:val="20"/>
          <w:szCs w:val="20"/>
        </w:rPr>
        <w:t>.</w:t>
      </w:r>
    </w:p>
  </w:footnote>
  <w:footnote w:id="85">
    <w:p w14:paraId="20086D47" w14:textId="5BF59FD1" w:rsidR="00CC35F7" w:rsidRPr="00EB1DFC" w:rsidRDefault="00CC35F7" w:rsidP="00BC3237">
      <w:pPr>
        <w:pStyle w:val="Allmrkusetekst"/>
        <w:spacing w:after="0"/>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Liikenne- ja viestintäministeriön asetus Liikenne- ja viestintäviraston liikennettä koskevista maksullisista suoritteista, p-d 6.1.1 ja 6.1.2. Kättesaadav: SäädK 904/2024.</w:t>
      </w:r>
    </w:p>
  </w:footnote>
  <w:footnote w:id="86">
    <w:p w14:paraId="2F3A8D28" w14:textId="5AAFDBE1" w:rsidR="00CC35F7" w:rsidRPr="00EB1DFC" w:rsidRDefault="00CC35F7" w:rsidP="00BC3237">
      <w:pPr>
        <w:pStyle w:val="Allmrkusetekst"/>
        <w:spacing w:after="0"/>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Valsts sabiedrības ar ierobežotu atbildību </w:t>
      </w:r>
      <w:r w:rsidR="00ED3146">
        <w:rPr>
          <w:rFonts w:ascii="Times New Roman" w:hAnsi="Times New Roman"/>
        </w:rPr>
        <w:t>„</w:t>
      </w:r>
      <w:r w:rsidRPr="00EB1DFC">
        <w:rPr>
          <w:rFonts w:ascii="Times New Roman" w:hAnsi="Times New Roman"/>
        </w:rPr>
        <w:t>Latvijas Jūras administrācija</w:t>
      </w:r>
      <w:r w:rsidR="00ED3146">
        <w:rPr>
          <w:rFonts w:ascii="Times New Roman" w:hAnsi="Times New Roman"/>
        </w:rPr>
        <w:t>“</w:t>
      </w:r>
      <w:r w:rsidRPr="00EB1DFC">
        <w:rPr>
          <w:rFonts w:ascii="Times New Roman" w:hAnsi="Times New Roman"/>
        </w:rPr>
        <w:t xml:space="preserve"> maksas pakalpojumu cenrādis, lisa p 1. Kättesaadav: Valsts sabiedrības ar ierobežotu atbildību </w:t>
      </w:r>
      <w:r w:rsidR="00ED3146">
        <w:rPr>
          <w:rFonts w:ascii="Times New Roman" w:hAnsi="Times New Roman"/>
        </w:rPr>
        <w:t>„</w:t>
      </w:r>
      <w:r w:rsidRPr="00EB1DFC">
        <w:rPr>
          <w:rFonts w:ascii="Times New Roman" w:hAnsi="Times New Roman"/>
        </w:rPr>
        <w:t>Latvijas Jūras administrācija</w:t>
      </w:r>
      <w:r w:rsidR="00ED3146">
        <w:rPr>
          <w:rFonts w:ascii="Times New Roman" w:hAnsi="Times New Roman"/>
        </w:rPr>
        <w:t>“</w:t>
      </w:r>
      <w:r w:rsidRPr="00EB1DFC">
        <w:rPr>
          <w:rFonts w:ascii="Times New Roman" w:hAnsi="Times New Roman"/>
        </w:rPr>
        <w:t xml:space="preserve"> maksas pakalpojumu cenrādis.</w:t>
      </w:r>
    </w:p>
  </w:footnote>
  <w:footnote w:id="87">
    <w:p w14:paraId="1E648C56" w14:textId="2575D0FA" w:rsidR="005B580A" w:rsidRPr="00EB1DFC" w:rsidRDefault="005B580A" w:rsidP="00FC73F5">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Euroopa Parlamendi ja nõukogu määrus (EL) 2016/399, mis käsitleb isikute üle piiri liikumist reguleerivaid liidu eeskirju (Schengeni piirieeskirjad), ELT L 77, 23.3.2016, lk 1–52</w:t>
      </w:r>
      <w:r w:rsidR="00920F7E">
        <w:rPr>
          <w:rFonts w:cs="Times New Roman"/>
          <w:sz w:val="20"/>
          <w:szCs w:val="20"/>
        </w:rPr>
        <w:t>.</w:t>
      </w:r>
    </w:p>
  </w:footnote>
  <w:footnote w:id="88">
    <w:p w14:paraId="6F289C99" w14:textId="498871DE" w:rsidR="005B580A" w:rsidRPr="00EB1DFC" w:rsidRDefault="005B580A" w:rsidP="00FC73F5">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Praegu on selleks riigikaitseseadus.</w:t>
      </w:r>
    </w:p>
  </w:footnote>
  <w:footnote w:id="89">
    <w:p w14:paraId="2E80D8EA" w14:textId="77777777" w:rsidR="005B580A" w:rsidRPr="00EB1DFC" w:rsidRDefault="005B580A" w:rsidP="00FC73F5">
      <w:pPr>
        <w:pStyle w:val="Vahedeta"/>
        <w:rPr>
          <w:rFonts w:cs="Times New Roman"/>
        </w:rPr>
      </w:pPr>
      <w:r w:rsidRPr="00EB1DFC">
        <w:rPr>
          <w:rStyle w:val="Allmrkuseviide"/>
          <w:rFonts w:cs="Times New Roman"/>
          <w:sz w:val="20"/>
          <w:szCs w:val="20"/>
        </w:rPr>
        <w:footnoteRef/>
      </w:r>
      <w:r w:rsidRPr="00EB1DFC">
        <w:rPr>
          <w:rFonts w:cs="Times New Roman"/>
          <w:sz w:val="20"/>
          <w:szCs w:val="20"/>
        </w:rPr>
        <w:t xml:space="preserve"> Kui muu korrakaitseorgani juht.</w:t>
      </w:r>
    </w:p>
  </w:footnote>
  <w:footnote w:id="90">
    <w:p w14:paraId="16F7E98A" w14:textId="77777777" w:rsidR="005B580A" w:rsidRPr="00EB1DFC" w:rsidRDefault="005B580A" w:rsidP="000A6ECA">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Euroopa Liidu merendusjulgeoleku strateegias on nimetatud ühe võimaliku julgeolekuohuna.</w:t>
      </w:r>
    </w:p>
  </w:footnote>
  <w:footnote w:id="91">
    <w:p w14:paraId="3FC6FF91" w14:textId="77777777" w:rsidR="005B580A" w:rsidRPr="00EB1DFC" w:rsidRDefault="005B580A" w:rsidP="000A6ECA">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Tuntud kui STS (</w:t>
      </w:r>
      <w:r w:rsidRPr="00EB1DFC">
        <w:rPr>
          <w:rFonts w:cs="Times New Roman"/>
          <w:i/>
          <w:sz w:val="20"/>
          <w:szCs w:val="20"/>
        </w:rPr>
        <w:t>ship-to-ship</w:t>
      </w:r>
      <w:r w:rsidRPr="00EB1DFC">
        <w:rPr>
          <w:rFonts w:cs="Times New Roman"/>
          <w:sz w:val="20"/>
          <w:szCs w:val="20"/>
        </w:rPr>
        <w:t>).</w:t>
      </w:r>
    </w:p>
  </w:footnote>
  <w:footnote w:id="92">
    <w:p w14:paraId="50472C80" w14:textId="03128A8B"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Käitlemine on punkerdamine, laevalt laevale ümberlaadimine ja laeva kütusest vabastamine. (Vabariigi Valitsuse 25.06.2020</w:t>
      </w:r>
      <w:r w:rsidR="00AF4355">
        <w:rPr>
          <w:rFonts w:cs="Times New Roman"/>
          <w:sz w:val="20"/>
          <w:szCs w:val="20"/>
        </w:rPr>
        <w:t>. aasta</w:t>
      </w:r>
      <w:r w:rsidRPr="00EB1DFC">
        <w:rPr>
          <w:rFonts w:cs="Times New Roman"/>
          <w:sz w:val="20"/>
          <w:szCs w:val="20"/>
        </w:rPr>
        <w:t xml:space="preserve"> määruse nr 51 § 2 punkt 1).</w:t>
      </w:r>
    </w:p>
  </w:footnote>
  <w:footnote w:id="93">
    <w:p w14:paraId="7C2178ED" w14:textId="33F162E4" w:rsidR="005B580A" w:rsidRPr="00EB1DFC" w:rsidRDefault="005B580A" w:rsidP="00691877">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Väljakujunenud praktikas enamasti mitmekordsed laevaload sõjalaevadele antakse üheks aastaks, mille jooksul laev võib siseneda Eesti territooriumile rohkem kui üks kord. Sellest ka tekkinud nimetus </w:t>
      </w:r>
      <w:r w:rsidR="00AF4355">
        <w:rPr>
          <w:rFonts w:cs="Times New Roman"/>
          <w:sz w:val="20"/>
          <w:szCs w:val="20"/>
        </w:rPr>
        <w:t>„</w:t>
      </w:r>
      <w:r w:rsidRPr="00EB1DFC">
        <w:rPr>
          <w:rFonts w:cs="Times New Roman"/>
          <w:sz w:val="20"/>
          <w:szCs w:val="20"/>
        </w:rPr>
        <w:t>aastane luba</w:t>
      </w:r>
      <w:r w:rsidR="00AF4355">
        <w:rPr>
          <w:rFonts w:cs="Times New Roman"/>
          <w:sz w:val="20"/>
          <w:szCs w:val="20"/>
        </w:rPr>
        <w:t>“</w:t>
      </w:r>
      <w:r w:rsidRPr="00EB1DFC">
        <w:rPr>
          <w:rFonts w:cs="Times New Roman"/>
          <w:sz w:val="20"/>
          <w:szCs w:val="20"/>
        </w:rPr>
        <w:t>, kuigi mitmekordne luba võidakse anda ka lühemaks perioodiks. Riigilaevadele soovitakse kehtestada sarnane regulatsioon.</w:t>
      </w:r>
    </w:p>
  </w:footnote>
  <w:footnote w:id="94">
    <w:p w14:paraId="558307A3" w14:textId="77777777"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Näiteks vrakile sukeldumiseks loa taotlemisega seonduv on reguleeritud muinsuskaitseseaduse §-ga 42.</w:t>
      </w:r>
    </w:p>
  </w:footnote>
  <w:footnote w:id="95">
    <w:p w14:paraId="1EC8C997" w14:textId="77777777"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Näiteks tuulepargi rajamine, mille loa andmise menetlus on reguleeritud ja loaandja nimetatud ehitusseadustikuga.</w:t>
      </w:r>
    </w:p>
  </w:footnote>
  <w:footnote w:id="96">
    <w:p w14:paraId="17EA6360" w14:textId="0CDDA028"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Artikli 79 lõige 4: „Käesolev osa ei mõjuta rannikuriigi õigust seada tema territooriumile või territoriaalmerre paigaldatavatele kaablitele või torujuhtmetele tingimusi ega jurisdiktsiooni kaablite ja torujuhtmete üle, mida ehitatakse või kasutatakse tema mandrilava uurimise või selle loodusvarade kasutamise eesmärgil või tema jurisdiktsiooni alla kuuluvate tehissaarte, seadmestike ja rajatiste käitamisel.“</w:t>
      </w:r>
    </w:p>
  </w:footnote>
  <w:footnote w:id="97">
    <w:p w14:paraId="15F31239" w14:textId="499C5265"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Ingl</w:t>
      </w:r>
      <w:r w:rsidR="00A0101B">
        <w:rPr>
          <w:rFonts w:cs="Times New Roman"/>
          <w:sz w:val="20"/>
          <w:szCs w:val="20"/>
        </w:rPr>
        <w:t>ise keeles</w:t>
      </w:r>
      <w:r w:rsidRPr="00EB1DFC">
        <w:rPr>
          <w:rFonts w:cs="Times New Roman"/>
          <w:sz w:val="20"/>
          <w:szCs w:val="20"/>
        </w:rPr>
        <w:t xml:space="preserve"> </w:t>
      </w:r>
      <w:r w:rsidRPr="00EB1DFC">
        <w:rPr>
          <w:rFonts w:cs="Times New Roman"/>
          <w:i/>
          <w:sz w:val="20"/>
          <w:szCs w:val="20"/>
        </w:rPr>
        <w:t>vessel traffic service</w:t>
      </w:r>
      <w:r w:rsidRPr="00EB1DFC">
        <w:rPr>
          <w:rFonts w:cs="Times New Roman"/>
          <w:sz w:val="20"/>
          <w:szCs w:val="20"/>
        </w:rPr>
        <w:t>.</w:t>
      </w:r>
    </w:p>
  </w:footnote>
  <w:footnote w:id="98">
    <w:p w14:paraId="290EDEF6" w14:textId="77777777"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Näiteks COLREG, SOLAS, MARPOL.</w:t>
      </w:r>
    </w:p>
  </w:footnote>
  <w:footnote w:id="99">
    <w:p w14:paraId="3A8C5D6F" w14:textId="77777777"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UNCLOS-i artikkel 21.</w:t>
      </w:r>
    </w:p>
  </w:footnote>
  <w:footnote w:id="100">
    <w:p w14:paraId="35E92B8A" w14:textId="77777777"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Greenwich Mean Time.</w:t>
      </w:r>
    </w:p>
  </w:footnote>
  <w:footnote w:id="101">
    <w:p w14:paraId="688CE5DA" w14:textId="663531F4" w:rsidR="006E1D55" w:rsidRPr="00EB1DFC" w:rsidRDefault="006E1D55" w:rsidP="006E1D55">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Genfi III konventsioon, artikkel 17. – </w:t>
      </w:r>
      <w:hyperlink r:id="rId28" w:history="1">
        <w:r w:rsidRPr="00EB1DFC">
          <w:rPr>
            <w:rStyle w:val="Hperlink"/>
            <w:rFonts w:ascii="Times New Roman" w:hAnsi="Times New Roman"/>
          </w:rPr>
          <w:t>Sõjavangide kohtlemise 12. augusti 1949 Genfi (III) konventsioon</w:t>
        </w:r>
        <w:r w:rsidR="00BE433D">
          <w:rPr>
            <w:rStyle w:val="Hperlink"/>
            <w:rFonts w:ascii="Times New Roman" w:hAnsi="Times New Roman"/>
          </w:rPr>
          <w:t xml:space="preserve"> </w:t>
        </w:r>
        <w:r w:rsidRPr="00EB1DFC">
          <w:rPr>
            <w:rStyle w:val="Hperlink"/>
            <w:rFonts w:ascii="Times New Roman" w:hAnsi="Times New Roman"/>
          </w:rPr>
          <w:t>–</w:t>
        </w:r>
        <w:r w:rsidR="00BE433D">
          <w:rPr>
            <w:rStyle w:val="Hperlink"/>
            <w:rFonts w:ascii="Times New Roman" w:hAnsi="Times New Roman"/>
          </w:rPr>
          <w:t xml:space="preserve"> </w:t>
        </w:r>
        <w:r w:rsidRPr="00EB1DFC">
          <w:rPr>
            <w:rStyle w:val="Hperlink"/>
            <w:rFonts w:ascii="Times New Roman" w:hAnsi="Times New Roman"/>
          </w:rPr>
          <w:t>Riigi Teataja</w:t>
        </w:r>
      </w:hyperlink>
      <w:r w:rsidRPr="00EB1DFC">
        <w:rPr>
          <w:rFonts w:ascii="Times New Roman" w:hAnsi="Times New Roman"/>
        </w:rPr>
        <w:t>.</w:t>
      </w:r>
    </w:p>
  </w:footnote>
  <w:footnote w:id="102">
    <w:p w14:paraId="005ACC24" w14:textId="1BCABFB4" w:rsidR="006E1D55" w:rsidRPr="00EB1DFC" w:rsidRDefault="006E1D55" w:rsidP="0045108C">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Genfi III konventsioon, artikkel 18. – </w:t>
      </w:r>
      <w:hyperlink r:id="rId29" w:history="1">
        <w:r w:rsidRPr="00EB1DFC">
          <w:rPr>
            <w:rStyle w:val="Hperlink"/>
            <w:rFonts w:ascii="Times New Roman" w:hAnsi="Times New Roman"/>
          </w:rPr>
          <w:t>Sõjavangide kohtlemise 12. augusti 1949 Genfi (III) konventsioon</w:t>
        </w:r>
        <w:r w:rsidR="00BE433D">
          <w:rPr>
            <w:rStyle w:val="Hperlink"/>
            <w:rFonts w:ascii="Times New Roman" w:hAnsi="Times New Roman"/>
          </w:rPr>
          <w:t xml:space="preserve"> </w:t>
        </w:r>
        <w:r w:rsidRPr="00EB1DFC">
          <w:rPr>
            <w:rStyle w:val="Hperlink"/>
            <w:rFonts w:ascii="Times New Roman" w:hAnsi="Times New Roman"/>
          </w:rPr>
          <w:t>–</w:t>
        </w:r>
        <w:r w:rsidR="00BE433D">
          <w:rPr>
            <w:rStyle w:val="Hperlink"/>
            <w:rFonts w:ascii="Times New Roman" w:hAnsi="Times New Roman"/>
          </w:rPr>
          <w:t xml:space="preserve"> </w:t>
        </w:r>
        <w:r w:rsidRPr="00EB1DFC">
          <w:rPr>
            <w:rStyle w:val="Hperlink"/>
            <w:rFonts w:ascii="Times New Roman" w:hAnsi="Times New Roman"/>
          </w:rPr>
          <w:t>Riigi Teataja</w:t>
        </w:r>
      </w:hyperlink>
      <w:r w:rsidRPr="00EB1DFC">
        <w:rPr>
          <w:rFonts w:ascii="Times New Roman" w:hAnsi="Times New Roman"/>
        </w:rPr>
        <w:t>.</w:t>
      </w:r>
    </w:p>
  </w:footnote>
  <w:footnote w:id="103">
    <w:p w14:paraId="5AA746F0" w14:textId="05C4AF51" w:rsidR="00792E37" w:rsidRDefault="00CF70C6" w:rsidP="006F56C8">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Kaasvastutavateks töötlejateks kvalifitseerumine võib tekkida juhul, kui töötlemisega on seotud rohkem kui üks osaline. </w:t>
      </w:r>
      <w:r w:rsidR="00D17537" w:rsidRPr="00EB1DFC">
        <w:rPr>
          <w:rFonts w:ascii="Times New Roman" w:hAnsi="Times New Roman"/>
        </w:rPr>
        <w:t xml:space="preserve">– </w:t>
      </w:r>
      <w:hyperlink r:id="rId30" w:history="1">
        <w:r w:rsidR="00D17537" w:rsidRPr="00EB1DFC">
          <w:rPr>
            <w:rStyle w:val="Hperlink"/>
            <w:rFonts w:ascii="Times New Roman" w:hAnsi="Times New Roman"/>
          </w:rPr>
          <w:t>https://www.aki.ee/vastutav-ja-volitatud-tootleja</w:t>
        </w:r>
      </w:hyperlink>
      <w:r w:rsidR="00D17537" w:rsidRPr="00EB1DFC">
        <w:rPr>
          <w:rFonts w:ascii="Times New Roman" w:hAnsi="Times New Roman"/>
        </w:rPr>
        <w:t>.</w:t>
      </w:r>
    </w:p>
    <w:p w14:paraId="5F4FA0FC" w14:textId="737416F0" w:rsidR="00CF70C6" w:rsidRPr="00EB1DFC" w:rsidRDefault="00CF70C6" w:rsidP="006F56C8">
      <w:pPr>
        <w:pStyle w:val="Allmrkusetekst"/>
        <w:spacing w:after="0" w:line="240" w:lineRule="auto"/>
        <w:rPr>
          <w:rFonts w:ascii="Times New Roman" w:hAnsi="Times New Roman"/>
        </w:rPr>
      </w:pPr>
    </w:p>
  </w:footnote>
  <w:footnote w:id="104">
    <w:p w14:paraId="76BB9175" w14:textId="4204C71F" w:rsidR="006E1D55" w:rsidRPr="00EB1DFC" w:rsidRDefault="006E1D55" w:rsidP="00EB3479">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Auastme- ja riigitunnuseid, aumärke ja esemeid, millel on eelkõige isiklik või emotsionaalne väärtus, ei või sõjavangidelt ära võtta. </w:t>
      </w:r>
      <w:r w:rsidR="00EB1DFC" w:rsidRPr="00EB1DFC">
        <w:rPr>
          <w:rFonts w:ascii="Times New Roman" w:hAnsi="Times New Roman"/>
        </w:rPr>
        <w:t xml:space="preserve">Genfi </w:t>
      </w:r>
      <w:r w:rsidR="00EB1DFC">
        <w:rPr>
          <w:rFonts w:ascii="Times New Roman" w:hAnsi="Times New Roman"/>
        </w:rPr>
        <w:t>(</w:t>
      </w:r>
      <w:r w:rsidR="00EB1DFC" w:rsidRPr="00EB1DFC">
        <w:rPr>
          <w:rFonts w:ascii="Times New Roman" w:hAnsi="Times New Roman"/>
        </w:rPr>
        <w:t>III</w:t>
      </w:r>
      <w:r w:rsidR="00EB1DFC">
        <w:rPr>
          <w:rFonts w:ascii="Times New Roman" w:hAnsi="Times New Roman"/>
        </w:rPr>
        <w:t>)</w:t>
      </w:r>
      <w:r w:rsidR="00EB1DFC" w:rsidRPr="00EB1DFC">
        <w:rPr>
          <w:rFonts w:ascii="Times New Roman" w:hAnsi="Times New Roman"/>
        </w:rPr>
        <w:t xml:space="preserve"> konventsioon, </w:t>
      </w:r>
      <w:r w:rsidRPr="00EB1DFC">
        <w:rPr>
          <w:rFonts w:ascii="Times New Roman" w:hAnsi="Times New Roman"/>
        </w:rPr>
        <w:t xml:space="preserve">artikkel 18. – </w:t>
      </w:r>
      <w:hyperlink r:id="rId31" w:history="1">
        <w:r w:rsidRPr="00EB1DFC">
          <w:rPr>
            <w:rStyle w:val="Hperlink"/>
            <w:rFonts w:ascii="Times New Roman" w:hAnsi="Times New Roman"/>
          </w:rPr>
          <w:t>Sõjavangide kohtlemise 12. augusti 1949 Genfi (III) konventsioon</w:t>
        </w:r>
        <w:r w:rsidR="009B749C">
          <w:rPr>
            <w:rStyle w:val="Hperlink"/>
            <w:rFonts w:ascii="Times New Roman" w:hAnsi="Times New Roman"/>
          </w:rPr>
          <w:t xml:space="preserve"> </w:t>
        </w:r>
        <w:r w:rsidRPr="00EB1DFC">
          <w:rPr>
            <w:rStyle w:val="Hperlink"/>
            <w:rFonts w:ascii="Times New Roman" w:hAnsi="Times New Roman"/>
          </w:rPr>
          <w:t>–</w:t>
        </w:r>
        <w:r w:rsidR="009B749C">
          <w:rPr>
            <w:rStyle w:val="Hperlink"/>
            <w:rFonts w:ascii="Times New Roman" w:hAnsi="Times New Roman"/>
          </w:rPr>
          <w:t xml:space="preserve"> </w:t>
        </w:r>
        <w:r w:rsidRPr="00EB1DFC">
          <w:rPr>
            <w:rStyle w:val="Hperlink"/>
            <w:rFonts w:ascii="Times New Roman" w:hAnsi="Times New Roman"/>
          </w:rPr>
          <w:t>Riigi Teataja</w:t>
        </w:r>
      </w:hyperlink>
      <w:r w:rsidRPr="00EB1DFC">
        <w:rPr>
          <w:rFonts w:ascii="Times New Roman" w:hAnsi="Times New Roman"/>
        </w:rPr>
        <w:t>.</w:t>
      </w:r>
    </w:p>
  </w:footnote>
  <w:footnote w:id="105">
    <w:p w14:paraId="2B4E69D6" w14:textId="3DF192AB" w:rsidR="00EB1DFC" w:rsidRPr="0045108C" w:rsidRDefault="00EB1DFC" w:rsidP="0045108C">
      <w:pPr>
        <w:pStyle w:val="Allmrkusetekst"/>
        <w:spacing w:after="0" w:line="240" w:lineRule="auto"/>
        <w:rPr>
          <w:rFonts w:ascii="Times New Roman" w:hAnsi="Times New Roman"/>
        </w:rPr>
      </w:pPr>
      <w:r w:rsidRPr="0045108C">
        <w:rPr>
          <w:rStyle w:val="Allmrkuseviide"/>
          <w:rFonts w:ascii="Times New Roman" w:hAnsi="Times New Roman"/>
        </w:rPr>
        <w:footnoteRef/>
      </w:r>
      <w:r w:rsidRPr="0045108C">
        <w:rPr>
          <w:rFonts w:ascii="Times New Roman" w:hAnsi="Times New Roman"/>
        </w:rPr>
        <w:t xml:space="preserve"> </w:t>
      </w:r>
      <w:r w:rsidRPr="00EB1DFC">
        <w:rPr>
          <w:rFonts w:ascii="Times New Roman" w:hAnsi="Times New Roman"/>
        </w:rPr>
        <w:t>I</w:t>
      </w:r>
      <w:r w:rsidRPr="0045108C">
        <w:rPr>
          <w:rFonts w:ascii="Times New Roman" w:hAnsi="Times New Roman"/>
        </w:rPr>
        <w:t>nformatsioonibürood ja sõjavangide abistamise organisatsioonid</w:t>
      </w:r>
      <w:r w:rsidRPr="00EB1DFC">
        <w:rPr>
          <w:rFonts w:ascii="Times New Roman" w:hAnsi="Times New Roman"/>
        </w:rPr>
        <w:t xml:space="preserve">. Genfi </w:t>
      </w:r>
      <w:r>
        <w:rPr>
          <w:rFonts w:ascii="Times New Roman" w:hAnsi="Times New Roman"/>
        </w:rPr>
        <w:t>(</w:t>
      </w:r>
      <w:r w:rsidRPr="00EB1DFC">
        <w:rPr>
          <w:rFonts w:ascii="Times New Roman" w:hAnsi="Times New Roman"/>
        </w:rPr>
        <w:t>III</w:t>
      </w:r>
      <w:r>
        <w:rPr>
          <w:rFonts w:ascii="Times New Roman" w:hAnsi="Times New Roman"/>
        </w:rPr>
        <w:t>)</w:t>
      </w:r>
      <w:r w:rsidRPr="00EB1DFC">
        <w:rPr>
          <w:rFonts w:ascii="Times New Roman" w:hAnsi="Times New Roman"/>
        </w:rPr>
        <w:t xml:space="preserve"> konventsioon, artikkel 122. – </w:t>
      </w:r>
      <w:hyperlink r:id="rId32" w:history="1">
        <w:r w:rsidRPr="00EB1DFC">
          <w:rPr>
            <w:rStyle w:val="Hperlink"/>
            <w:rFonts w:ascii="Times New Roman" w:hAnsi="Times New Roman"/>
          </w:rPr>
          <w:t>Sõjavangide kohtlemise 12. augusti 1949 Genfi (III) konventsioon</w:t>
        </w:r>
        <w:r w:rsidR="009B749C">
          <w:rPr>
            <w:rStyle w:val="Hperlink"/>
            <w:rFonts w:ascii="Times New Roman" w:hAnsi="Times New Roman"/>
          </w:rPr>
          <w:t xml:space="preserve"> </w:t>
        </w:r>
        <w:r w:rsidRPr="00EB1DFC">
          <w:rPr>
            <w:rStyle w:val="Hperlink"/>
            <w:rFonts w:ascii="Times New Roman" w:hAnsi="Times New Roman"/>
          </w:rPr>
          <w:t>–</w:t>
        </w:r>
        <w:r w:rsidR="009B749C">
          <w:rPr>
            <w:rStyle w:val="Hperlink"/>
            <w:rFonts w:ascii="Times New Roman" w:hAnsi="Times New Roman"/>
          </w:rPr>
          <w:t xml:space="preserve"> </w:t>
        </w:r>
        <w:r w:rsidRPr="00EB1DFC">
          <w:rPr>
            <w:rStyle w:val="Hperlink"/>
            <w:rFonts w:ascii="Times New Roman" w:hAnsi="Times New Roman"/>
          </w:rPr>
          <w:t>Riigi Teataja</w:t>
        </w:r>
      </w:hyperlink>
      <w:r w:rsidRPr="00EB1DFC">
        <w:rPr>
          <w:rFonts w:ascii="Times New Roman" w:hAnsi="Times New Roman"/>
        </w:rPr>
        <w:t>.</w:t>
      </w:r>
    </w:p>
  </w:footnote>
  <w:footnote w:id="106">
    <w:p w14:paraId="5E594731" w14:textId="06F7345F" w:rsidR="00792E37" w:rsidRDefault="005B580A" w:rsidP="00CA362B">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w:t>
      </w:r>
      <w:r w:rsidRPr="00EB1DFC">
        <w:rPr>
          <w:rFonts w:ascii="Times New Roman" w:hAnsi="Times New Roman"/>
          <w:bCs/>
        </w:rPr>
        <w:t xml:space="preserve">Genfi (III) konventsioon, artikkel 4. – </w:t>
      </w:r>
      <w:hyperlink r:id="rId33" w:history="1">
        <w:r w:rsidRPr="00EB1DFC">
          <w:rPr>
            <w:rStyle w:val="Hperlink"/>
            <w:rFonts w:ascii="Times New Roman" w:hAnsi="Times New Roman"/>
          </w:rPr>
          <w:t>Sõjavangide kohtlemise 12. augusti 1949 Genfi (III) konventsioon</w:t>
        </w:r>
        <w:r w:rsidR="0039568E">
          <w:rPr>
            <w:rStyle w:val="Hperlink"/>
            <w:rFonts w:ascii="Times New Roman" w:hAnsi="Times New Roman"/>
          </w:rPr>
          <w:t xml:space="preserve"> </w:t>
        </w:r>
        <w:r w:rsidRPr="00EB1DFC">
          <w:rPr>
            <w:rStyle w:val="Hperlink"/>
            <w:rFonts w:ascii="Times New Roman" w:hAnsi="Times New Roman"/>
          </w:rPr>
          <w:t>–</w:t>
        </w:r>
        <w:r w:rsidR="0039568E">
          <w:rPr>
            <w:rStyle w:val="Hperlink"/>
            <w:rFonts w:ascii="Times New Roman" w:hAnsi="Times New Roman"/>
          </w:rPr>
          <w:t xml:space="preserve"> </w:t>
        </w:r>
        <w:r w:rsidRPr="00EB1DFC">
          <w:rPr>
            <w:rStyle w:val="Hperlink"/>
            <w:rFonts w:ascii="Times New Roman" w:hAnsi="Times New Roman"/>
          </w:rPr>
          <w:t>Riigi Teataja</w:t>
        </w:r>
      </w:hyperlink>
      <w:r w:rsidRPr="00EB1DFC">
        <w:rPr>
          <w:rFonts w:ascii="Times New Roman" w:hAnsi="Times New Roman"/>
        </w:rPr>
        <w:t>.</w:t>
      </w:r>
    </w:p>
    <w:p w14:paraId="2A661DC5" w14:textId="576F956F" w:rsidR="005B580A" w:rsidRPr="00EB1DFC" w:rsidRDefault="005B580A" w:rsidP="00CA362B">
      <w:pPr>
        <w:pStyle w:val="Allmrkusetekst"/>
        <w:spacing w:after="0" w:line="240" w:lineRule="auto"/>
        <w:rPr>
          <w:rFonts w:ascii="Times New Roman" w:hAnsi="Times New Roman"/>
        </w:rPr>
      </w:pPr>
    </w:p>
  </w:footnote>
  <w:footnote w:id="107">
    <w:p w14:paraId="23553D96" w14:textId="7977CEBA" w:rsidR="005B580A" w:rsidRPr="00EB1DFC" w:rsidRDefault="005B580A" w:rsidP="00942264">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Praegu on neid ettevõtjaid alla 10.</w:t>
      </w:r>
    </w:p>
  </w:footnote>
  <w:footnote w:id="108">
    <w:p w14:paraId="132458DB" w14:textId="77777777"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Omanikke ja valdajaid on kokku 7, neist osa Eesti ettevõtjad ja osa välisriigi ettevõtjad.</w:t>
      </w:r>
    </w:p>
  </w:footnote>
  <w:footnote w:id="109">
    <w:p w14:paraId="6BB320FB" w14:textId="79F9EE7B"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Kaitseliit on avalik-õiguslik juriidiline isik.</w:t>
      </w:r>
    </w:p>
  </w:footnote>
  <w:footnote w:id="110">
    <w:p w14:paraId="787A1055" w14:textId="0FC53461"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Täpne arv on piiratud juurdepääsuga teave.</w:t>
      </w:r>
    </w:p>
  </w:footnote>
  <w:footnote w:id="111">
    <w:p w14:paraId="3D7A6478" w14:textId="4B4E2DF7"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Kuna laevu, millel puudub nõuetekohane AIS-seade, on kokku seitse, on mõjutatud omanikke kuni seitse.</w:t>
      </w:r>
    </w:p>
  </w:footnote>
  <w:footnote w:id="112">
    <w:p w14:paraId="6C969005" w14:textId="4C2B06F3"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Elektroonilise mereinfosüsteemi (EMDE) andmed.</w:t>
      </w:r>
    </w:p>
  </w:footnote>
  <w:footnote w:id="113">
    <w:p w14:paraId="753F23D6" w14:textId="69E94E7F" w:rsidR="005B580A" w:rsidRPr="00EB1DFC" w:rsidRDefault="005B580A" w:rsidP="00CA362B">
      <w:pPr>
        <w:pStyle w:val="Vahedeta"/>
        <w:rPr>
          <w:rFonts w:cs="Times New Roman"/>
          <w:sz w:val="20"/>
          <w:szCs w:val="20"/>
        </w:rPr>
      </w:pPr>
      <w:r w:rsidRPr="00EB1DFC">
        <w:rPr>
          <w:rStyle w:val="Allmrkuseviide"/>
          <w:rFonts w:cs="Times New Roman"/>
          <w:sz w:val="20"/>
          <w:szCs w:val="20"/>
        </w:rPr>
        <w:footnoteRef/>
      </w:r>
      <w:r w:rsidRPr="00EB1DFC">
        <w:rPr>
          <w:rFonts w:cs="Times New Roman"/>
          <w:sz w:val="20"/>
          <w:szCs w:val="20"/>
        </w:rPr>
        <w:t xml:space="preserve"> AIS-seadmed maksavad mõnesajast eurost paari tuhande euroni olenevalt sellest, milliseid lisafunktsioone soovitakse seadmele soetada.</w:t>
      </w:r>
    </w:p>
  </w:footnote>
  <w:footnote w:id="114">
    <w:p w14:paraId="661F613C" w14:textId="65CBCDD4" w:rsidR="005B580A" w:rsidRPr="00EB1DFC" w:rsidRDefault="005B580A" w:rsidP="0012082F">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Tallinna vanglakohtade arv. </w:t>
      </w:r>
      <w:r w:rsidR="00EC758B">
        <w:rPr>
          <w:rFonts w:ascii="Times New Roman" w:hAnsi="Times New Roman"/>
        </w:rPr>
        <w:t>–</w:t>
      </w:r>
      <w:r w:rsidRPr="00EB1DFC">
        <w:rPr>
          <w:rFonts w:ascii="Times New Roman" w:hAnsi="Times New Roman"/>
        </w:rPr>
        <w:t xml:space="preserve"> </w:t>
      </w:r>
      <w:hyperlink r:id="rId34" w:history="1">
        <w:r w:rsidRPr="00EB1DFC">
          <w:rPr>
            <w:rStyle w:val="Hperlink"/>
            <w:rFonts w:ascii="Times New Roman" w:hAnsi="Times New Roman"/>
          </w:rPr>
          <w:t>Tallinna vangla | Vanglad</w:t>
        </w:r>
      </w:hyperlink>
      <w:r w:rsidRPr="00EB1DFC">
        <w:rPr>
          <w:rFonts w:ascii="Times New Roman" w:hAnsi="Times New Roman"/>
        </w:rPr>
        <w:t xml:space="preserve">. Tartu vanglakohtade arv. </w:t>
      </w:r>
      <w:r w:rsidRPr="00EB1DFC">
        <w:rPr>
          <w:rFonts w:ascii="Times New Roman" w:hAnsi="Times New Roman"/>
        </w:rPr>
        <w:softHyphen/>
      </w:r>
      <w:r w:rsidR="00EC758B">
        <w:rPr>
          <w:rFonts w:ascii="Times New Roman" w:hAnsi="Times New Roman"/>
        </w:rPr>
        <w:t>–</w:t>
      </w:r>
      <w:r w:rsidRPr="00EB1DFC">
        <w:rPr>
          <w:rFonts w:ascii="Times New Roman" w:hAnsi="Times New Roman"/>
        </w:rPr>
        <w:t xml:space="preserve"> </w:t>
      </w:r>
      <w:hyperlink r:id="rId35" w:history="1">
        <w:r w:rsidRPr="00EB1DFC">
          <w:rPr>
            <w:rStyle w:val="Hperlink"/>
            <w:rFonts w:ascii="Times New Roman" w:hAnsi="Times New Roman"/>
          </w:rPr>
          <w:t>Tartu vangla | Vanglad</w:t>
        </w:r>
      </w:hyperlink>
      <w:r w:rsidRPr="00EB1DFC">
        <w:rPr>
          <w:rFonts w:ascii="Times New Roman" w:hAnsi="Times New Roman"/>
        </w:rPr>
        <w:t>.</w:t>
      </w:r>
    </w:p>
  </w:footnote>
  <w:footnote w:id="115">
    <w:p w14:paraId="634D5E01" w14:textId="3E260723" w:rsidR="005B580A" w:rsidRPr="00EB1DFC" w:rsidRDefault="005B580A" w:rsidP="00CA362B">
      <w:pPr>
        <w:pStyle w:val="Allmrkusetekst"/>
        <w:spacing w:after="0" w:line="240" w:lineRule="auto"/>
        <w:rPr>
          <w:rFonts w:ascii="Times New Roman" w:hAnsi="Times New Roman"/>
        </w:rPr>
      </w:pPr>
      <w:r w:rsidRPr="00EB1DFC">
        <w:rPr>
          <w:rStyle w:val="Allmrkuseviide"/>
          <w:rFonts w:ascii="Times New Roman" w:hAnsi="Times New Roman"/>
        </w:rPr>
        <w:footnoteRef/>
      </w:r>
      <w:r w:rsidRPr="00EB1DFC">
        <w:rPr>
          <w:rFonts w:ascii="Times New Roman" w:hAnsi="Times New Roman"/>
        </w:rPr>
        <w:t xml:space="preserve"> Eesti Vabariigi ja Rootsi Kuningriigi vahelise Eesti Vabariigis Rootsi Kuningriigi vanglakaristuste täideviimise kokkuleppe ratifitseerimise seadus 682 SE, seletuskiri lk 81. – </w:t>
      </w:r>
      <w:hyperlink r:id="rId36" w:history="1">
        <w:r w:rsidRPr="00EB1DFC">
          <w:rPr>
            <w:rStyle w:val="Hperlink"/>
            <w:rFonts w:ascii="Times New Roman" w:hAnsi="Times New Roman"/>
          </w:rPr>
          <w:t>https://www.riigikogu.ee/tegevus/eelnoud/eelnou/2b20b36b-00e5-4a4b-b6af-263de4ff65d2/eesti-vabariigi-ja-rootsi-kuningriigi-vahelise-eesti-vabariigis-rootsi-kuningriigi-vanglakaristuste-taideviimise-kokkuleppe-ratifitseerimise-seadus/</w:t>
        </w:r>
      </w:hyperlink>
      <w:r w:rsidRPr="00EB1DFC">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46"/>
    <w:multiLevelType w:val="hybridMultilevel"/>
    <w:tmpl w:val="E334F3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5406143"/>
    <w:multiLevelType w:val="hybridMultilevel"/>
    <w:tmpl w:val="B768A3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D2D56D2"/>
    <w:multiLevelType w:val="hybridMultilevel"/>
    <w:tmpl w:val="8B163C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DAD5C57"/>
    <w:multiLevelType w:val="hybridMultilevel"/>
    <w:tmpl w:val="097E7AB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pStyle w:val="Pealkiri9"/>
      <w:lvlText w:val="%9."/>
      <w:lvlJc w:val="right"/>
      <w:pPr>
        <w:ind w:left="6480" w:hanging="180"/>
      </w:pPr>
    </w:lvl>
  </w:abstractNum>
  <w:abstractNum w:abstractNumId="4" w15:restartNumberingAfterBreak="0">
    <w:nsid w:val="4460652A"/>
    <w:multiLevelType w:val="multilevel"/>
    <w:tmpl w:val="D9B801FE"/>
    <w:lvl w:ilvl="0">
      <w:start w:val="1"/>
      <w:numFmt w:val="decimal"/>
      <w:pStyle w:val="Pealkiri1"/>
      <w:suff w:val="space"/>
      <w:lvlText w:val="%1."/>
      <w:lvlJc w:val="left"/>
      <w:pPr>
        <w:ind w:left="0" w:firstLine="0"/>
      </w:pPr>
      <w:rPr>
        <w:rFonts w:hint="default"/>
      </w:rPr>
    </w:lvl>
    <w:lvl w:ilvl="1">
      <w:start w:val="1"/>
      <w:numFmt w:val="decimal"/>
      <w:pStyle w:val="Pealkiri2"/>
      <w:suff w:val="space"/>
      <w:lvlText w:val="%1.%2."/>
      <w:lvlJc w:val="left"/>
      <w:pPr>
        <w:ind w:left="0" w:firstLine="0"/>
      </w:pPr>
      <w:rPr>
        <w:rFonts w:hint="default"/>
      </w:rPr>
    </w:lvl>
    <w:lvl w:ilvl="2">
      <w:start w:val="1"/>
      <w:numFmt w:val="decimal"/>
      <w:pStyle w:val="Pealkiri3"/>
      <w:suff w:val="space"/>
      <w:lvlText w:val="%1.%2.%3."/>
      <w:lvlJc w:val="left"/>
      <w:pPr>
        <w:ind w:left="283" w:firstLine="0"/>
      </w:pPr>
      <w:rPr>
        <w:rFonts w:hint="default"/>
      </w:rPr>
    </w:lvl>
    <w:lvl w:ilvl="3">
      <w:start w:val="1"/>
      <w:numFmt w:val="none"/>
      <w:pStyle w:val="Pealkiri4"/>
      <w:suff w:val="space"/>
      <w:lvlText w:val=""/>
      <w:lvlJc w:val="left"/>
      <w:pPr>
        <w:ind w:left="0" w:firstLine="0"/>
      </w:pPr>
      <w:rPr>
        <w:rFonts w:hint="default"/>
      </w:rPr>
    </w:lvl>
    <w:lvl w:ilvl="4">
      <w:start w:val="1"/>
      <w:numFmt w:val="decimal"/>
      <w:pStyle w:val="Pealkiri5"/>
      <w:suff w:val="space"/>
      <w:lvlText w:val="Eelnõu § %5."/>
      <w:lvlJc w:val="left"/>
      <w:pPr>
        <w:ind w:left="0" w:firstLine="0"/>
      </w:pPr>
      <w:rPr>
        <w:rFonts w:hint="default"/>
        <w:b/>
        <w:i w:val="0"/>
        <w:u w:val="single"/>
      </w:rPr>
    </w:lvl>
    <w:lvl w:ilvl="5">
      <w:start w:val="1"/>
      <w:numFmt w:val="decimal"/>
      <w:pStyle w:val="Pealkiri6"/>
      <w:suff w:val="space"/>
      <w:lvlText w:val="Eelnõu § %3 p %6."/>
      <w:lvlJc w:val="left"/>
      <w:pPr>
        <w:ind w:left="0" w:firstLine="0"/>
      </w:pPr>
      <w:rPr>
        <w:rFonts w:hint="default"/>
        <w:b/>
        <w:i w:val="0"/>
      </w:rPr>
    </w:lvl>
    <w:lvl w:ilvl="6">
      <w:start w:val="1"/>
      <w:numFmt w:val="none"/>
      <w:pStyle w:val="Pealkiri7"/>
      <w:suff w:val="space"/>
      <w:lvlText w:val=""/>
      <w:lvlJc w:val="left"/>
      <w:pPr>
        <w:ind w:left="0" w:firstLine="0"/>
      </w:pPr>
      <w:rPr>
        <w:rFonts w:hint="default"/>
        <w:b/>
        <w:i w:val="0"/>
      </w:rPr>
    </w:lvl>
    <w:lvl w:ilvl="7">
      <w:start w:val="1"/>
      <w:numFmt w:val="none"/>
      <w:pStyle w:val="Pealkiri8"/>
      <w:suff w:val="space"/>
      <w:lvlText w:val=""/>
      <w:lvlJc w:val="left"/>
      <w:pPr>
        <w:ind w:left="0" w:firstLine="0"/>
      </w:pPr>
      <w:rPr>
        <w:rFonts w:hint="default"/>
        <w:b/>
        <w:i w:val="0"/>
      </w:rPr>
    </w:lvl>
    <w:lvl w:ilvl="8">
      <w:start w:val="1"/>
      <w:numFmt w:val="none"/>
      <w:suff w:val="space"/>
      <w:lvlText w:val=""/>
      <w:lvlJc w:val="left"/>
      <w:pPr>
        <w:ind w:left="0" w:firstLine="0"/>
      </w:pPr>
      <w:rPr>
        <w:rFonts w:hint="default"/>
        <w:b/>
        <w:i w:val="0"/>
      </w:rPr>
    </w:lvl>
  </w:abstractNum>
  <w:num w:numId="1" w16cid:durableId="1814105536">
    <w:abstractNumId w:val="3"/>
  </w:num>
  <w:num w:numId="2" w16cid:durableId="1784154022">
    <w:abstractNumId w:val="4"/>
  </w:num>
  <w:num w:numId="3" w16cid:durableId="848255692">
    <w:abstractNumId w:val="1"/>
  </w:num>
  <w:num w:numId="4" w16cid:durableId="1543176309">
    <w:abstractNumId w:val="2"/>
  </w:num>
  <w:num w:numId="5" w16cid:durableId="672680741">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DF4"/>
    <w:rsid w:val="00000295"/>
    <w:rsid w:val="00000D80"/>
    <w:rsid w:val="00001152"/>
    <w:rsid w:val="00001732"/>
    <w:rsid w:val="000019BE"/>
    <w:rsid w:val="00001B2C"/>
    <w:rsid w:val="00001CFA"/>
    <w:rsid w:val="00001D88"/>
    <w:rsid w:val="00002276"/>
    <w:rsid w:val="000024B4"/>
    <w:rsid w:val="00002DEB"/>
    <w:rsid w:val="00002E9A"/>
    <w:rsid w:val="0000378D"/>
    <w:rsid w:val="00003BD2"/>
    <w:rsid w:val="00003DE5"/>
    <w:rsid w:val="00004798"/>
    <w:rsid w:val="00004CB0"/>
    <w:rsid w:val="00005F8D"/>
    <w:rsid w:val="00005FF8"/>
    <w:rsid w:val="0000640C"/>
    <w:rsid w:val="00006789"/>
    <w:rsid w:val="00006F0F"/>
    <w:rsid w:val="000075B0"/>
    <w:rsid w:val="00010C06"/>
    <w:rsid w:val="00011235"/>
    <w:rsid w:val="0001169F"/>
    <w:rsid w:val="00012011"/>
    <w:rsid w:val="000120CC"/>
    <w:rsid w:val="00014E0A"/>
    <w:rsid w:val="000159EF"/>
    <w:rsid w:val="0001715E"/>
    <w:rsid w:val="000172A4"/>
    <w:rsid w:val="000173F3"/>
    <w:rsid w:val="000200A5"/>
    <w:rsid w:val="00020BB1"/>
    <w:rsid w:val="00021678"/>
    <w:rsid w:val="0002175D"/>
    <w:rsid w:val="00021A60"/>
    <w:rsid w:val="0002288D"/>
    <w:rsid w:val="000245DF"/>
    <w:rsid w:val="00025ECD"/>
    <w:rsid w:val="00026213"/>
    <w:rsid w:val="00027789"/>
    <w:rsid w:val="000279C5"/>
    <w:rsid w:val="00027B07"/>
    <w:rsid w:val="00031C22"/>
    <w:rsid w:val="00032913"/>
    <w:rsid w:val="00033209"/>
    <w:rsid w:val="00033CDB"/>
    <w:rsid w:val="000340DF"/>
    <w:rsid w:val="000342EC"/>
    <w:rsid w:val="0003480D"/>
    <w:rsid w:val="00034899"/>
    <w:rsid w:val="000348B0"/>
    <w:rsid w:val="00034CA4"/>
    <w:rsid w:val="00034CFC"/>
    <w:rsid w:val="00035549"/>
    <w:rsid w:val="00035D94"/>
    <w:rsid w:val="00036276"/>
    <w:rsid w:val="000363D7"/>
    <w:rsid w:val="00036584"/>
    <w:rsid w:val="00036D4F"/>
    <w:rsid w:val="000376CC"/>
    <w:rsid w:val="00037CEF"/>
    <w:rsid w:val="000405D5"/>
    <w:rsid w:val="0004072D"/>
    <w:rsid w:val="00040B7D"/>
    <w:rsid w:val="00040E3D"/>
    <w:rsid w:val="00041C86"/>
    <w:rsid w:val="0004273E"/>
    <w:rsid w:val="0004335B"/>
    <w:rsid w:val="00044A1D"/>
    <w:rsid w:val="00044E0D"/>
    <w:rsid w:val="00044E6D"/>
    <w:rsid w:val="00047575"/>
    <w:rsid w:val="00047867"/>
    <w:rsid w:val="00047961"/>
    <w:rsid w:val="00047EE0"/>
    <w:rsid w:val="0005027F"/>
    <w:rsid w:val="00050BA1"/>
    <w:rsid w:val="00051047"/>
    <w:rsid w:val="00052628"/>
    <w:rsid w:val="00052F6F"/>
    <w:rsid w:val="00052FCE"/>
    <w:rsid w:val="00053BF2"/>
    <w:rsid w:val="00054F22"/>
    <w:rsid w:val="00055072"/>
    <w:rsid w:val="00055B9C"/>
    <w:rsid w:val="0005721C"/>
    <w:rsid w:val="00057DEB"/>
    <w:rsid w:val="00060E02"/>
    <w:rsid w:val="0006129D"/>
    <w:rsid w:val="00061A05"/>
    <w:rsid w:val="00061E9F"/>
    <w:rsid w:val="0006210C"/>
    <w:rsid w:val="000629F8"/>
    <w:rsid w:val="00063148"/>
    <w:rsid w:val="00064A6A"/>
    <w:rsid w:val="000654F4"/>
    <w:rsid w:val="00065792"/>
    <w:rsid w:val="000658E7"/>
    <w:rsid w:val="00066155"/>
    <w:rsid w:val="000667A6"/>
    <w:rsid w:val="0006760E"/>
    <w:rsid w:val="000677A7"/>
    <w:rsid w:val="000715B5"/>
    <w:rsid w:val="00071C51"/>
    <w:rsid w:val="00072D15"/>
    <w:rsid w:val="00073308"/>
    <w:rsid w:val="00073627"/>
    <w:rsid w:val="000742AA"/>
    <w:rsid w:val="0007486C"/>
    <w:rsid w:val="00074D65"/>
    <w:rsid w:val="000750A4"/>
    <w:rsid w:val="00076C56"/>
    <w:rsid w:val="0007755A"/>
    <w:rsid w:val="000801D8"/>
    <w:rsid w:val="00080348"/>
    <w:rsid w:val="00081218"/>
    <w:rsid w:val="00081299"/>
    <w:rsid w:val="000819A9"/>
    <w:rsid w:val="00082B9A"/>
    <w:rsid w:val="00082E7F"/>
    <w:rsid w:val="00082E8D"/>
    <w:rsid w:val="00082F06"/>
    <w:rsid w:val="0008342A"/>
    <w:rsid w:val="0008345D"/>
    <w:rsid w:val="00083661"/>
    <w:rsid w:val="00083AD8"/>
    <w:rsid w:val="00084523"/>
    <w:rsid w:val="00084A0A"/>
    <w:rsid w:val="0008534F"/>
    <w:rsid w:val="000858B5"/>
    <w:rsid w:val="00085AB0"/>
    <w:rsid w:val="000867B4"/>
    <w:rsid w:val="00086F0F"/>
    <w:rsid w:val="00087047"/>
    <w:rsid w:val="00087064"/>
    <w:rsid w:val="00087C3D"/>
    <w:rsid w:val="000900BE"/>
    <w:rsid w:val="00090907"/>
    <w:rsid w:val="000919BA"/>
    <w:rsid w:val="00092174"/>
    <w:rsid w:val="000921B2"/>
    <w:rsid w:val="0009277B"/>
    <w:rsid w:val="00092E5D"/>
    <w:rsid w:val="00093567"/>
    <w:rsid w:val="000939E6"/>
    <w:rsid w:val="0009467D"/>
    <w:rsid w:val="00097AE0"/>
    <w:rsid w:val="00097CF7"/>
    <w:rsid w:val="000A03FE"/>
    <w:rsid w:val="000A09E9"/>
    <w:rsid w:val="000A1B61"/>
    <w:rsid w:val="000A1C50"/>
    <w:rsid w:val="000A23C8"/>
    <w:rsid w:val="000A3229"/>
    <w:rsid w:val="000A3FBB"/>
    <w:rsid w:val="000A5038"/>
    <w:rsid w:val="000A5DCF"/>
    <w:rsid w:val="000A6561"/>
    <w:rsid w:val="000A6736"/>
    <w:rsid w:val="000A6AA4"/>
    <w:rsid w:val="000A6ECA"/>
    <w:rsid w:val="000A7647"/>
    <w:rsid w:val="000A7B8C"/>
    <w:rsid w:val="000B08A5"/>
    <w:rsid w:val="000B0BB6"/>
    <w:rsid w:val="000B0D2E"/>
    <w:rsid w:val="000B0D42"/>
    <w:rsid w:val="000B0E0A"/>
    <w:rsid w:val="000B116A"/>
    <w:rsid w:val="000B151A"/>
    <w:rsid w:val="000B20B7"/>
    <w:rsid w:val="000B2B55"/>
    <w:rsid w:val="000B2C9A"/>
    <w:rsid w:val="000B3BE6"/>
    <w:rsid w:val="000B3C8F"/>
    <w:rsid w:val="000B58D0"/>
    <w:rsid w:val="000B6398"/>
    <w:rsid w:val="000B63D4"/>
    <w:rsid w:val="000B78BC"/>
    <w:rsid w:val="000C1693"/>
    <w:rsid w:val="000C184F"/>
    <w:rsid w:val="000C2235"/>
    <w:rsid w:val="000C232A"/>
    <w:rsid w:val="000C3C3B"/>
    <w:rsid w:val="000C42EA"/>
    <w:rsid w:val="000C4A04"/>
    <w:rsid w:val="000C4A9B"/>
    <w:rsid w:val="000C59D5"/>
    <w:rsid w:val="000C5AF9"/>
    <w:rsid w:val="000C6DF4"/>
    <w:rsid w:val="000C6DF6"/>
    <w:rsid w:val="000C7DEC"/>
    <w:rsid w:val="000D0C91"/>
    <w:rsid w:val="000D0FED"/>
    <w:rsid w:val="000D1732"/>
    <w:rsid w:val="000D1F13"/>
    <w:rsid w:val="000D2CB9"/>
    <w:rsid w:val="000D30FC"/>
    <w:rsid w:val="000D34C3"/>
    <w:rsid w:val="000D37E3"/>
    <w:rsid w:val="000D4046"/>
    <w:rsid w:val="000D460C"/>
    <w:rsid w:val="000D59F2"/>
    <w:rsid w:val="000D6940"/>
    <w:rsid w:val="000D7647"/>
    <w:rsid w:val="000E00E1"/>
    <w:rsid w:val="000E065E"/>
    <w:rsid w:val="000E0F71"/>
    <w:rsid w:val="000E17E2"/>
    <w:rsid w:val="000E44B2"/>
    <w:rsid w:val="000E454C"/>
    <w:rsid w:val="000E5CF7"/>
    <w:rsid w:val="000E630C"/>
    <w:rsid w:val="000E68F9"/>
    <w:rsid w:val="000E7520"/>
    <w:rsid w:val="000E7F79"/>
    <w:rsid w:val="000F003E"/>
    <w:rsid w:val="000F2700"/>
    <w:rsid w:val="000F3644"/>
    <w:rsid w:val="000F3664"/>
    <w:rsid w:val="000F369D"/>
    <w:rsid w:val="000F36D8"/>
    <w:rsid w:val="000F36F5"/>
    <w:rsid w:val="000F3B4D"/>
    <w:rsid w:val="000F45EA"/>
    <w:rsid w:val="000F49EE"/>
    <w:rsid w:val="000F5091"/>
    <w:rsid w:val="000F539F"/>
    <w:rsid w:val="000F61D7"/>
    <w:rsid w:val="000F64B4"/>
    <w:rsid w:val="000F6BEC"/>
    <w:rsid w:val="000F6DE0"/>
    <w:rsid w:val="000F7689"/>
    <w:rsid w:val="000F7EA5"/>
    <w:rsid w:val="00101533"/>
    <w:rsid w:val="001017FF"/>
    <w:rsid w:val="001027F5"/>
    <w:rsid w:val="00102E04"/>
    <w:rsid w:val="0010336C"/>
    <w:rsid w:val="00103B5E"/>
    <w:rsid w:val="0010439A"/>
    <w:rsid w:val="00104DA7"/>
    <w:rsid w:val="001061E0"/>
    <w:rsid w:val="001062AA"/>
    <w:rsid w:val="00107845"/>
    <w:rsid w:val="00107DF5"/>
    <w:rsid w:val="00107EAD"/>
    <w:rsid w:val="001104EA"/>
    <w:rsid w:val="00110590"/>
    <w:rsid w:val="00110981"/>
    <w:rsid w:val="00110CA2"/>
    <w:rsid w:val="00110DC8"/>
    <w:rsid w:val="001114EA"/>
    <w:rsid w:val="00111B02"/>
    <w:rsid w:val="00111B9B"/>
    <w:rsid w:val="00111E6D"/>
    <w:rsid w:val="00112AFD"/>
    <w:rsid w:val="00113832"/>
    <w:rsid w:val="00114664"/>
    <w:rsid w:val="00115157"/>
    <w:rsid w:val="001168BA"/>
    <w:rsid w:val="00116959"/>
    <w:rsid w:val="00117C3B"/>
    <w:rsid w:val="001200A4"/>
    <w:rsid w:val="0012082F"/>
    <w:rsid w:val="00120ED4"/>
    <w:rsid w:val="00120FD6"/>
    <w:rsid w:val="001217EC"/>
    <w:rsid w:val="00122E23"/>
    <w:rsid w:val="0012400A"/>
    <w:rsid w:val="00124FE2"/>
    <w:rsid w:val="001256D8"/>
    <w:rsid w:val="001277F0"/>
    <w:rsid w:val="00127880"/>
    <w:rsid w:val="00127AF5"/>
    <w:rsid w:val="00127B55"/>
    <w:rsid w:val="001318D6"/>
    <w:rsid w:val="00131CEF"/>
    <w:rsid w:val="00134BE1"/>
    <w:rsid w:val="00137F01"/>
    <w:rsid w:val="00140C6A"/>
    <w:rsid w:val="00140C96"/>
    <w:rsid w:val="00140E16"/>
    <w:rsid w:val="0014121D"/>
    <w:rsid w:val="001412F8"/>
    <w:rsid w:val="00141316"/>
    <w:rsid w:val="00141920"/>
    <w:rsid w:val="0014219F"/>
    <w:rsid w:val="0014250D"/>
    <w:rsid w:val="0014465A"/>
    <w:rsid w:val="001446EF"/>
    <w:rsid w:val="001462A2"/>
    <w:rsid w:val="00146692"/>
    <w:rsid w:val="00146890"/>
    <w:rsid w:val="00146C78"/>
    <w:rsid w:val="00147021"/>
    <w:rsid w:val="00147040"/>
    <w:rsid w:val="00147BAA"/>
    <w:rsid w:val="001502B0"/>
    <w:rsid w:val="00150650"/>
    <w:rsid w:val="00150798"/>
    <w:rsid w:val="00150B59"/>
    <w:rsid w:val="00151AA2"/>
    <w:rsid w:val="001522B9"/>
    <w:rsid w:val="0015230C"/>
    <w:rsid w:val="001528BB"/>
    <w:rsid w:val="00152AD8"/>
    <w:rsid w:val="00153251"/>
    <w:rsid w:val="001544E9"/>
    <w:rsid w:val="00154D9F"/>
    <w:rsid w:val="00155087"/>
    <w:rsid w:val="00155510"/>
    <w:rsid w:val="00155852"/>
    <w:rsid w:val="00157858"/>
    <w:rsid w:val="00160AAE"/>
    <w:rsid w:val="00160AB8"/>
    <w:rsid w:val="00160B4D"/>
    <w:rsid w:val="0016162B"/>
    <w:rsid w:val="00161E95"/>
    <w:rsid w:val="0016252A"/>
    <w:rsid w:val="0016263D"/>
    <w:rsid w:val="00162A6E"/>
    <w:rsid w:val="0016339D"/>
    <w:rsid w:val="001637E2"/>
    <w:rsid w:val="00163B7F"/>
    <w:rsid w:val="0016562C"/>
    <w:rsid w:val="001661F3"/>
    <w:rsid w:val="0016751C"/>
    <w:rsid w:val="0016793A"/>
    <w:rsid w:val="00167A73"/>
    <w:rsid w:val="00167BC6"/>
    <w:rsid w:val="00171C2E"/>
    <w:rsid w:val="00172496"/>
    <w:rsid w:val="00172757"/>
    <w:rsid w:val="001739D9"/>
    <w:rsid w:val="00173C58"/>
    <w:rsid w:val="00173EF9"/>
    <w:rsid w:val="00175C0F"/>
    <w:rsid w:val="00175D56"/>
    <w:rsid w:val="00177277"/>
    <w:rsid w:val="0017785D"/>
    <w:rsid w:val="00177DB1"/>
    <w:rsid w:val="001825C1"/>
    <w:rsid w:val="0018267A"/>
    <w:rsid w:val="00183D57"/>
    <w:rsid w:val="00183D7E"/>
    <w:rsid w:val="001844E2"/>
    <w:rsid w:val="001846B6"/>
    <w:rsid w:val="00184A9C"/>
    <w:rsid w:val="00184B1E"/>
    <w:rsid w:val="00185250"/>
    <w:rsid w:val="0018565E"/>
    <w:rsid w:val="00185B8A"/>
    <w:rsid w:val="001863F2"/>
    <w:rsid w:val="00186495"/>
    <w:rsid w:val="00186D1E"/>
    <w:rsid w:val="00186EEC"/>
    <w:rsid w:val="00187C36"/>
    <w:rsid w:val="00187E16"/>
    <w:rsid w:val="00190803"/>
    <w:rsid w:val="001911A9"/>
    <w:rsid w:val="001911DB"/>
    <w:rsid w:val="001915B7"/>
    <w:rsid w:val="00192974"/>
    <w:rsid w:val="00192F2B"/>
    <w:rsid w:val="00193758"/>
    <w:rsid w:val="00194E11"/>
    <w:rsid w:val="001954A1"/>
    <w:rsid w:val="00195B2C"/>
    <w:rsid w:val="0019611B"/>
    <w:rsid w:val="00196588"/>
    <w:rsid w:val="00196759"/>
    <w:rsid w:val="00196E0A"/>
    <w:rsid w:val="001971C7"/>
    <w:rsid w:val="001973D2"/>
    <w:rsid w:val="00197666"/>
    <w:rsid w:val="001A0D5B"/>
    <w:rsid w:val="001A16F5"/>
    <w:rsid w:val="001A1964"/>
    <w:rsid w:val="001A2606"/>
    <w:rsid w:val="001A3730"/>
    <w:rsid w:val="001A42D8"/>
    <w:rsid w:val="001A4B58"/>
    <w:rsid w:val="001A58D4"/>
    <w:rsid w:val="001A651F"/>
    <w:rsid w:val="001A65C5"/>
    <w:rsid w:val="001A78BA"/>
    <w:rsid w:val="001A7EFE"/>
    <w:rsid w:val="001B171C"/>
    <w:rsid w:val="001B1919"/>
    <w:rsid w:val="001B1E24"/>
    <w:rsid w:val="001B1E9A"/>
    <w:rsid w:val="001B1F5C"/>
    <w:rsid w:val="001B2C0A"/>
    <w:rsid w:val="001B2D7E"/>
    <w:rsid w:val="001B2E00"/>
    <w:rsid w:val="001B38FA"/>
    <w:rsid w:val="001B3E62"/>
    <w:rsid w:val="001B50B0"/>
    <w:rsid w:val="001B6E41"/>
    <w:rsid w:val="001B7126"/>
    <w:rsid w:val="001B741A"/>
    <w:rsid w:val="001B7626"/>
    <w:rsid w:val="001B7AA7"/>
    <w:rsid w:val="001B7E80"/>
    <w:rsid w:val="001B7F7A"/>
    <w:rsid w:val="001C01CA"/>
    <w:rsid w:val="001C0241"/>
    <w:rsid w:val="001C0A3F"/>
    <w:rsid w:val="001C0FBA"/>
    <w:rsid w:val="001C16A1"/>
    <w:rsid w:val="001C203E"/>
    <w:rsid w:val="001C2A5E"/>
    <w:rsid w:val="001C326F"/>
    <w:rsid w:val="001C32AC"/>
    <w:rsid w:val="001C378E"/>
    <w:rsid w:val="001C3A79"/>
    <w:rsid w:val="001C3D7C"/>
    <w:rsid w:val="001C41D1"/>
    <w:rsid w:val="001C5ADF"/>
    <w:rsid w:val="001C6D6A"/>
    <w:rsid w:val="001C6E42"/>
    <w:rsid w:val="001C72DB"/>
    <w:rsid w:val="001C747C"/>
    <w:rsid w:val="001D0028"/>
    <w:rsid w:val="001D03BD"/>
    <w:rsid w:val="001D109F"/>
    <w:rsid w:val="001D2180"/>
    <w:rsid w:val="001D24CA"/>
    <w:rsid w:val="001D2C29"/>
    <w:rsid w:val="001D43A4"/>
    <w:rsid w:val="001D45E6"/>
    <w:rsid w:val="001D4AED"/>
    <w:rsid w:val="001D640A"/>
    <w:rsid w:val="001D6D15"/>
    <w:rsid w:val="001D6D66"/>
    <w:rsid w:val="001E08A5"/>
    <w:rsid w:val="001E2961"/>
    <w:rsid w:val="001E2AC6"/>
    <w:rsid w:val="001E2F0E"/>
    <w:rsid w:val="001E3E86"/>
    <w:rsid w:val="001E480C"/>
    <w:rsid w:val="001E4B94"/>
    <w:rsid w:val="001E5215"/>
    <w:rsid w:val="001E5B0F"/>
    <w:rsid w:val="001E5D7F"/>
    <w:rsid w:val="001E60E9"/>
    <w:rsid w:val="001E7760"/>
    <w:rsid w:val="001E7951"/>
    <w:rsid w:val="001E7D64"/>
    <w:rsid w:val="001F0465"/>
    <w:rsid w:val="001F2B95"/>
    <w:rsid w:val="001F3129"/>
    <w:rsid w:val="001F3280"/>
    <w:rsid w:val="001F356C"/>
    <w:rsid w:val="001F401D"/>
    <w:rsid w:val="001F4480"/>
    <w:rsid w:val="001F4689"/>
    <w:rsid w:val="001F4908"/>
    <w:rsid w:val="001F568A"/>
    <w:rsid w:val="001F5FF6"/>
    <w:rsid w:val="001F65BB"/>
    <w:rsid w:val="001F6724"/>
    <w:rsid w:val="001F6A90"/>
    <w:rsid w:val="001F715E"/>
    <w:rsid w:val="001F7216"/>
    <w:rsid w:val="001F725D"/>
    <w:rsid w:val="001F72A5"/>
    <w:rsid w:val="002000B0"/>
    <w:rsid w:val="002002D1"/>
    <w:rsid w:val="00200ED1"/>
    <w:rsid w:val="00201360"/>
    <w:rsid w:val="002016F0"/>
    <w:rsid w:val="002026A5"/>
    <w:rsid w:val="00202C0D"/>
    <w:rsid w:val="00203696"/>
    <w:rsid w:val="002036AC"/>
    <w:rsid w:val="002037A7"/>
    <w:rsid w:val="002037BA"/>
    <w:rsid w:val="00203ABA"/>
    <w:rsid w:val="00203B81"/>
    <w:rsid w:val="00203C04"/>
    <w:rsid w:val="00203D4A"/>
    <w:rsid w:val="00204AEE"/>
    <w:rsid w:val="0020676F"/>
    <w:rsid w:val="002067A0"/>
    <w:rsid w:val="00206BE5"/>
    <w:rsid w:val="00206D96"/>
    <w:rsid w:val="00207A96"/>
    <w:rsid w:val="00210E5E"/>
    <w:rsid w:val="0021101C"/>
    <w:rsid w:val="00211596"/>
    <w:rsid w:val="002136B7"/>
    <w:rsid w:val="002137DD"/>
    <w:rsid w:val="00215D38"/>
    <w:rsid w:val="00216BCA"/>
    <w:rsid w:val="00216CA1"/>
    <w:rsid w:val="00216F05"/>
    <w:rsid w:val="00217690"/>
    <w:rsid w:val="002178ED"/>
    <w:rsid w:val="0022077E"/>
    <w:rsid w:val="002214C1"/>
    <w:rsid w:val="00221D2D"/>
    <w:rsid w:val="002240E3"/>
    <w:rsid w:val="002243AA"/>
    <w:rsid w:val="00224544"/>
    <w:rsid w:val="00224AA3"/>
    <w:rsid w:val="00225806"/>
    <w:rsid w:val="00225EBD"/>
    <w:rsid w:val="00225FC1"/>
    <w:rsid w:val="002264FC"/>
    <w:rsid w:val="00226C71"/>
    <w:rsid w:val="00226D21"/>
    <w:rsid w:val="00226DAD"/>
    <w:rsid w:val="00227E46"/>
    <w:rsid w:val="002302CC"/>
    <w:rsid w:val="00230481"/>
    <w:rsid w:val="0023068F"/>
    <w:rsid w:val="002311B0"/>
    <w:rsid w:val="00231549"/>
    <w:rsid w:val="00231A91"/>
    <w:rsid w:val="002322A5"/>
    <w:rsid w:val="00234C8B"/>
    <w:rsid w:val="00235EB7"/>
    <w:rsid w:val="00235F86"/>
    <w:rsid w:val="002370CC"/>
    <w:rsid w:val="0023776C"/>
    <w:rsid w:val="00237CD0"/>
    <w:rsid w:val="00240955"/>
    <w:rsid w:val="002418AE"/>
    <w:rsid w:val="002419A4"/>
    <w:rsid w:val="002434EC"/>
    <w:rsid w:val="00243521"/>
    <w:rsid w:val="00244A24"/>
    <w:rsid w:val="00244EB3"/>
    <w:rsid w:val="00245BFC"/>
    <w:rsid w:val="00246105"/>
    <w:rsid w:val="00247AE6"/>
    <w:rsid w:val="00250685"/>
    <w:rsid w:val="002514EE"/>
    <w:rsid w:val="0025284E"/>
    <w:rsid w:val="00254365"/>
    <w:rsid w:val="00254D80"/>
    <w:rsid w:val="002550D9"/>
    <w:rsid w:val="00255828"/>
    <w:rsid w:val="00255B34"/>
    <w:rsid w:val="00256C60"/>
    <w:rsid w:val="0025741B"/>
    <w:rsid w:val="0025782B"/>
    <w:rsid w:val="0026009E"/>
    <w:rsid w:val="00260E13"/>
    <w:rsid w:val="0026197D"/>
    <w:rsid w:val="002619AF"/>
    <w:rsid w:val="00261BBD"/>
    <w:rsid w:val="002625DC"/>
    <w:rsid w:val="002627AB"/>
    <w:rsid w:val="00264A88"/>
    <w:rsid w:val="00264E9F"/>
    <w:rsid w:val="002655CF"/>
    <w:rsid w:val="00265683"/>
    <w:rsid w:val="00265847"/>
    <w:rsid w:val="00265E34"/>
    <w:rsid w:val="00266243"/>
    <w:rsid w:val="002663A8"/>
    <w:rsid w:val="002679BF"/>
    <w:rsid w:val="002679C9"/>
    <w:rsid w:val="00267D9B"/>
    <w:rsid w:val="0027069B"/>
    <w:rsid w:val="00270BF8"/>
    <w:rsid w:val="0027140B"/>
    <w:rsid w:val="0027219B"/>
    <w:rsid w:val="00272239"/>
    <w:rsid w:val="00272539"/>
    <w:rsid w:val="00272BE8"/>
    <w:rsid w:val="00274017"/>
    <w:rsid w:val="002749FD"/>
    <w:rsid w:val="002761A1"/>
    <w:rsid w:val="00276B9D"/>
    <w:rsid w:val="00276EAB"/>
    <w:rsid w:val="00277059"/>
    <w:rsid w:val="002775D9"/>
    <w:rsid w:val="0028026F"/>
    <w:rsid w:val="00280F59"/>
    <w:rsid w:val="002813F9"/>
    <w:rsid w:val="0028163B"/>
    <w:rsid w:val="0028218C"/>
    <w:rsid w:val="002821FB"/>
    <w:rsid w:val="00282409"/>
    <w:rsid w:val="00282EA6"/>
    <w:rsid w:val="0028371F"/>
    <w:rsid w:val="00284B65"/>
    <w:rsid w:val="00284E85"/>
    <w:rsid w:val="002862E0"/>
    <w:rsid w:val="002869A7"/>
    <w:rsid w:val="00286D69"/>
    <w:rsid w:val="00287024"/>
    <w:rsid w:val="0029131E"/>
    <w:rsid w:val="0029153A"/>
    <w:rsid w:val="00292002"/>
    <w:rsid w:val="002931E2"/>
    <w:rsid w:val="00293F36"/>
    <w:rsid w:val="002947D8"/>
    <w:rsid w:val="00294D93"/>
    <w:rsid w:val="00295405"/>
    <w:rsid w:val="00295545"/>
    <w:rsid w:val="00295EF0"/>
    <w:rsid w:val="0029645E"/>
    <w:rsid w:val="0029687F"/>
    <w:rsid w:val="00296D6D"/>
    <w:rsid w:val="00297AD1"/>
    <w:rsid w:val="002A2272"/>
    <w:rsid w:val="002A38D5"/>
    <w:rsid w:val="002A3EE4"/>
    <w:rsid w:val="002A3F37"/>
    <w:rsid w:val="002A527B"/>
    <w:rsid w:val="002A52D5"/>
    <w:rsid w:val="002A5AEE"/>
    <w:rsid w:val="002A7579"/>
    <w:rsid w:val="002A7D49"/>
    <w:rsid w:val="002B004B"/>
    <w:rsid w:val="002B03C0"/>
    <w:rsid w:val="002B0459"/>
    <w:rsid w:val="002B04BB"/>
    <w:rsid w:val="002B0550"/>
    <w:rsid w:val="002B0FA5"/>
    <w:rsid w:val="002B0FE6"/>
    <w:rsid w:val="002B1515"/>
    <w:rsid w:val="002B16AD"/>
    <w:rsid w:val="002B181A"/>
    <w:rsid w:val="002B1937"/>
    <w:rsid w:val="002B1DF5"/>
    <w:rsid w:val="002B1EA9"/>
    <w:rsid w:val="002B3B1E"/>
    <w:rsid w:val="002B3E80"/>
    <w:rsid w:val="002B3EFA"/>
    <w:rsid w:val="002B4C21"/>
    <w:rsid w:val="002B5298"/>
    <w:rsid w:val="002B52FB"/>
    <w:rsid w:val="002B5C1B"/>
    <w:rsid w:val="002B6186"/>
    <w:rsid w:val="002B6224"/>
    <w:rsid w:val="002B6291"/>
    <w:rsid w:val="002B6315"/>
    <w:rsid w:val="002B66ED"/>
    <w:rsid w:val="002B6E3D"/>
    <w:rsid w:val="002B74AF"/>
    <w:rsid w:val="002B7A3A"/>
    <w:rsid w:val="002C0701"/>
    <w:rsid w:val="002C2056"/>
    <w:rsid w:val="002C319A"/>
    <w:rsid w:val="002C360B"/>
    <w:rsid w:val="002C371E"/>
    <w:rsid w:val="002C41BB"/>
    <w:rsid w:val="002C4B44"/>
    <w:rsid w:val="002C50C1"/>
    <w:rsid w:val="002C53CA"/>
    <w:rsid w:val="002C558B"/>
    <w:rsid w:val="002C59B7"/>
    <w:rsid w:val="002C5C8B"/>
    <w:rsid w:val="002C5F15"/>
    <w:rsid w:val="002C62B3"/>
    <w:rsid w:val="002C6DDC"/>
    <w:rsid w:val="002C7253"/>
    <w:rsid w:val="002C7C02"/>
    <w:rsid w:val="002D0877"/>
    <w:rsid w:val="002D13E5"/>
    <w:rsid w:val="002D160E"/>
    <w:rsid w:val="002D171D"/>
    <w:rsid w:val="002D19D3"/>
    <w:rsid w:val="002D1E95"/>
    <w:rsid w:val="002D2F17"/>
    <w:rsid w:val="002D37CF"/>
    <w:rsid w:val="002D3DED"/>
    <w:rsid w:val="002D4078"/>
    <w:rsid w:val="002D43DD"/>
    <w:rsid w:val="002D4870"/>
    <w:rsid w:val="002D492A"/>
    <w:rsid w:val="002D4D2F"/>
    <w:rsid w:val="002D4E53"/>
    <w:rsid w:val="002D62D8"/>
    <w:rsid w:val="002D6531"/>
    <w:rsid w:val="002D6DA9"/>
    <w:rsid w:val="002D6E61"/>
    <w:rsid w:val="002D70C1"/>
    <w:rsid w:val="002D7317"/>
    <w:rsid w:val="002D73A7"/>
    <w:rsid w:val="002D7925"/>
    <w:rsid w:val="002E065B"/>
    <w:rsid w:val="002E0AFA"/>
    <w:rsid w:val="002E0C96"/>
    <w:rsid w:val="002E10AD"/>
    <w:rsid w:val="002E13F1"/>
    <w:rsid w:val="002E1AC2"/>
    <w:rsid w:val="002E1D90"/>
    <w:rsid w:val="002E2E84"/>
    <w:rsid w:val="002E2EFB"/>
    <w:rsid w:val="002E37F5"/>
    <w:rsid w:val="002E3CE6"/>
    <w:rsid w:val="002E3D8C"/>
    <w:rsid w:val="002E424C"/>
    <w:rsid w:val="002E4436"/>
    <w:rsid w:val="002E5EB3"/>
    <w:rsid w:val="002E6071"/>
    <w:rsid w:val="002E6B58"/>
    <w:rsid w:val="002E7303"/>
    <w:rsid w:val="002E73EF"/>
    <w:rsid w:val="002E7FF0"/>
    <w:rsid w:val="002F00E4"/>
    <w:rsid w:val="002F0741"/>
    <w:rsid w:val="002F143A"/>
    <w:rsid w:val="002F1CED"/>
    <w:rsid w:val="002F2A66"/>
    <w:rsid w:val="002F3E4D"/>
    <w:rsid w:val="002F3FF0"/>
    <w:rsid w:val="002F4002"/>
    <w:rsid w:val="002F4C6A"/>
    <w:rsid w:val="002F5AD2"/>
    <w:rsid w:val="002F6C95"/>
    <w:rsid w:val="0030007D"/>
    <w:rsid w:val="00300BBC"/>
    <w:rsid w:val="00302A57"/>
    <w:rsid w:val="00303958"/>
    <w:rsid w:val="00303B4F"/>
    <w:rsid w:val="0030408D"/>
    <w:rsid w:val="003040C8"/>
    <w:rsid w:val="00304207"/>
    <w:rsid w:val="0030586E"/>
    <w:rsid w:val="003061BC"/>
    <w:rsid w:val="0030654E"/>
    <w:rsid w:val="003066D3"/>
    <w:rsid w:val="003067A3"/>
    <w:rsid w:val="00306C6F"/>
    <w:rsid w:val="0030714E"/>
    <w:rsid w:val="0030715E"/>
    <w:rsid w:val="00307C58"/>
    <w:rsid w:val="003104FF"/>
    <w:rsid w:val="0031178D"/>
    <w:rsid w:val="003118C1"/>
    <w:rsid w:val="003118C3"/>
    <w:rsid w:val="003118FA"/>
    <w:rsid w:val="00311F0F"/>
    <w:rsid w:val="003123E1"/>
    <w:rsid w:val="0031317C"/>
    <w:rsid w:val="00313AE3"/>
    <w:rsid w:val="00313CD0"/>
    <w:rsid w:val="00315D74"/>
    <w:rsid w:val="0031605B"/>
    <w:rsid w:val="00316965"/>
    <w:rsid w:val="00317216"/>
    <w:rsid w:val="0031752A"/>
    <w:rsid w:val="00317BA8"/>
    <w:rsid w:val="0032043D"/>
    <w:rsid w:val="00320495"/>
    <w:rsid w:val="0032050D"/>
    <w:rsid w:val="00321841"/>
    <w:rsid w:val="00322706"/>
    <w:rsid w:val="00322837"/>
    <w:rsid w:val="00323551"/>
    <w:rsid w:val="003260C1"/>
    <w:rsid w:val="00326A98"/>
    <w:rsid w:val="0032721E"/>
    <w:rsid w:val="00327606"/>
    <w:rsid w:val="003276E6"/>
    <w:rsid w:val="0033049B"/>
    <w:rsid w:val="003305CF"/>
    <w:rsid w:val="003306BE"/>
    <w:rsid w:val="00330749"/>
    <w:rsid w:val="0033146A"/>
    <w:rsid w:val="003316BF"/>
    <w:rsid w:val="00332EDD"/>
    <w:rsid w:val="003334A8"/>
    <w:rsid w:val="003334FC"/>
    <w:rsid w:val="00333B8C"/>
    <w:rsid w:val="00333ECB"/>
    <w:rsid w:val="00333F1F"/>
    <w:rsid w:val="00334260"/>
    <w:rsid w:val="003350AC"/>
    <w:rsid w:val="00335ED8"/>
    <w:rsid w:val="003368AF"/>
    <w:rsid w:val="00336BC3"/>
    <w:rsid w:val="00340A7C"/>
    <w:rsid w:val="00340EF6"/>
    <w:rsid w:val="00341066"/>
    <w:rsid w:val="003412B1"/>
    <w:rsid w:val="003420F0"/>
    <w:rsid w:val="003426C8"/>
    <w:rsid w:val="00342843"/>
    <w:rsid w:val="00343BE9"/>
    <w:rsid w:val="00343F3A"/>
    <w:rsid w:val="00343F74"/>
    <w:rsid w:val="003441F0"/>
    <w:rsid w:val="00344401"/>
    <w:rsid w:val="0034460C"/>
    <w:rsid w:val="0034489A"/>
    <w:rsid w:val="00345521"/>
    <w:rsid w:val="00347116"/>
    <w:rsid w:val="00347986"/>
    <w:rsid w:val="0035072F"/>
    <w:rsid w:val="00350D0E"/>
    <w:rsid w:val="00350E70"/>
    <w:rsid w:val="00350EB2"/>
    <w:rsid w:val="00351183"/>
    <w:rsid w:val="00351EF1"/>
    <w:rsid w:val="0035283D"/>
    <w:rsid w:val="00352D87"/>
    <w:rsid w:val="00352E03"/>
    <w:rsid w:val="00352EA3"/>
    <w:rsid w:val="0035378D"/>
    <w:rsid w:val="003547EF"/>
    <w:rsid w:val="0035496B"/>
    <w:rsid w:val="0035556C"/>
    <w:rsid w:val="00356284"/>
    <w:rsid w:val="00356B65"/>
    <w:rsid w:val="00356D90"/>
    <w:rsid w:val="00356FEC"/>
    <w:rsid w:val="00360289"/>
    <w:rsid w:val="003606EC"/>
    <w:rsid w:val="00360E0E"/>
    <w:rsid w:val="003618EA"/>
    <w:rsid w:val="00361A52"/>
    <w:rsid w:val="0036213A"/>
    <w:rsid w:val="003629AD"/>
    <w:rsid w:val="00362E95"/>
    <w:rsid w:val="00363132"/>
    <w:rsid w:val="0036325A"/>
    <w:rsid w:val="00363424"/>
    <w:rsid w:val="003639B5"/>
    <w:rsid w:val="003650FC"/>
    <w:rsid w:val="0036510E"/>
    <w:rsid w:val="003652E2"/>
    <w:rsid w:val="00367F00"/>
    <w:rsid w:val="00370335"/>
    <w:rsid w:val="0037190D"/>
    <w:rsid w:val="00372DFA"/>
    <w:rsid w:val="003730D1"/>
    <w:rsid w:val="003735F5"/>
    <w:rsid w:val="00373BFE"/>
    <w:rsid w:val="00373D86"/>
    <w:rsid w:val="0037454A"/>
    <w:rsid w:val="0037470B"/>
    <w:rsid w:val="00375A42"/>
    <w:rsid w:val="00376792"/>
    <w:rsid w:val="003768E2"/>
    <w:rsid w:val="00376BF5"/>
    <w:rsid w:val="00376EAB"/>
    <w:rsid w:val="0037772C"/>
    <w:rsid w:val="00377FA2"/>
    <w:rsid w:val="00381840"/>
    <w:rsid w:val="00381A74"/>
    <w:rsid w:val="003828DE"/>
    <w:rsid w:val="00382CBE"/>
    <w:rsid w:val="003834EB"/>
    <w:rsid w:val="00383587"/>
    <w:rsid w:val="0038425A"/>
    <w:rsid w:val="003850C3"/>
    <w:rsid w:val="0038552F"/>
    <w:rsid w:val="003855EB"/>
    <w:rsid w:val="00385A70"/>
    <w:rsid w:val="00385C99"/>
    <w:rsid w:val="003860C0"/>
    <w:rsid w:val="00386327"/>
    <w:rsid w:val="00386B1C"/>
    <w:rsid w:val="0038747E"/>
    <w:rsid w:val="0038752C"/>
    <w:rsid w:val="0038790A"/>
    <w:rsid w:val="0039017B"/>
    <w:rsid w:val="003908FE"/>
    <w:rsid w:val="00390FE9"/>
    <w:rsid w:val="0039305F"/>
    <w:rsid w:val="00393090"/>
    <w:rsid w:val="0039430B"/>
    <w:rsid w:val="00394686"/>
    <w:rsid w:val="00394860"/>
    <w:rsid w:val="00394DB4"/>
    <w:rsid w:val="0039568E"/>
    <w:rsid w:val="003956E2"/>
    <w:rsid w:val="0039640A"/>
    <w:rsid w:val="00396FAA"/>
    <w:rsid w:val="0039713B"/>
    <w:rsid w:val="00397E62"/>
    <w:rsid w:val="003A0A9F"/>
    <w:rsid w:val="003A0C28"/>
    <w:rsid w:val="003A1427"/>
    <w:rsid w:val="003A2509"/>
    <w:rsid w:val="003A2D92"/>
    <w:rsid w:val="003A36F9"/>
    <w:rsid w:val="003A4882"/>
    <w:rsid w:val="003A4B26"/>
    <w:rsid w:val="003A4C8D"/>
    <w:rsid w:val="003A57F9"/>
    <w:rsid w:val="003A5B63"/>
    <w:rsid w:val="003A6670"/>
    <w:rsid w:val="003A701F"/>
    <w:rsid w:val="003B0BA3"/>
    <w:rsid w:val="003B117A"/>
    <w:rsid w:val="003B135C"/>
    <w:rsid w:val="003B1EAC"/>
    <w:rsid w:val="003B2CC6"/>
    <w:rsid w:val="003B2EC2"/>
    <w:rsid w:val="003B32D2"/>
    <w:rsid w:val="003B40B3"/>
    <w:rsid w:val="003B4668"/>
    <w:rsid w:val="003B4721"/>
    <w:rsid w:val="003B52FF"/>
    <w:rsid w:val="003B54AD"/>
    <w:rsid w:val="003B5503"/>
    <w:rsid w:val="003B6026"/>
    <w:rsid w:val="003B6D6C"/>
    <w:rsid w:val="003B6F6C"/>
    <w:rsid w:val="003B723E"/>
    <w:rsid w:val="003B7B2D"/>
    <w:rsid w:val="003C0597"/>
    <w:rsid w:val="003C09D6"/>
    <w:rsid w:val="003C1E51"/>
    <w:rsid w:val="003C3DF8"/>
    <w:rsid w:val="003C3E90"/>
    <w:rsid w:val="003C4B65"/>
    <w:rsid w:val="003C5004"/>
    <w:rsid w:val="003C5133"/>
    <w:rsid w:val="003C5A4A"/>
    <w:rsid w:val="003C5BFF"/>
    <w:rsid w:val="003C66C9"/>
    <w:rsid w:val="003C7339"/>
    <w:rsid w:val="003D0555"/>
    <w:rsid w:val="003D0FF4"/>
    <w:rsid w:val="003D1199"/>
    <w:rsid w:val="003D1C89"/>
    <w:rsid w:val="003D2013"/>
    <w:rsid w:val="003D2C34"/>
    <w:rsid w:val="003D32A1"/>
    <w:rsid w:val="003D4A79"/>
    <w:rsid w:val="003D4CCF"/>
    <w:rsid w:val="003D4F8D"/>
    <w:rsid w:val="003D5116"/>
    <w:rsid w:val="003D5689"/>
    <w:rsid w:val="003D5714"/>
    <w:rsid w:val="003D5D3F"/>
    <w:rsid w:val="003D69D7"/>
    <w:rsid w:val="003D6BCD"/>
    <w:rsid w:val="003D6C54"/>
    <w:rsid w:val="003D75F8"/>
    <w:rsid w:val="003E0B98"/>
    <w:rsid w:val="003E0C0A"/>
    <w:rsid w:val="003E1148"/>
    <w:rsid w:val="003E19B0"/>
    <w:rsid w:val="003E1CCB"/>
    <w:rsid w:val="003E2273"/>
    <w:rsid w:val="003E2333"/>
    <w:rsid w:val="003E3901"/>
    <w:rsid w:val="003E3A21"/>
    <w:rsid w:val="003E3BD5"/>
    <w:rsid w:val="003E4157"/>
    <w:rsid w:val="003E4ADD"/>
    <w:rsid w:val="003E4FBF"/>
    <w:rsid w:val="003E4FDD"/>
    <w:rsid w:val="003E5606"/>
    <w:rsid w:val="003E5778"/>
    <w:rsid w:val="003E594A"/>
    <w:rsid w:val="003E5BA0"/>
    <w:rsid w:val="003E6BBC"/>
    <w:rsid w:val="003E77F5"/>
    <w:rsid w:val="003E7EC3"/>
    <w:rsid w:val="003F0857"/>
    <w:rsid w:val="003F0D3D"/>
    <w:rsid w:val="003F1506"/>
    <w:rsid w:val="003F18D3"/>
    <w:rsid w:val="003F22C5"/>
    <w:rsid w:val="003F2FCF"/>
    <w:rsid w:val="003F40F4"/>
    <w:rsid w:val="003F47B0"/>
    <w:rsid w:val="003F578F"/>
    <w:rsid w:val="003F594D"/>
    <w:rsid w:val="003F5B3B"/>
    <w:rsid w:val="003F5F3A"/>
    <w:rsid w:val="003F61C0"/>
    <w:rsid w:val="003F66C6"/>
    <w:rsid w:val="003F7090"/>
    <w:rsid w:val="003F75D1"/>
    <w:rsid w:val="00400055"/>
    <w:rsid w:val="0040064C"/>
    <w:rsid w:val="0040175A"/>
    <w:rsid w:val="00401EF4"/>
    <w:rsid w:val="00401FD9"/>
    <w:rsid w:val="004029F4"/>
    <w:rsid w:val="00403D80"/>
    <w:rsid w:val="00404F12"/>
    <w:rsid w:val="00404FAA"/>
    <w:rsid w:val="004050BA"/>
    <w:rsid w:val="0040550B"/>
    <w:rsid w:val="004055EF"/>
    <w:rsid w:val="00405AB9"/>
    <w:rsid w:val="004062AC"/>
    <w:rsid w:val="0040638E"/>
    <w:rsid w:val="00406571"/>
    <w:rsid w:val="004070FA"/>
    <w:rsid w:val="00407B70"/>
    <w:rsid w:val="00410099"/>
    <w:rsid w:val="0041123B"/>
    <w:rsid w:val="0041197D"/>
    <w:rsid w:val="00411B62"/>
    <w:rsid w:val="0041268F"/>
    <w:rsid w:val="0041282D"/>
    <w:rsid w:val="00412C32"/>
    <w:rsid w:val="00412CC4"/>
    <w:rsid w:val="0041358E"/>
    <w:rsid w:val="00414923"/>
    <w:rsid w:val="00415878"/>
    <w:rsid w:val="00416FF5"/>
    <w:rsid w:val="00417558"/>
    <w:rsid w:val="004177C5"/>
    <w:rsid w:val="00417C40"/>
    <w:rsid w:val="004202F5"/>
    <w:rsid w:val="00420839"/>
    <w:rsid w:val="004214D1"/>
    <w:rsid w:val="00422F11"/>
    <w:rsid w:val="00423968"/>
    <w:rsid w:val="00423C3C"/>
    <w:rsid w:val="00423F4C"/>
    <w:rsid w:val="004241C7"/>
    <w:rsid w:val="00424A78"/>
    <w:rsid w:val="00424CB0"/>
    <w:rsid w:val="004255AD"/>
    <w:rsid w:val="00426174"/>
    <w:rsid w:val="00426339"/>
    <w:rsid w:val="004265FE"/>
    <w:rsid w:val="004268BA"/>
    <w:rsid w:val="00426C76"/>
    <w:rsid w:val="00426EA4"/>
    <w:rsid w:val="0042719C"/>
    <w:rsid w:val="00427367"/>
    <w:rsid w:val="00427AEF"/>
    <w:rsid w:val="00427B89"/>
    <w:rsid w:val="00430674"/>
    <w:rsid w:val="004308B2"/>
    <w:rsid w:val="00430EF9"/>
    <w:rsid w:val="00431525"/>
    <w:rsid w:val="00432CC9"/>
    <w:rsid w:val="00433640"/>
    <w:rsid w:val="004338E4"/>
    <w:rsid w:val="00434A25"/>
    <w:rsid w:val="004350F0"/>
    <w:rsid w:val="00436366"/>
    <w:rsid w:val="0043750E"/>
    <w:rsid w:val="0043767D"/>
    <w:rsid w:val="0044008C"/>
    <w:rsid w:val="0044027A"/>
    <w:rsid w:val="004409DB"/>
    <w:rsid w:val="00441C3B"/>
    <w:rsid w:val="00442E21"/>
    <w:rsid w:val="00443A74"/>
    <w:rsid w:val="00443D33"/>
    <w:rsid w:val="00443E9E"/>
    <w:rsid w:val="00444242"/>
    <w:rsid w:val="0044437A"/>
    <w:rsid w:val="0044455F"/>
    <w:rsid w:val="00444B4D"/>
    <w:rsid w:val="0044513E"/>
    <w:rsid w:val="00445612"/>
    <w:rsid w:val="004456D1"/>
    <w:rsid w:val="00446082"/>
    <w:rsid w:val="00446158"/>
    <w:rsid w:val="00447656"/>
    <w:rsid w:val="00447F31"/>
    <w:rsid w:val="004500EB"/>
    <w:rsid w:val="004501E1"/>
    <w:rsid w:val="004503F2"/>
    <w:rsid w:val="00450847"/>
    <w:rsid w:val="00450B3F"/>
    <w:rsid w:val="0045108C"/>
    <w:rsid w:val="004521B5"/>
    <w:rsid w:val="00453073"/>
    <w:rsid w:val="004533A2"/>
    <w:rsid w:val="004539A5"/>
    <w:rsid w:val="00454033"/>
    <w:rsid w:val="004541F0"/>
    <w:rsid w:val="00454726"/>
    <w:rsid w:val="00454A8A"/>
    <w:rsid w:val="00454DCC"/>
    <w:rsid w:val="004561FD"/>
    <w:rsid w:val="00456888"/>
    <w:rsid w:val="00456E53"/>
    <w:rsid w:val="00457C55"/>
    <w:rsid w:val="0046066A"/>
    <w:rsid w:val="004608BD"/>
    <w:rsid w:val="00460910"/>
    <w:rsid w:val="00460FAB"/>
    <w:rsid w:val="00461C10"/>
    <w:rsid w:val="00461C85"/>
    <w:rsid w:val="004651EC"/>
    <w:rsid w:val="00465BB0"/>
    <w:rsid w:val="004700FF"/>
    <w:rsid w:val="0047053E"/>
    <w:rsid w:val="00470925"/>
    <w:rsid w:val="00470E76"/>
    <w:rsid w:val="00471EB4"/>
    <w:rsid w:val="004722BD"/>
    <w:rsid w:val="004723CE"/>
    <w:rsid w:val="00472B0F"/>
    <w:rsid w:val="00472B2F"/>
    <w:rsid w:val="00472E53"/>
    <w:rsid w:val="004736BC"/>
    <w:rsid w:val="00473BCD"/>
    <w:rsid w:val="00473FA4"/>
    <w:rsid w:val="004740D5"/>
    <w:rsid w:val="004747D8"/>
    <w:rsid w:val="00474CD1"/>
    <w:rsid w:val="00474E72"/>
    <w:rsid w:val="00474F60"/>
    <w:rsid w:val="00475116"/>
    <w:rsid w:val="00480230"/>
    <w:rsid w:val="00480BCF"/>
    <w:rsid w:val="00480F58"/>
    <w:rsid w:val="00481665"/>
    <w:rsid w:val="004816E2"/>
    <w:rsid w:val="0048177C"/>
    <w:rsid w:val="0048194B"/>
    <w:rsid w:val="004824E5"/>
    <w:rsid w:val="004837C8"/>
    <w:rsid w:val="00483F63"/>
    <w:rsid w:val="004860BD"/>
    <w:rsid w:val="00486225"/>
    <w:rsid w:val="00486548"/>
    <w:rsid w:val="00486CDF"/>
    <w:rsid w:val="0049057B"/>
    <w:rsid w:val="004907BE"/>
    <w:rsid w:val="00490828"/>
    <w:rsid w:val="004915EB"/>
    <w:rsid w:val="00491E51"/>
    <w:rsid w:val="00491E61"/>
    <w:rsid w:val="00491ED1"/>
    <w:rsid w:val="00493CF5"/>
    <w:rsid w:val="00493EF3"/>
    <w:rsid w:val="004941C1"/>
    <w:rsid w:val="0049490D"/>
    <w:rsid w:val="0049515F"/>
    <w:rsid w:val="004957BB"/>
    <w:rsid w:val="004959E1"/>
    <w:rsid w:val="00496455"/>
    <w:rsid w:val="00496C8B"/>
    <w:rsid w:val="00496F5D"/>
    <w:rsid w:val="0049735C"/>
    <w:rsid w:val="00497683"/>
    <w:rsid w:val="00497FC3"/>
    <w:rsid w:val="004A0084"/>
    <w:rsid w:val="004A03E3"/>
    <w:rsid w:val="004A094B"/>
    <w:rsid w:val="004A0BD4"/>
    <w:rsid w:val="004A0E3B"/>
    <w:rsid w:val="004A0EF5"/>
    <w:rsid w:val="004A137E"/>
    <w:rsid w:val="004A13B9"/>
    <w:rsid w:val="004A1597"/>
    <w:rsid w:val="004A18CA"/>
    <w:rsid w:val="004A1C3F"/>
    <w:rsid w:val="004A1FF8"/>
    <w:rsid w:val="004A20D5"/>
    <w:rsid w:val="004A2303"/>
    <w:rsid w:val="004A41EA"/>
    <w:rsid w:val="004A46FE"/>
    <w:rsid w:val="004A4CF6"/>
    <w:rsid w:val="004A4F43"/>
    <w:rsid w:val="004A5F67"/>
    <w:rsid w:val="004A682C"/>
    <w:rsid w:val="004A6C81"/>
    <w:rsid w:val="004A6CDD"/>
    <w:rsid w:val="004A7418"/>
    <w:rsid w:val="004A784D"/>
    <w:rsid w:val="004A7B25"/>
    <w:rsid w:val="004B0FA9"/>
    <w:rsid w:val="004B1044"/>
    <w:rsid w:val="004B1261"/>
    <w:rsid w:val="004B305A"/>
    <w:rsid w:val="004B3102"/>
    <w:rsid w:val="004B5F01"/>
    <w:rsid w:val="004B61E7"/>
    <w:rsid w:val="004B65C0"/>
    <w:rsid w:val="004B6DFB"/>
    <w:rsid w:val="004B6EE3"/>
    <w:rsid w:val="004B709E"/>
    <w:rsid w:val="004B763D"/>
    <w:rsid w:val="004B786D"/>
    <w:rsid w:val="004C0407"/>
    <w:rsid w:val="004C0573"/>
    <w:rsid w:val="004C0F75"/>
    <w:rsid w:val="004C1927"/>
    <w:rsid w:val="004C3071"/>
    <w:rsid w:val="004C35E2"/>
    <w:rsid w:val="004C4761"/>
    <w:rsid w:val="004C5187"/>
    <w:rsid w:val="004C58AA"/>
    <w:rsid w:val="004C5A80"/>
    <w:rsid w:val="004C6603"/>
    <w:rsid w:val="004C6A75"/>
    <w:rsid w:val="004C7213"/>
    <w:rsid w:val="004C7331"/>
    <w:rsid w:val="004D0BDC"/>
    <w:rsid w:val="004D0E96"/>
    <w:rsid w:val="004D0F4D"/>
    <w:rsid w:val="004D1303"/>
    <w:rsid w:val="004D1380"/>
    <w:rsid w:val="004D1B35"/>
    <w:rsid w:val="004D1CE9"/>
    <w:rsid w:val="004D230E"/>
    <w:rsid w:val="004D2C0F"/>
    <w:rsid w:val="004D3198"/>
    <w:rsid w:val="004D495A"/>
    <w:rsid w:val="004D5337"/>
    <w:rsid w:val="004D55B8"/>
    <w:rsid w:val="004D7041"/>
    <w:rsid w:val="004D7CFF"/>
    <w:rsid w:val="004E00DB"/>
    <w:rsid w:val="004E032A"/>
    <w:rsid w:val="004E0910"/>
    <w:rsid w:val="004E0CC5"/>
    <w:rsid w:val="004E19CA"/>
    <w:rsid w:val="004E21B3"/>
    <w:rsid w:val="004E313C"/>
    <w:rsid w:val="004E398C"/>
    <w:rsid w:val="004E5520"/>
    <w:rsid w:val="004E555D"/>
    <w:rsid w:val="004E5EEA"/>
    <w:rsid w:val="004E6092"/>
    <w:rsid w:val="004E611D"/>
    <w:rsid w:val="004E6BB6"/>
    <w:rsid w:val="004E707F"/>
    <w:rsid w:val="004E7C1B"/>
    <w:rsid w:val="004F16FD"/>
    <w:rsid w:val="004F46B5"/>
    <w:rsid w:val="004F5306"/>
    <w:rsid w:val="004F53CD"/>
    <w:rsid w:val="004F56A3"/>
    <w:rsid w:val="004F5782"/>
    <w:rsid w:val="004F590F"/>
    <w:rsid w:val="004F5911"/>
    <w:rsid w:val="004F61E1"/>
    <w:rsid w:val="004F6C7A"/>
    <w:rsid w:val="004F720B"/>
    <w:rsid w:val="004F74EB"/>
    <w:rsid w:val="00501B88"/>
    <w:rsid w:val="005022CC"/>
    <w:rsid w:val="0050231C"/>
    <w:rsid w:val="0050276A"/>
    <w:rsid w:val="00502CC9"/>
    <w:rsid w:val="00503082"/>
    <w:rsid w:val="005037E4"/>
    <w:rsid w:val="00504C8F"/>
    <w:rsid w:val="00505CDE"/>
    <w:rsid w:val="00506372"/>
    <w:rsid w:val="005066B6"/>
    <w:rsid w:val="005069E0"/>
    <w:rsid w:val="00506DE0"/>
    <w:rsid w:val="00507184"/>
    <w:rsid w:val="00507C3C"/>
    <w:rsid w:val="0051125D"/>
    <w:rsid w:val="00514FB5"/>
    <w:rsid w:val="0051509C"/>
    <w:rsid w:val="0051616D"/>
    <w:rsid w:val="005174D8"/>
    <w:rsid w:val="00517514"/>
    <w:rsid w:val="00520106"/>
    <w:rsid w:val="005209FC"/>
    <w:rsid w:val="00522493"/>
    <w:rsid w:val="005227FD"/>
    <w:rsid w:val="00522D7D"/>
    <w:rsid w:val="00522F8B"/>
    <w:rsid w:val="00524371"/>
    <w:rsid w:val="00525267"/>
    <w:rsid w:val="00527218"/>
    <w:rsid w:val="005302D2"/>
    <w:rsid w:val="0053073D"/>
    <w:rsid w:val="00530A8A"/>
    <w:rsid w:val="005310F1"/>
    <w:rsid w:val="00531BCF"/>
    <w:rsid w:val="005320FA"/>
    <w:rsid w:val="0053242F"/>
    <w:rsid w:val="00533915"/>
    <w:rsid w:val="00533DFE"/>
    <w:rsid w:val="0053487A"/>
    <w:rsid w:val="005348C2"/>
    <w:rsid w:val="005357E0"/>
    <w:rsid w:val="00535B2E"/>
    <w:rsid w:val="00535BEE"/>
    <w:rsid w:val="00535DCB"/>
    <w:rsid w:val="0053707B"/>
    <w:rsid w:val="00537556"/>
    <w:rsid w:val="00537640"/>
    <w:rsid w:val="00541945"/>
    <w:rsid w:val="00542B88"/>
    <w:rsid w:val="0054316B"/>
    <w:rsid w:val="00543CB1"/>
    <w:rsid w:val="00543F20"/>
    <w:rsid w:val="005450EF"/>
    <w:rsid w:val="005465A3"/>
    <w:rsid w:val="0054682A"/>
    <w:rsid w:val="00547876"/>
    <w:rsid w:val="00550BF1"/>
    <w:rsid w:val="00550DEF"/>
    <w:rsid w:val="0055167C"/>
    <w:rsid w:val="005522CD"/>
    <w:rsid w:val="005523F0"/>
    <w:rsid w:val="00553CD6"/>
    <w:rsid w:val="00554194"/>
    <w:rsid w:val="005544C1"/>
    <w:rsid w:val="00554549"/>
    <w:rsid w:val="00554A30"/>
    <w:rsid w:val="00555712"/>
    <w:rsid w:val="0055636D"/>
    <w:rsid w:val="0055737C"/>
    <w:rsid w:val="00557A76"/>
    <w:rsid w:val="00557FA6"/>
    <w:rsid w:val="00560465"/>
    <w:rsid w:val="00560C2F"/>
    <w:rsid w:val="00560D3E"/>
    <w:rsid w:val="00562871"/>
    <w:rsid w:val="005629E0"/>
    <w:rsid w:val="00563777"/>
    <w:rsid w:val="005637E5"/>
    <w:rsid w:val="00563A0F"/>
    <w:rsid w:val="005650EF"/>
    <w:rsid w:val="00565685"/>
    <w:rsid w:val="0056591B"/>
    <w:rsid w:val="00565A24"/>
    <w:rsid w:val="00565A5D"/>
    <w:rsid w:val="00565F7C"/>
    <w:rsid w:val="0056635D"/>
    <w:rsid w:val="00566853"/>
    <w:rsid w:val="00567AE8"/>
    <w:rsid w:val="00570183"/>
    <w:rsid w:val="00570FD5"/>
    <w:rsid w:val="00571170"/>
    <w:rsid w:val="00571C7A"/>
    <w:rsid w:val="005729AD"/>
    <w:rsid w:val="00573733"/>
    <w:rsid w:val="005748C4"/>
    <w:rsid w:val="0057542A"/>
    <w:rsid w:val="005756F1"/>
    <w:rsid w:val="00575B90"/>
    <w:rsid w:val="00575CD3"/>
    <w:rsid w:val="00577A38"/>
    <w:rsid w:val="005806E9"/>
    <w:rsid w:val="00580C59"/>
    <w:rsid w:val="00581029"/>
    <w:rsid w:val="0058121A"/>
    <w:rsid w:val="00582273"/>
    <w:rsid w:val="0058266E"/>
    <w:rsid w:val="00582CBF"/>
    <w:rsid w:val="0058370A"/>
    <w:rsid w:val="005845EF"/>
    <w:rsid w:val="00584677"/>
    <w:rsid w:val="005847B5"/>
    <w:rsid w:val="00585FA3"/>
    <w:rsid w:val="0058632E"/>
    <w:rsid w:val="00586C82"/>
    <w:rsid w:val="00586CDE"/>
    <w:rsid w:val="00586F85"/>
    <w:rsid w:val="00587A1B"/>
    <w:rsid w:val="005905F8"/>
    <w:rsid w:val="00590D1C"/>
    <w:rsid w:val="00591710"/>
    <w:rsid w:val="00591BD1"/>
    <w:rsid w:val="00592236"/>
    <w:rsid w:val="00592808"/>
    <w:rsid w:val="00592916"/>
    <w:rsid w:val="0059293D"/>
    <w:rsid w:val="00593A14"/>
    <w:rsid w:val="00594710"/>
    <w:rsid w:val="005957FD"/>
    <w:rsid w:val="00596314"/>
    <w:rsid w:val="005967D9"/>
    <w:rsid w:val="00596F27"/>
    <w:rsid w:val="005975F0"/>
    <w:rsid w:val="0059789F"/>
    <w:rsid w:val="00597BC7"/>
    <w:rsid w:val="005A1860"/>
    <w:rsid w:val="005A2695"/>
    <w:rsid w:val="005A344C"/>
    <w:rsid w:val="005A34AA"/>
    <w:rsid w:val="005A35AD"/>
    <w:rsid w:val="005A3744"/>
    <w:rsid w:val="005A3A2A"/>
    <w:rsid w:val="005A3A7E"/>
    <w:rsid w:val="005A3F5B"/>
    <w:rsid w:val="005A4201"/>
    <w:rsid w:val="005A45A4"/>
    <w:rsid w:val="005A45A6"/>
    <w:rsid w:val="005A4CC6"/>
    <w:rsid w:val="005A5BFA"/>
    <w:rsid w:val="005A63B3"/>
    <w:rsid w:val="005A65A7"/>
    <w:rsid w:val="005A6778"/>
    <w:rsid w:val="005A6B62"/>
    <w:rsid w:val="005B07F2"/>
    <w:rsid w:val="005B2673"/>
    <w:rsid w:val="005B2B97"/>
    <w:rsid w:val="005B2EC7"/>
    <w:rsid w:val="005B3308"/>
    <w:rsid w:val="005B395B"/>
    <w:rsid w:val="005B43D6"/>
    <w:rsid w:val="005B5672"/>
    <w:rsid w:val="005B580A"/>
    <w:rsid w:val="005B5B97"/>
    <w:rsid w:val="005B5C43"/>
    <w:rsid w:val="005B61A4"/>
    <w:rsid w:val="005B6B60"/>
    <w:rsid w:val="005C1282"/>
    <w:rsid w:val="005C19D7"/>
    <w:rsid w:val="005C1F95"/>
    <w:rsid w:val="005C290E"/>
    <w:rsid w:val="005C2972"/>
    <w:rsid w:val="005C2D83"/>
    <w:rsid w:val="005C2E31"/>
    <w:rsid w:val="005C312F"/>
    <w:rsid w:val="005C4008"/>
    <w:rsid w:val="005C4207"/>
    <w:rsid w:val="005C47E8"/>
    <w:rsid w:val="005C4C60"/>
    <w:rsid w:val="005C505B"/>
    <w:rsid w:val="005C52CD"/>
    <w:rsid w:val="005C540E"/>
    <w:rsid w:val="005C55CE"/>
    <w:rsid w:val="005C5C9B"/>
    <w:rsid w:val="005C6119"/>
    <w:rsid w:val="005C64CD"/>
    <w:rsid w:val="005D04F1"/>
    <w:rsid w:val="005D1C9E"/>
    <w:rsid w:val="005D1E04"/>
    <w:rsid w:val="005D1F69"/>
    <w:rsid w:val="005D200D"/>
    <w:rsid w:val="005D2190"/>
    <w:rsid w:val="005D3151"/>
    <w:rsid w:val="005D369B"/>
    <w:rsid w:val="005D397C"/>
    <w:rsid w:val="005D440C"/>
    <w:rsid w:val="005D66F8"/>
    <w:rsid w:val="005D682B"/>
    <w:rsid w:val="005D6D32"/>
    <w:rsid w:val="005D7679"/>
    <w:rsid w:val="005E0172"/>
    <w:rsid w:val="005E0402"/>
    <w:rsid w:val="005E1449"/>
    <w:rsid w:val="005E18CC"/>
    <w:rsid w:val="005E24D0"/>
    <w:rsid w:val="005E2989"/>
    <w:rsid w:val="005E2BFE"/>
    <w:rsid w:val="005E2E7D"/>
    <w:rsid w:val="005E2F5A"/>
    <w:rsid w:val="005E36F0"/>
    <w:rsid w:val="005E5573"/>
    <w:rsid w:val="005E56FD"/>
    <w:rsid w:val="005E5BA3"/>
    <w:rsid w:val="005E5E12"/>
    <w:rsid w:val="005E5F25"/>
    <w:rsid w:val="005E6FE7"/>
    <w:rsid w:val="005E72B0"/>
    <w:rsid w:val="005E765C"/>
    <w:rsid w:val="005F038C"/>
    <w:rsid w:val="005F0611"/>
    <w:rsid w:val="005F0CFB"/>
    <w:rsid w:val="005F0FC5"/>
    <w:rsid w:val="005F22C8"/>
    <w:rsid w:val="005F4256"/>
    <w:rsid w:val="005F4669"/>
    <w:rsid w:val="005F51C7"/>
    <w:rsid w:val="005F5EFD"/>
    <w:rsid w:val="005F7518"/>
    <w:rsid w:val="00600748"/>
    <w:rsid w:val="00603FF9"/>
    <w:rsid w:val="00604372"/>
    <w:rsid w:val="006043B8"/>
    <w:rsid w:val="00605A45"/>
    <w:rsid w:val="006066B3"/>
    <w:rsid w:val="0060676A"/>
    <w:rsid w:val="0060743C"/>
    <w:rsid w:val="00610085"/>
    <w:rsid w:val="0061032C"/>
    <w:rsid w:val="00610952"/>
    <w:rsid w:val="00610C37"/>
    <w:rsid w:val="0061152B"/>
    <w:rsid w:val="00611F84"/>
    <w:rsid w:val="006120AF"/>
    <w:rsid w:val="00612726"/>
    <w:rsid w:val="00613710"/>
    <w:rsid w:val="0061379E"/>
    <w:rsid w:val="00613857"/>
    <w:rsid w:val="006141D4"/>
    <w:rsid w:val="006148A1"/>
    <w:rsid w:val="006148DD"/>
    <w:rsid w:val="00615459"/>
    <w:rsid w:val="006159C4"/>
    <w:rsid w:val="00615FD0"/>
    <w:rsid w:val="0061643F"/>
    <w:rsid w:val="00616A77"/>
    <w:rsid w:val="00617EC6"/>
    <w:rsid w:val="006204B9"/>
    <w:rsid w:val="0062092F"/>
    <w:rsid w:val="00620B3B"/>
    <w:rsid w:val="00621744"/>
    <w:rsid w:val="00622507"/>
    <w:rsid w:val="0062334E"/>
    <w:rsid w:val="0062339A"/>
    <w:rsid w:val="00623E03"/>
    <w:rsid w:val="00624108"/>
    <w:rsid w:val="006255C9"/>
    <w:rsid w:val="00625743"/>
    <w:rsid w:val="00625931"/>
    <w:rsid w:val="00625D7B"/>
    <w:rsid w:val="0062744B"/>
    <w:rsid w:val="00627EF3"/>
    <w:rsid w:val="00630C93"/>
    <w:rsid w:val="006312F2"/>
    <w:rsid w:val="00631B5D"/>
    <w:rsid w:val="00632755"/>
    <w:rsid w:val="006327AD"/>
    <w:rsid w:val="006338CC"/>
    <w:rsid w:val="0063452A"/>
    <w:rsid w:val="00634A06"/>
    <w:rsid w:val="00635EDE"/>
    <w:rsid w:val="006372EA"/>
    <w:rsid w:val="00637754"/>
    <w:rsid w:val="0063792A"/>
    <w:rsid w:val="0063797B"/>
    <w:rsid w:val="006379E9"/>
    <w:rsid w:val="00637B84"/>
    <w:rsid w:val="006400DB"/>
    <w:rsid w:val="00640469"/>
    <w:rsid w:val="00640B9E"/>
    <w:rsid w:val="00640D2C"/>
    <w:rsid w:val="00640FE2"/>
    <w:rsid w:val="00641096"/>
    <w:rsid w:val="0064177A"/>
    <w:rsid w:val="00641ADC"/>
    <w:rsid w:val="0064337F"/>
    <w:rsid w:val="006435C0"/>
    <w:rsid w:val="006445FC"/>
    <w:rsid w:val="00644F77"/>
    <w:rsid w:val="006463B0"/>
    <w:rsid w:val="00646622"/>
    <w:rsid w:val="006470A4"/>
    <w:rsid w:val="0064767C"/>
    <w:rsid w:val="006513F7"/>
    <w:rsid w:val="006516EB"/>
    <w:rsid w:val="00651BD1"/>
    <w:rsid w:val="006529BD"/>
    <w:rsid w:val="00653966"/>
    <w:rsid w:val="00653DD6"/>
    <w:rsid w:val="006547ED"/>
    <w:rsid w:val="00654D18"/>
    <w:rsid w:val="00654EC6"/>
    <w:rsid w:val="00655184"/>
    <w:rsid w:val="00655978"/>
    <w:rsid w:val="006567FD"/>
    <w:rsid w:val="00656EA6"/>
    <w:rsid w:val="00656FFF"/>
    <w:rsid w:val="00657950"/>
    <w:rsid w:val="0066199A"/>
    <w:rsid w:val="00661F8E"/>
    <w:rsid w:val="00662C7E"/>
    <w:rsid w:val="00662E19"/>
    <w:rsid w:val="00663B5D"/>
    <w:rsid w:val="00664631"/>
    <w:rsid w:val="00664A5C"/>
    <w:rsid w:val="00664A64"/>
    <w:rsid w:val="0066592F"/>
    <w:rsid w:val="00666818"/>
    <w:rsid w:val="0066696E"/>
    <w:rsid w:val="00667D64"/>
    <w:rsid w:val="00667D74"/>
    <w:rsid w:val="00667F11"/>
    <w:rsid w:val="00670DE0"/>
    <w:rsid w:val="0067211A"/>
    <w:rsid w:val="00673222"/>
    <w:rsid w:val="006735F4"/>
    <w:rsid w:val="006739FE"/>
    <w:rsid w:val="00673F6C"/>
    <w:rsid w:val="00673FED"/>
    <w:rsid w:val="00674887"/>
    <w:rsid w:val="00675518"/>
    <w:rsid w:val="00675F25"/>
    <w:rsid w:val="00676209"/>
    <w:rsid w:val="0067632A"/>
    <w:rsid w:val="00676758"/>
    <w:rsid w:val="006775AC"/>
    <w:rsid w:val="00681067"/>
    <w:rsid w:val="0068155C"/>
    <w:rsid w:val="006828B1"/>
    <w:rsid w:val="00683BEB"/>
    <w:rsid w:val="00684DA1"/>
    <w:rsid w:val="00684FA1"/>
    <w:rsid w:val="00685C6C"/>
    <w:rsid w:val="00686575"/>
    <w:rsid w:val="00686FAB"/>
    <w:rsid w:val="00690D0C"/>
    <w:rsid w:val="00691877"/>
    <w:rsid w:val="00691AB3"/>
    <w:rsid w:val="0069262E"/>
    <w:rsid w:val="00694994"/>
    <w:rsid w:val="006953F0"/>
    <w:rsid w:val="00695A3D"/>
    <w:rsid w:val="00695CCA"/>
    <w:rsid w:val="00695DD9"/>
    <w:rsid w:val="00696330"/>
    <w:rsid w:val="00696A84"/>
    <w:rsid w:val="00697891"/>
    <w:rsid w:val="006A049D"/>
    <w:rsid w:val="006A0A62"/>
    <w:rsid w:val="006A120A"/>
    <w:rsid w:val="006A1E3E"/>
    <w:rsid w:val="006A2288"/>
    <w:rsid w:val="006A228A"/>
    <w:rsid w:val="006A375E"/>
    <w:rsid w:val="006A3D4D"/>
    <w:rsid w:val="006A3EC9"/>
    <w:rsid w:val="006A4DA3"/>
    <w:rsid w:val="006A58FC"/>
    <w:rsid w:val="006A6227"/>
    <w:rsid w:val="006A680A"/>
    <w:rsid w:val="006A6B3B"/>
    <w:rsid w:val="006A6E13"/>
    <w:rsid w:val="006A6ECF"/>
    <w:rsid w:val="006A706E"/>
    <w:rsid w:val="006B072C"/>
    <w:rsid w:val="006B096D"/>
    <w:rsid w:val="006B0AA0"/>
    <w:rsid w:val="006B11BA"/>
    <w:rsid w:val="006B1A90"/>
    <w:rsid w:val="006B1BCA"/>
    <w:rsid w:val="006B2A54"/>
    <w:rsid w:val="006B2F32"/>
    <w:rsid w:val="006B314B"/>
    <w:rsid w:val="006B3A7A"/>
    <w:rsid w:val="006B3C45"/>
    <w:rsid w:val="006B4320"/>
    <w:rsid w:val="006B4552"/>
    <w:rsid w:val="006B486D"/>
    <w:rsid w:val="006B572E"/>
    <w:rsid w:val="006B5C7C"/>
    <w:rsid w:val="006B648E"/>
    <w:rsid w:val="006C0DDD"/>
    <w:rsid w:val="006C1053"/>
    <w:rsid w:val="006C1D5D"/>
    <w:rsid w:val="006C1F2F"/>
    <w:rsid w:val="006C302A"/>
    <w:rsid w:val="006C4BAA"/>
    <w:rsid w:val="006C4D09"/>
    <w:rsid w:val="006C4D41"/>
    <w:rsid w:val="006C5149"/>
    <w:rsid w:val="006C5161"/>
    <w:rsid w:val="006C5A8E"/>
    <w:rsid w:val="006C6212"/>
    <w:rsid w:val="006C74C9"/>
    <w:rsid w:val="006C78EE"/>
    <w:rsid w:val="006C7A1A"/>
    <w:rsid w:val="006C7B1C"/>
    <w:rsid w:val="006C7D7C"/>
    <w:rsid w:val="006D00D2"/>
    <w:rsid w:val="006D060C"/>
    <w:rsid w:val="006D0799"/>
    <w:rsid w:val="006D10ED"/>
    <w:rsid w:val="006D1450"/>
    <w:rsid w:val="006D1C50"/>
    <w:rsid w:val="006D2F5C"/>
    <w:rsid w:val="006D59DD"/>
    <w:rsid w:val="006D5B79"/>
    <w:rsid w:val="006D5E29"/>
    <w:rsid w:val="006D6635"/>
    <w:rsid w:val="006D6760"/>
    <w:rsid w:val="006D7F07"/>
    <w:rsid w:val="006E0070"/>
    <w:rsid w:val="006E0358"/>
    <w:rsid w:val="006E0988"/>
    <w:rsid w:val="006E0ADB"/>
    <w:rsid w:val="006E19B3"/>
    <w:rsid w:val="006E1D55"/>
    <w:rsid w:val="006E2302"/>
    <w:rsid w:val="006E3480"/>
    <w:rsid w:val="006E370D"/>
    <w:rsid w:val="006E3896"/>
    <w:rsid w:val="006E3F8A"/>
    <w:rsid w:val="006E5106"/>
    <w:rsid w:val="006E5114"/>
    <w:rsid w:val="006E516F"/>
    <w:rsid w:val="006E5382"/>
    <w:rsid w:val="006E545C"/>
    <w:rsid w:val="006E5472"/>
    <w:rsid w:val="006E54D6"/>
    <w:rsid w:val="006E588A"/>
    <w:rsid w:val="006E5E12"/>
    <w:rsid w:val="006E629E"/>
    <w:rsid w:val="006E6977"/>
    <w:rsid w:val="006E6F45"/>
    <w:rsid w:val="006E7602"/>
    <w:rsid w:val="006E7C5D"/>
    <w:rsid w:val="006F0105"/>
    <w:rsid w:val="006F0110"/>
    <w:rsid w:val="006F01C5"/>
    <w:rsid w:val="006F0B97"/>
    <w:rsid w:val="006F13A7"/>
    <w:rsid w:val="006F1B31"/>
    <w:rsid w:val="006F1BAD"/>
    <w:rsid w:val="006F2C3B"/>
    <w:rsid w:val="006F4557"/>
    <w:rsid w:val="006F4B8A"/>
    <w:rsid w:val="006F56C8"/>
    <w:rsid w:val="006F57E8"/>
    <w:rsid w:val="006F5C4D"/>
    <w:rsid w:val="006F5DB2"/>
    <w:rsid w:val="006F5EB6"/>
    <w:rsid w:val="006F767C"/>
    <w:rsid w:val="007015A5"/>
    <w:rsid w:val="0070293D"/>
    <w:rsid w:val="0070295C"/>
    <w:rsid w:val="00702C4D"/>
    <w:rsid w:val="00703A26"/>
    <w:rsid w:val="00703FD3"/>
    <w:rsid w:val="00706B6D"/>
    <w:rsid w:val="00706FCC"/>
    <w:rsid w:val="007075CC"/>
    <w:rsid w:val="007076BA"/>
    <w:rsid w:val="00707B8F"/>
    <w:rsid w:val="007101BF"/>
    <w:rsid w:val="00710859"/>
    <w:rsid w:val="00710BD1"/>
    <w:rsid w:val="00710EA6"/>
    <w:rsid w:val="00711287"/>
    <w:rsid w:val="007113BD"/>
    <w:rsid w:val="007117A4"/>
    <w:rsid w:val="00711995"/>
    <w:rsid w:val="00712186"/>
    <w:rsid w:val="007126DF"/>
    <w:rsid w:val="00712C3E"/>
    <w:rsid w:val="00713094"/>
    <w:rsid w:val="00715869"/>
    <w:rsid w:val="00715D48"/>
    <w:rsid w:val="00715DF7"/>
    <w:rsid w:val="007165D9"/>
    <w:rsid w:val="007167CF"/>
    <w:rsid w:val="00717261"/>
    <w:rsid w:val="00720411"/>
    <w:rsid w:val="00721AC4"/>
    <w:rsid w:val="00722511"/>
    <w:rsid w:val="00722DDB"/>
    <w:rsid w:val="0072309F"/>
    <w:rsid w:val="00723AD4"/>
    <w:rsid w:val="0072429A"/>
    <w:rsid w:val="00724F61"/>
    <w:rsid w:val="00724FF8"/>
    <w:rsid w:val="007259AC"/>
    <w:rsid w:val="007262EE"/>
    <w:rsid w:val="00726360"/>
    <w:rsid w:val="007275C9"/>
    <w:rsid w:val="0073275A"/>
    <w:rsid w:val="00732D7F"/>
    <w:rsid w:val="00732E57"/>
    <w:rsid w:val="0073348E"/>
    <w:rsid w:val="00733DBD"/>
    <w:rsid w:val="00734712"/>
    <w:rsid w:val="00734890"/>
    <w:rsid w:val="00734A76"/>
    <w:rsid w:val="00735317"/>
    <w:rsid w:val="0073616B"/>
    <w:rsid w:val="007368BA"/>
    <w:rsid w:val="00737B13"/>
    <w:rsid w:val="00740796"/>
    <w:rsid w:val="007407E0"/>
    <w:rsid w:val="00741508"/>
    <w:rsid w:val="00742079"/>
    <w:rsid w:val="00743DD8"/>
    <w:rsid w:val="007440CE"/>
    <w:rsid w:val="00745404"/>
    <w:rsid w:val="007461A7"/>
    <w:rsid w:val="0074621A"/>
    <w:rsid w:val="00746AAF"/>
    <w:rsid w:val="00746D35"/>
    <w:rsid w:val="00747696"/>
    <w:rsid w:val="007502A3"/>
    <w:rsid w:val="00750628"/>
    <w:rsid w:val="00750D4D"/>
    <w:rsid w:val="0075125C"/>
    <w:rsid w:val="0075129C"/>
    <w:rsid w:val="00751567"/>
    <w:rsid w:val="00751CEE"/>
    <w:rsid w:val="00751D30"/>
    <w:rsid w:val="0075208C"/>
    <w:rsid w:val="007524F4"/>
    <w:rsid w:val="0075273A"/>
    <w:rsid w:val="00752979"/>
    <w:rsid w:val="00752B0C"/>
    <w:rsid w:val="0075302C"/>
    <w:rsid w:val="00753580"/>
    <w:rsid w:val="007549C6"/>
    <w:rsid w:val="00754FDF"/>
    <w:rsid w:val="00755AC7"/>
    <w:rsid w:val="00755C1F"/>
    <w:rsid w:val="00757DA3"/>
    <w:rsid w:val="007605CD"/>
    <w:rsid w:val="00761CF2"/>
    <w:rsid w:val="007620DE"/>
    <w:rsid w:val="00762EBB"/>
    <w:rsid w:val="00763D5E"/>
    <w:rsid w:val="0076461D"/>
    <w:rsid w:val="00764712"/>
    <w:rsid w:val="007648F1"/>
    <w:rsid w:val="007652BC"/>
    <w:rsid w:val="00765995"/>
    <w:rsid w:val="00765C52"/>
    <w:rsid w:val="007670A1"/>
    <w:rsid w:val="007676E6"/>
    <w:rsid w:val="0077157F"/>
    <w:rsid w:val="007717BB"/>
    <w:rsid w:val="00771AD4"/>
    <w:rsid w:val="0077276C"/>
    <w:rsid w:val="0077294C"/>
    <w:rsid w:val="00773809"/>
    <w:rsid w:val="00773EC2"/>
    <w:rsid w:val="007746ED"/>
    <w:rsid w:val="0077555A"/>
    <w:rsid w:val="00775642"/>
    <w:rsid w:val="00775763"/>
    <w:rsid w:val="00777B39"/>
    <w:rsid w:val="00777B55"/>
    <w:rsid w:val="00780D93"/>
    <w:rsid w:val="00781571"/>
    <w:rsid w:val="00781BF9"/>
    <w:rsid w:val="0078223A"/>
    <w:rsid w:val="007823A9"/>
    <w:rsid w:val="00783DA2"/>
    <w:rsid w:val="00784485"/>
    <w:rsid w:val="007854AA"/>
    <w:rsid w:val="0078561A"/>
    <w:rsid w:val="007872AD"/>
    <w:rsid w:val="00787C57"/>
    <w:rsid w:val="00787CD0"/>
    <w:rsid w:val="00787D9B"/>
    <w:rsid w:val="00787F56"/>
    <w:rsid w:val="00790081"/>
    <w:rsid w:val="00790F51"/>
    <w:rsid w:val="00791135"/>
    <w:rsid w:val="00791AE7"/>
    <w:rsid w:val="0079248C"/>
    <w:rsid w:val="0079268D"/>
    <w:rsid w:val="00792E37"/>
    <w:rsid w:val="0079441A"/>
    <w:rsid w:val="00794512"/>
    <w:rsid w:val="00794BA6"/>
    <w:rsid w:val="00796025"/>
    <w:rsid w:val="00796493"/>
    <w:rsid w:val="0079685E"/>
    <w:rsid w:val="007973F4"/>
    <w:rsid w:val="007978C8"/>
    <w:rsid w:val="007979A9"/>
    <w:rsid w:val="007A0ECB"/>
    <w:rsid w:val="007A1676"/>
    <w:rsid w:val="007A374C"/>
    <w:rsid w:val="007A4714"/>
    <w:rsid w:val="007A5266"/>
    <w:rsid w:val="007A6745"/>
    <w:rsid w:val="007A6E03"/>
    <w:rsid w:val="007A6E90"/>
    <w:rsid w:val="007A6EA0"/>
    <w:rsid w:val="007B17C7"/>
    <w:rsid w:val="007B1C5E"/>
    <w:rsid w:val="007B2B4C"/>
    <w:rsid w:val="007B2D6A"/>
    <w:rsid w:val="007B2FE4"/>
    <w:rsid w:val="007B3DB8"/>
    <w:rsid w:val="007B482B"/>
    <w:rsid w:val="007B4AE1"/>
    <w:rsid w:val="007B5223"/>
    <w:rsid w:val="007B55E0"/>
    <w:rsid w:val="007B5E45"/>
    <w:rsid w:val="007B7A68"/>
    <w:rsid w:val="007C0465"/>
    <w:rsid w:val="007C0C28"/>
    <w:rsid w:val="007C17BA"/>
    <w:rsid w:val="007C19A4"/>
    <w:rsid w:val="007C29A7"/>
    <w:rsid w:val="007C3B16"/>
    <w:rsid w:val="007C3B73"/>
    <w:rsid w:val="007C3D98"/>
    <w:rsid w:val="007C4A6D"/>
    <w:rsid w:val="007C4F31"/>
    <w:rsid w:val="007C59C0"/>
    <w:rsid w:val="007C5B6E"/>
    <w:rsid w:val="007C5EB7"/>
    <w:rsid w:val="007C6981"/>
    <w:rsid w:val="007C6A10"/>
    <w:rsid w:val="007D017C"/>
    <w:rsid w:val="007D0642"/>
    <w:rsid w:val="007D06F2"/>
    <w:rsid w:val="007D1435"/>
    <w:rsid w:val="007D179A"/>
    <w:rsid w:val="007D1F75"/>
    <w:rsid w:val="007D2A22"/>
    <w:rsid w:val="007D3D6F"/>
    <w:rsid w:val="007D46C8"/>
    <w:rsid w:val="007D4E89"/>
    <w:rsid w:val="007D556F"/>
    <w:rsid w:val="007D5D81"/>
    <w:rsid w:val="007D6EC4"/>
    <w:rsid w:val="007D71A5"/>
    <w:rsid w:val="007E06FD"/>
    <w:rsid w:val="007E0975"/>
    <w:rsid w:val="007E1B50"/>
    <w:rsid w:val="007E2836"/>
    <w:rsid w:val="007E40D0"/>
    <w:rsid w:val="007E43C5"/>
    <w:rsid w:val="007E47A3"/>
    <w:rsid w:val="007E4C3E"/>
    <w:rsid w:val="007E4D93"/>
    <w:rsid w:val="007E4F12"/>
    <w:rsid w:val="007E76CB"/>
    <w:rsid w:val="007E7E9A"/>
    <w:rsid w:val="007F02B3"/>
    <w:rsid w:val="007F075F"/>
    <w:rsid w:val="007F206F"/>
    <w:rsid w:val="007F249D"/>
    <w:rsid w:val="007F2C97"/>
    <w:rsid w:val="007F385F"/>
    <w:rsid w:val="007F3A9D"/>
    <w:rsid w:val="007F4B28"/>
    <w:rsid w:val="007F4F17"/>
    <w:rsid w:val="007F5421"/>
    <w:rsid w:val="007F5853"/>
    <w:rsid w:val="007F5EF4"/>
    <w:rsid w:val="007F6831"/>
    <w:rsid w:val="007F6F37"/>
    <w:rsid w:val="007F7958"/>
    <w:rsid w:val="007F7A7D"/>
    <w:rsid w:val="007F7DB9"/>
    <w:rsid w:val="008006B4"/>
    <w:rsid w:val="0080105C"/>
    <w:rsid w:val="0080118D"/>
    <w:rsid w:val="00801779"/>
    <w:rsid w:val="00801E61"/>
    <w:rsid w:val="0080217C"/>
    <w:rsid w:val="00802732"/>
    <w:rsid w:val="00802DB0"/>
    <w:rsid w:val="008039B8"/>
    <w:rsid w:val="0080418D"/>
    <w:rsid w:val="00804B61"/>
    <w:rsid w:val="00805B1D"/>
    <w:rsid w:val="00806ECF"/>
    <w:rsid w:val="008075B6"/>
    <w:rsid w:val="00807B50"/>
    <w:rsid w:val="00807ED1"/>
    <w:rsid w:val="008112F0"/>
    <w:rsid w:val="00811355"/>
    <w:rsid w:val="00811FC7"/>
    <w:rsid w:val="00812690"/>
    <w:rsid w:val="00812F1E"/>
    <w:rsid w:val="00812F2F"/>
    <w:rsid w:val="008130C6"/>
    <w:rsid w:val="00814394"/>
    <w:rsid w:val="008147AB"/>
    <w:rsid w:val="008151DB"/>
    <w:rsid w:val="00815948"/>
    <w:rsid w:val="008168D7"/>
    <w:rsid w:val="00816C97"/>
    <w:rsid w:val="00817437"/>
    <w:rsid w:val="00820DF7"/>
    <w:rsid w:val="008221CC"/>
    <w:rsid w:val="00822672"/>
    <w:rsid w:val="00824460"/>
    <w:rsid w:val="00824E81"/>
    <w:rsid w:val="00824EB6"/>
    <w:rsid w:val="00824F33"/>
    <w:rsid w:val="00825773"/>
    <w:rsid w:val="008259AC"/>
    <w:rsid w:val="008273B2"/>
    <w:rsid w:val="00827BBE"/>
    <w:rsid w:val="008301B7"/>
    <w:rsid w:val="0083153F"/>
    <w:rsid w:val="00831729"/>
    <w:rsid w:val="00831FF5"/>
    <w:rsid w:val="008322F0"/>
    <w:rsid w:val="008325FF"/>
    <w:rsid w:val="0083266E"/>
    <w:rsid w:val="00832869"/>
    <w:rsid w:val="00834AE7"/>
    <w:rsid w:val="00835000"/>
    <w:rsid w:val="0083597A"/>
    <w:rsid w:val="008360C0"/>
    <w:rsid w:val="008368B5"/>
    <w:rsid w:val="00836D99"/>
    <w:rsid w:val="00836FB8"/>
    <w:rsid w:val="00837626"/>
    <w:rsid w:val="00837CDD"/>
    <w:rsid w:val="00840659"/>
    <w:rsid w:val="00840E1F"/>
    <w:rsid w:val="00842B5A"/>
    <w:rsid w:val="00842CF9"/>
    <w:rsid w:val="00842F1E"/>
    <w:rsid w:val="008432B3"/>
    <w:rsid w:val="008437A9"/>
    <w:rsid w:val="00844494"/>
    <w:rsid w:val="008450F0"/>
    <w:rsid w:val="008453C8"/>
    <w:rsid w:val="00846284"/>
    <w:rsid w:val="00847886"/>
    <w:rsid w:val="00847AE4"/>
    <w:rsid w:val="00847C49"/>
    <w:rsid w:val="00850431"/>
    <w:rsid w:val="00851B3F"/>
    <w:rsid w:val="00851BC5"/>
    <w:rsid w:val="00851E6F"/>
    <w:rsid w:val="0085317F"/>
    <w:rsid w:val="00854547"/>
    <w:rsid w:val="0085545D"/>
    <w:rsid w:val="008554F2"/>
    <w:rsid w:val="00855753"/>
    <w:rsid w:val="0085587A"/>
    <w:rsid w:val="00856A7A"/>
    <w:rsid w:val="00857297"/>
    <w:rsid w:val="008575E7"/>
    <w:rsid w:val="00860355"/>
    <w:rsid w:val="00861F90"/>
    <w:rsid w:val="008620A8"/>
    <w:rsid w:val="0086215F"/>
    <w:rsid w:val="008624D9"/>
    <w:rsid w:val="008630CA"/>
    <w:rsid w:val="008631C9"/>
    <w:rsid w:val="008632D4"/>
    <w:rsid w:val="0086394D"/>
    <w:rsid w:val="008639C1"/>
    <w:rsid w:val="00863AA0"/>
    <w:rsid w:val="00863BEC"/>
    <w:rsid w:val="008647BA"/>
    <w:rsid w:val="00865C0E"/>
    <w:rsid w:val="0086622E"/>
    <w:rsid w:val="0086688B"/>
    <w:rsid w:val="00866B68"/>
    <w:rsid w:val="00867458"/>
    <w:rsid w:val="0086745F"/>
    <w:rsid w:val="00867E65"/>
    <w:rsid w:val="00867F30"/>
    <w:rsid w:val="00870489"/>
    <w:rsid w:val="00871512"/>
    <w:rsid w:val="00871C8B"/>
    <w:rsid w:val="00872CCA"/>
    <w:rsid w:val="0087335F"/>
    <w:rsid w:val="00873DD4"/>
    <w:rsid w:val="008761FC"/>
    <w:rsid w:val="00876869"/>
    <w:rsid w:val="00877588"/>
    <w:rsid w:val="00877AF4"/>
    <w:rsid w:val="00877AFA"/>
    <w:rsid w:val="00880584"/>
    <w:rsid w:val="00880E97"/>
    <w:rsid w:val="00881281"/>
    <w:rsid w:val="00881BB8"/>
    <w:rsid w:val="00881FF9"/>
    <w:rsid w:val="00882011"/>
    <w:rsid w:val="008820A7"/>
    <w:rsid w:val="0088307D"/>
    <w:rsid w:val="00884B80"/>
    <w:rsid w:val="00885E47"/>
    <w:rsid w:val="00885F10"/>
    <w:rsid w:val="00886BD1"/>
    <w:rsid w:val="008872B3"/>
    <w:rsid w:val="00890644"/>
    <w:rsid w:val="00890C4D"/>
    <w:rsid w:val="008933D4"/>
    <w:rsid w:val="00893DDC"/>
    <w:rsid w:val="008949BC"/>
    <w:rsid w:val="00895FF3"/>
    <w:rsid w:val="0089634C"/>
    <w:rsid w:val="00897151"/>
    <w:rsid w:val="00897153"/>
    <w:rsid w:val="00897646"/>
    <w:rsid w:val="00897B15"/>
    <w:rsid w:val="00897D7E"/>
    <w:rsid w:val="008A04E0"/>
    <w:rsid w:val="008A05CB"/>
    <w:rsid w:val="008A100A"/>
    <w:rsid w:val="008A10F8"/>
    <w:rsid w:val="008A16D8"/>
    <w:rsid w:val="008A1E7D"/>
    <w:rsid w:val="008A25F6"/>
    <w:rsid w:val="008A27B4"/>
    <w:rsid w:val="008A2EA4"/>
    <w:rsid w:val="008A339B"/>
    <w:rsid w:val="008A3805"/>
    <w:rsid w:val="008A436F"/>
    <w:rsid w:val="008A4407"/>
    <w:rsid w:val="008A4503"/>
    <w:rsid w:val="008A46E8"/>
    <w:rsid w:val="008A57B3"/>
    <w:rsid w:val="008A5825"/>
    <w:rsid w:val="008A6296"/>
    <w:rsid w:val="008A7C81"/>
    <w:rsid w:val="008B009F"/>
    <w:rsid w:val="008B09E6"/>
    <w:rsid w:val="008B157B"/>
    <w:rsid w:val="008B2AA3"/>
    <w:rsid w:val="008B33A8"/>
    <w:rsid w:val="008B35F4"/>
    <w:rsid w:val="008B3BAB"/>
    <w:rsid w:val="008B408B"/>
    <w:rsid w:val="008B4A4C"/>
    <w:rsid w:val="008B4BD0"/>
    <w:rsid w:val="008B4EC0"/>
    <w:rsid w:val="008B54B7"/>
    <w:rsid w:val="008B54ED"/>
    <w:rsid w:val="008B6BAE"/>
    <w:rsid w:val="008B7118"/>
    <w:rsid w:val="008B7862"/>
    <w:rsid w:val="008C016E"/>
    <w:rsid w:val="008C1576"/>
    <w:rsid w:val="008C208A"/>
    <w:rsid w:val="008C2215"/>
    <w:rsid w:val="008C3431"/>
    <w:rsid w:val="008C3975"/>
    <w:rsid w:val="008C3CB8"/>
    <w:rsid w:val="008C404C"/>
    <w:rsid w:val="008C4118"/>
    <w:rsid w:val="008C585C"/>
    <w:rsid w:val="008C5BC6"/>
    <w:rsid w:val="008C5C2A"/>
    <w:rsid w:val="008C5C2B"/>
    <w:rsid w:val="008C5C83"/>
    <w:rsid w:val="008C61EE"/>
    <w:rsid w:val="008C6B71"/>
    <w:rsid w:val="008C7058"/>
    <w:rsid w:val="008C71D3"/>
    <w:rsid w:val="008C78A6"/>
    <w:rsid w:val="008C7BC1"/>
    <w:rsid w:val="008C7CD8"/>
    <w:rsid w:val="008D06DC"/>
    <w:rsid w:val="008D1B76"/>
    <w:rsid w:val="008D368E"/>
    <w:rsid w:val="008D372D"/>
    <w:rsid w:val="008D4B17"/>
    <w:rsid w:val="008D4EE6"/>
    <w:rsid w:val="008D5B5B"/>
    <w:rsid w:val="008D6072"/>
    <w:rsid w:val="008D6713"/>
    <w:rsid w:val="008E04CA"/>
    <w:rsid w:val="008E07C2"/>
    <w:rsid w:val="008E0998"/>
    <w:rsid w:val="008E0B92"/>
    <w:rsid w:val="008E12DC"/>
    <w:rsid w:val="008E1480"/>
    <w:rsid w:val="008E1B0C"/>
    <w:rsid w:val="008E1CD5"/>
    <w:rsid w:val="008E226A"/>
    <w:rsid w:val="008E31B3"/>
    <w:rsid w:val="008E35E5"/>
    <w:rsid w:val="008E47B9"/>
    <w:rsid w:val="008E4AF0"/>
    <w:rsid w:val="008E4F01"/>
    <w:rsid w:val="008E5871"/>
    <w:rsid w:val="008E61FE"/>
    <w:rsid w:val="008E6FF3"/>
    <w:rsid w:val="008E744F"/>
    <w:rsid w:val="008E7DD6"/>
    <w:rsid w:val="008F09BD"/>
    <w:rsid w:val="008F0C79"/>
    <w:rsid w:val="008F33C6"/>
    <w:rsid w:val="008F35F4"/>
    <w:rsid w:val="008F3D12"/>
    <w:rsid w:val="008F4F31"/>
    <w:rsid w:val="008F53CF"/>
    <w:rsid w:val="008F5C84"/>
    <w:rsid w:val="008F5D7C"/>
    <w:rsid w:val="008F605F"/>
    <w:rsid w:val="008F767A"/>
    <w:rsid w:val="008F7DF7"/>
    <w:rsid w:val="008F7E0A"/>
    <w:rsid w:val="00900917"/>
    <w:rsid w:val="00900A1C"/>
    <w:rsid w:val="0090107D"/>
    <w:rsid w:val="00902163"/>
    <w:rsid w:val="0090273B"/>
    <w:rsid w:val="009049EF"/>
    <w:rsid w:val="00904A62"/>
    <w:rsid w:val="009055E5"/>
    <w:rsid w:val="00905BFF"/>
    <w:rsid w:val="00906C97"/>
    <w:rsid w:val="00910E6B"/>
    <w:rsid w:val="009112E5"/>
    <w:rsid w:val="0091166F"/>
    <w:rsid w:val="0091206B"/>
    <w:rsid w:val="009127B4"/>
    <w:rsid w:val="009133B4"/>
    <w:rsid w:val="00914181"/>
    <w:rsid w:val="00914DF3"/>
    <w:rsid w:val="00915F7D"/>
    <w:rsid w:val="00916830"/>
    <w:rsid w:val="00916E0A"/>
    <w:rsid w:val="00916F27"/>
    <w:rsid w:val="00917AAD"/>
    <w:rsid w:val="00920E8C"/>
    <w:rsid w:val="00920F7E"/>
    <w:rsid w:val="0092148F"/>
    <w:rsid w:val="00921978"/>
    <w:rsid w:val="00923891"/>
    <w:rsid w:val="00923BC8"/>
    <w:rsid w:val="00924636"/>
    <w:rsid w:val="009254AB"/>
    <w:rsid w:val="00925C49"/>
    <w:rsid w:val="00927433"/>
    <w:rsid w:val="00930798"/>
    <w:rsid w:val="009308FA"/>
    <w:rsid w:val="009318BF"/>
    <w:rsid w:val="00931A28"/>
    <w:rsid w:val="00932BF4"/>
    <w:rsid w:val="00932C0C"/>
    <w:rsid w:val="00932DBC"/>
    <w:rsid w:val="00933AE8"/>
    <w:rsid w:val="00933B54"/>
    <w:rsid w:val="00933D28"/>
    <w:rsid w:val="00934696"/>
    <w:rsid w:val="00934A59"/>
    <w:rsid w:val="0093567B"/>
    <w:rsid w:val="00935BC3"/>
    <w:rsid w:val="00935E27"/>
    <w:rsid w:val="009361C8"/>
    <w:rsid w:val="00936396"/>
    <w:rsid w:val="00941E59"/>
    <w:rsid w:val="00942264"/>
    <w:rsid w:val="0094254D"/>
    <w:rsid w:val="00942E57"/>
    <w:rsid w:val="0094383E"/>
    <w:rsid w:val="009441C9"/>
    <w:rsid w:val="009443EB"/>
    <w:rsid w:val="00945743"/>
    <w:rsid w:val="00945FC9"/>
    <w:rsid w:val="00946101"/>
    <w:rsid w:val="0094613C"/>
    <w:rsid w:val="009461AF"/>
    <w:rsid w:val="00946CB9"/>
    <w:rsid w:val="00946CF6"/>
    <w:rsid w:val="00950116"/>
    <w:rsid w:val="00951095"/>
    <w:rsid w:val="00951DCE"/>
    <w:rsid w:val="00953045"/>
    <w:rsid w:val="00953F9F"/>
    <w:rsid w:val="009540CF"/>
    <w:rsid w:val="009540E7"/>
    <w:rsid w:val="00954438"/>
    <w:rsid w:val="00956364"/>
    <w:rsid w:val="0095672C"/>
    <w:rsid w:val="00956DD7"/>
    <w:rsid w:val="00957135"/>
    <w:rsid w:val="00957665"/>
    <w:rsid w:val="00957B3E"/>
    <w:rsid w:val="0096054B"/>
    <w:rsid w:val="00960612"/>
    <w:rsid w:val="00961166"/>
    <w:rsid w:val="00962205"/>
    <w:rsid w:val="00962712"/>
    <w:rsid w:val="00962A09"/>
    <w:rsid w:val="00962EBE"/>
    <w:rsid w:val="00963268"/>
    <w:rsid w:val="00964097"/>
    <w:rsid w:val="00964983"/>
    <w:rsid w:val="00964DCD"/>
    <w:rsid w:val="00964FE3"/>
    <w:rsid w:val="009660D5"/>
    <w:rsid w:val="00966583"/>
    <w:rsid w:val="00967AE7"/>
    <w:rsid w:val="00967E02"/>
    <w:rsid w:val="00967F96"/>
    <w:rsid w:val="009705D0"/>
    <w:rsid w:val="00970E61"/>
    <w:rsid w:val="009715CC"/>
    <w:rsid w:val="00971D02"/>
    <w:rsid w:val="009724EF"/>
    <w:rsid w:val="00972C03"/>
    <w:rsid w:val="0097381E"/>
    <w:rsid w:val="00974362"/>
    <w:rsid w:val="00976048"/>
    <w:rsid w:val="00977041"/>
    <w:rsid w:val="009806B3"/>
    <w:rsid w:val="00981443"/>
    <w:rsid w:val="00981F3D"/>
    <w:rsid w:val="00981F6D"/>
    <w:rsid w:val="00982595"/>
    <w:rsid w:val="00982FDB"/>
    <w:rsid w:val="009848CC"/>
    <w:rsid w:val="009856F9"/>
    <w:rsid w:val="00985768"/>
    <w:rsid w:val="00986CF1"/>
    <w:rsid w:val="00986E1F"/>
    <w:rsid w:val="009873A1"/>
    <w:rsid w:val="009875A9"/>
    <w:rsid w:val="00990CDE"/>
    <w:rsid w:val="00990DD3"/>
    <w:rsid w:val="0099230A"/>
    <w:rsid w:val="00992AE5"/>
    <w:rsid w:val="00992C2E"/>
    <w:rsid w:val="0099452C"/>
    <w:rsid w:val="00994B07"/>
    <w:rsid w:val="00995066"/>
    <w:rsid w:val="0099521F"/>
    <w:rsid w:val="009956FE"/>
    <w:rsid w:val="00995B46"/>
    <w:rsid w:val="00996110"/>
    <w:rsid w:val="00996485"/>
    <w:rsid w:val="00997447"/>
    <w:rsid w:val="00997641"/>
    <w:rsid w:val="00997A3B"/>
    <w:rsid w:val="00997E7B"/>
    <w:rsid w:val="009A08C0"/>
    <w:rsid w:val="009A0C82"/>
    <w:rsid w:val="009A0DB5"/>
    <w:rsid w:val="009A2AE5"/>
    <w:rsid w:val="009A3397"/>
    <w:rsid w:val="009A3762"/>
    <w:rsid w:val="009A3B00"/>
    <w:rsid w:val="009A4B76"/>
    <w:rsid w:val="009A4BFF"/>
    <w:rsid w:val="009A4E54"/>
    <w:rsid w:val="009A5662"/>
    <w:rsid w:val="009A662F"/>
    <w:rsid w:val="009A66F7"/>
    <w:rsid w:val="009A67CB"/>
    <w:rsid w:val="009A68E3"/>
    <w:rsid w:val="009A7D75"/>
    <w:rsid w:val="009B1303"/>
    <w:rsid w:val="009B26C5"/>
    <w:rsid w:val="009B2FE6"/>
    <w:rsid w:val="009B3300"/>
    <w:rsid w:val="009B341F"/>
    <w:rsid w:val="009B438B"/>
    <w:rsid w:val="009B43BF"/>
    <w:rsid w:val="009B4AD7"/>
    <w:rsid w:val="009B4B64"/>
    <w:rsid w:val="009B4E40"/>
    <w:rsid w:val="009B5203"/>
    <w:rsid w:val="009B5337"/>
    <w:rsid w:val="009B5406"/>
    <w:rsid w:val="009B59D1"/>
    <w:rsid w:val="009B64E0"/>
    <w:rsid w:val="009B67EC"/>
    <w:rsid w:val="009B6997"/>
    <w:rsid w:val="009B7247"/>
    <w:rsid w:val="009B749C"/>
    <w:rsid w:val="009B76D8"/>
    <w:rsid w:val="009B7ECD"/>
    <w:rsid w:val="009C00F8"/>
    <w:rsid w:val="009C0498"/>
    <w:rsid w:val="009C0681"/>
    <w:rsid w:val="009C1171"/>
    <w:rsid w:val="009C13C2"/>
    <w:rsid w:val="009C16A3"/>
    <w:rsid w:val="009C1842"/>
    <w:rsid w:val="009C22EE"/>
    <w:rsid w:val="009C2310"/>
    <w:rsid w:val="009C23C7"/>
    <w:rsid w:val="009C2AC2"/>
    <w:rsid w:val="009C3D7E"/>
    <w:rsid w:val="009C4010"/>
    <w:rsid w:val="009C56EE"/>
    <w:rsid w:val="009C5A9B"/>
    <w:rsid w:val="009C6CEE"/>
    <w:rsid w:val="009D07C3"/>
    <w:rsid w:val="009D262E"/>
    <w:rsid w:val="009D2B13"/>
    <w:rsid w:val="009D2C23"/>
    <w:rsid w:val="009D2F7F"/>
    <w:rsid w:val="009D3661"/>
    <w:rsid w:val="009D38BC"/>
    <w:rsid w:val="009D3E9D"/>
    <w:rsid w:val="009D5CA5"/>
    <w:rsid w:val="009D5D0D"/>
    <w:rsid w:val="009E03CF"/>
    <w:rsid w:val="009E1290"/>
    <w:rsid w:val="009E1BD2"/>
    <w:rsid w:val="009E1F56"/>
    <w:rsid w:val="009E201F"/>
    <w:rsid w:val="009E226C"/>
    <w:rsid w:val="009E25BA"/>
    <w:rsid w:val="009E25F2"/>
    <w:rsid w:val="009E347B"/>
    <w:rsid w:val="009E3C94"/>
    <w:rsid w:val="009E4393"/>
    <w:rsid w:val="009E4E9C"/>
    <w:rsid w:val="009E6336"/>
    <w:rsid w:val="009E676A"/>
    <w:rsid w:val="009E6B8E"/>
    <w:rsid w:val="009F02EC"/>
    <w:rsid w:val="009F1468"/>
    <w:rsid w:val="009F2B7A"/>
    <w:rsid w:val="009F2C56"/>
    <w:rsid w:val="009F2E62"/>
    <w:rsid w:val="009F3C2A"/>
    <w:rsid w:val="009F405F"/>
    <w:rsid w:val="009F4791"/>
    <w:rsid w:val="009F4AC2"/>
    <w:rsid w:val="009F4FF4"/>
    <w:rsid w:val="009F644F"/>
    <w:rsid w:val="009F6618"/>
    <w:rsid w:val="009F67C0"/>
    <w:rsid w:val="009F6AAB"/>
    <w:rsid w:val="009F6CFC"/>
    <w:rsid w:val="009F7225"/>
    <w:rsid w:val="009F7A2F"/>
    <w:rsid w:val="009F7D99"/>
    <w:rsid w:val="00A0002D"/>
    <w:rsid w:val="00A0101B"/>
    <w:rsid w:val="00A015B9"/>
    <w:rsid w:val="00A01E0D"/>
    <w:rsid w:val="00A025E1"/>
    <w:rsid w:val="00A02C4C"/>
    <w:rsid w:val="00A0304C"/>
    <w:rsid w:val="00A031B4"/>
    <w:rsid w:val="00A03734"/>
    <w:rsid w:val="00A04ACF"/>
    <w:rsid w:val="00A06893"/>
    <w:rsid w:val="00A10D9E"/>
    <w:rsid w:val="00A10ED8"/>
    <w:rsid w:val="00A12540"/>
    <w:rsid w:val="00A12799"/>
    <w:rsid w:val="00A12F29"/>
    <w:rsid w:val="00A13A2E"/>
    <w:rsid w:val="00A141A0"/>
    <w:rsid w:val="00A143C6"/>
    <w:rsid w:val="00A14706"/>
    <w:rsid w:val="00A14957"/>
    <w:rsid w:val="00A14B45"/>
    <w:rsid w:val="00A14F93"/>
    <w:rsid w:val="00A2028B"/>
    <w:rsid w:val="00A20467"/>
    <w:rsid w:val="00A20562"/>
    <w:rsid w:val="00A217E4"/>
    <w:rsid w:val="00A22581"/>
    <w:rsid w:val="00A22BCE"/>
    <w:rsid w:val="00A23561"/>
    <w:rsid w:val="00A2396E"/>
    <w:rsid w:val="00A24843"/>
    <w:rsid w:val="00A24AC9"/>
    <w:rsid w:val="00A2560D"/>
    <w:rsid w:val="00A261F5"/>
    <w:rsid w:val="00A26B81"/>
    <w:rsid w:val="00A273C9"/>
    <w:rsid w:val="00A30827"/>
    <w:rsid w:val="00A319B8"/>
    <w:rsid w:val="00A31A74"/>
    <w:rsid w:val="00A33296"/>
    <w:rsid w:val="00A33E0F"/>
    <w:rsid w:val="00A34185"/>
    <w:rsid w:val="00A34E38"/>
    <w:rsid w:val="00A35A40"/>
    <w:rsid w:val="00A36653"/>
    <w:rsid w:val="00A372CF"/>
    <w:rsid w:val="00A40700"/>
    <w:rsid w:val="00A4116E"/>
    <w:rsid w:val="00A41650"/>
    <w:rsid w:val="00A422B9"/>
    <w:rsid w:val="00A42342"/>
    <w:rsid w:val="00A42712"/>
    <w:rsid w:val="00A428DC"/>
    <w:rsid w:val="00A42CB2"/>
    <w:rsid w:val="00A43449"/>
    <w:rsid w:val="00A435A6"/>
    <w:rsid w:val="00A43860"/>
    <w:rsid w:val="00A43B84"/>
    <w:rsid w:val="00A45671"/>
    <w:rsid w:val="00A46224"/>
    <w:rsid w:val="00A46897"/>
    <w:rsid w:val="00A46E49"/>
    <w:rsid w:val="00A47AEF"/>
    <w:rsid w:val="00A50367"/>
    <w:rsid w:val="00A50EC4"/>
    <w:rsid w:val="00A510BE"/>
    <w:rsid w:val="00A515A6"/>
    <w:rsid w:val="00A52D96"/>
    <w:rsid w:val="00A52F85"/>
    <w:rsid w:val="00A53AB1"/>
    <w:rsid w:val="00A53C99"/>
    <w:rsid w:val="00A540F3"/>
    <w:rsid w:val="00A5442C"/>
    <w:rsid w:val="00A54774"/>
    <w:rsid w:val="00A54EFD"/>
    <w:rsid w:val="00A55499"/>
    <w:rsid w:val="00A610F2"/>
    <w:rsid w:val="00A61D71"/>
    <w:rsid w:val="00A62C67"/>
    <w:rsid w:val="00A6313A"/>
    <w:rsid w:val="00A63EC2"/>
    <w:rsid w:val="00A66A28"/>
    <w:rsid w:val="00A6725A"/>
    <w:rsid w:val="00A67642"/>
    <w:rsid w:val="00A73EF3"/>
    <w:rsid w:val="00A73F1E"/>
    <w:rsid w:val="00A740E1"/>
    <w:rsid w:val="00A74A6B"/>
    <w:rsid w:val="00A75193"/>
    <w:rsid w:val="00A751FB"/>
    <w:rsid w:val="00A758A0"/>
    <w:rsid w:val="00A75AE3"/>
    <w:rsid w:val="00A75B82"/>
    <w:rsid w:val="00A760A9"/>
    <w:rsid w:val="00A761AF"/>
    <w:rsid w:val="00A76637"/>
    <w:rsid w:val="00A76A3B"/>
    <w:rsid w:val="00A76E2D"/>
    <w:rsid w:val="00A77D56"/>
    <w:rsid w:val="00A77E0B"/>
    <w:rsid w:val="00A80EC7"/>
    <w:rsid w:val="00A814FC"/>
    <w:rsid w:val="00A818A0"/>
    <w:rsid w:val="00A823A3"/>
    <w:rsid w:val="00A82518"/>
    <w:rsid w:val="00A8277F"/>
    <w:rsid w:val="00A82FD3"/>
    <w:rsid w:val="00A83C93"/>
    <w:rsid w:val="00A83CB7"/>
    <w:rsid w:val="00A83EDC"/>
    <w:rsid w:val="00A85BF2"/>
    <w:rsid w:val="00A85CF9"/>
    <w:rsid w:val="00A870E3"/>
    <w:rsid w:val="00A87557"/>
    <w:rsid w:val="00A877A8"/>
    <w:rsid w:val="00A9197A"/>
    <w:rsid w:val="00A922DE"/>
    <w:rsid w:val="00A929CB"/>
    <w:rsid w:val="00A92B96"/>
    <w:rsid w:val="00A934B0"/>
    <w:rsid w:val="00A942DC"/>
    <w:rsid w:val="00A94A64"/>
    <w:rsid w:val="00A94C9C"/>
    <w:rsid w:val="00A95815"/>
    <w:rsid w:val="00A958E5"/>
    <w:rsid w:val="00A95C01"/>
    <w:rsid w:val="00A95D02"/>
    <w:rsid w:val="00A95D72"/>
    <w:rsid w:val="00A95DEE"/>
    <w:rsid w:val="00A95F4B"/>
    <w:rsid w:val="00A96CF5"/>
    <w:rsid w:val="00A97B84"/>
    <w:rsid w:val="00AA03DD"/>
    <w:rsid w:val="00AA069C"/>
    <w:rsid w:val="00AA06FF"/>
    <w:rsid w:val="00AA1EB9"/>
    <w:rsid w:val="00AA2463"/>
    <w:rsid w:val="00AA2564"/>
    <w:rsid w:val="00AA269A"/>
    <w:rsid w:val="00AA289B"/>
    <w:rsid w:val="00AA30CA"/>
    <w:rsid w:val="00AA3986"/>
    <w:rsid w:val="00AA3F40"/>
    <w:rsid w:val="00AA4532"/>
    <w:rsid w:val="00AA5153"/>
    <w:rsid w:val="00AA5854"/>
    <w:rsid w:val="00AA5B7E"/>
    <w:rsid w:val="00AA5D78"/>
    <w:rsid w:val="00AA5DF4"/>
    <w:rsid w:val="00AA630E"/>
    <w:rsid w:val="00AA78F5"/>
    <w:rsid w:val="00AB0279"/>
    <w:rsid w:val="00AB1059"/>
    <w:rsid w:val="00AB124D"/>
    <w:rsid w:val="00AB1376"/>
    <w:rsid w:val="00AB1632"/>
    <w:rsid w:val="00AB1F2D"/>
    <w:rsid w:val="00AB24AC"/>
    <w:rsid w:val="00AB3610"/>
    <w:rsid w:val="00AB3775"/>
    <w:rsid w:val="00AB4CDD"/>
    <w:rsid w:val="00AB561A"/>
    <w:rsid w:val="00AB570B"/>
    <w:rsid w:val="00AB6741"/>
    <w:rsid w:val="00AB6B12"/>
    <w:rsid w:val="00AB707B"/>
    <w:rsid w:val="00AB798D"/>
    <w:rsid w:val="00AB79C3"/>
    <w:rsid w:val="00AB7C7A"/>
    <w:rsid w:val="00AC0020"/>
    <w:rsid w:val="00AC011B"/>
    <w:rsid w:val="00AC016B"/>
    <w:rsid w:val="00AC0F58"/>
    <w:rsid w:val="00AC135F"/>
    <w:rsid w:val="00AC1553"/>
    <w:rsid w:val="00AC3FF4"/>
    <w:rsid w:val="00AC48F5"/>
    <w:rsid w:val="00AC5CF3"/>
    <w:rsid w:val="00AC6862"/>
    <w:rsid w:val="00AC6E33"/>
    <w:rsid w:val="00AC77E3"/>
    <w:rsid w:val="00AC7F7A"/>
    <w:rsid w:val="00AD0960"/>
    <w:rsid w:val="00AD0C3A"/>
    <w:rsid w:val="00AD18C8"/>
    <w:rsid w:val="00AD1B24"/>
    <w:rsid w:val="00AD1F37"/>
    <w:rsid w:val="00AD2673"/>
    <w:rsid w:val="00AD2787"/>
    <w:rsid w:val="00AD2DB1"/>
    <w:rsid w:val="00AD3C12"/>
    <w:rsid w:val="00AD47E1"/>
    <w:rsid w:val="00AD4864"/>
    <w:rsid w:val="00AD49C5"/>
    <w:rsid w:val="00AD590B"/>
    <w:rsid w:val="00AD5AC0"/>
    <w:rsid w:val="00AD61E6"/>
    <w:rsid w:val="00AD6DA3"/>
    <w:rsid w:val="00AD797E"/>
    <w:rsid w:val="00AE01BD"/>
    <w:rsid w:val="00AE0415"/>
    <w:rsid w:val="00AE2A7A"/>
    <w:rsid w:val="00AE327F"/>
    <w:rsid w:val="00AE3D71"/>
    <w:rsid w:val="00AE3F58"/>
    <w:rsid w:val="00AE41DE"/>
    <w:rsid w:val="00AE44F9"/>
    <w:rsid w:val="00AE455D"/>
    <w:rsid w:val="00AE4E30"/>
    <w:rsid w:val="00AE5859"/>
    <w:rsid w:val="00AE58FD"/>
    <w:rsid w:val="00AE5C47"/>
    <w:rsid w:val="00AE6075"/>
    <w:rsid w:val="00AE6DAE"/>
    <w:rsid w:val="00AF0AF9"/>
    <w:rsid w:val="00AF0C8C"/>
    <w:rsid w:val="00AF10F2"/>
    <w:rsid w:val="00AF1A95"/>
    <w:rsid w:val="00AF1DFA"/>
    <w:rsid w:val="00AF28AE"/>
    <w:rsid w:val="00AF2B44"/>
    <w:rsid w:val="00AF2C18"/>
    <w:rsid w:val="00AF3DF9"/>
    <w:rsid w:val="00AF4355"/>
    <w:rsid w:val="00AF44F3"/>
    <w:rsid w:val="00AF5148"/>
    <w:rsid w:val="00AF5AF1"/>
    <w:rsid w:val="00AF5C9E"/>
    <w:rsid w:val="00AF5E44"/>
    <w:rsid w:val="00AF5E92"/>
    <w:rsid w:val="00AF6135"/>
    <w:rsid w:val="00AF661C"/>
    <w:rsid w:val="00AF776D"/>
    <w:rsid w:val="00B000D4"/>
    <w:rsid w:val="00B00512"/>
    <w:rsid w:val="00B0105D"/>
    <w:rsid w:val="00B01492"/>
    <w:rsid w:val="00B01C33"/>
    <w:rsid w:val="00B024D1"/>
    <w:rsid w:val="00B02631"/>
    <w:rsid w:val="00B04885"/>
    <w:rsid w:val="00B052C0"/>
    <w:rsid w:val="00B05B64"/>
    <w:rsid w:val="00B06354"/>
    <w:rsid w:val="00B069F9"/>
    <w:rsid w:val="00B06ADB"/>
    <w:rsid w:val="00B06D69"/>
    <w:rsid w:val="00B075B0"/>
    <w:rsid w:val="00B0791A"/>
    <w:rsid w:val="00B10ADD"/>
    <w:rsid w:val="00B10EC5"/>
    <w:rsid w:val="00B10F42"/>
    <w:rsid w:val="00B11A61"/>
    <w:rsid w:val="00B11DB5"/>
    <w:rsid w:val="00B121A8"/>
    <w:rsid w:val="00B12580"/>
    <w:rsid w:val="00B12783"/>
    <w:rsid w:val="00B133D6"/>
    <w:rsid w:val="00B133FC"/>
    <w:rsid w:val="00B14449"/>
    <w:rsid w:val="00B14B59"/>
    <w:rsid w:val="00B161CD"/>
    <w:rsid w:val="00B16FCC"/>
    <w:rsid w:val="00B21C1B"/>
    <w:rsid w:val="00B22878"/>
    <w:rsid w:val="00B22C97"/>
    <w:rsid w:val="00B234EB"/>
    <w:rsid w:val="00B23837"/>
    <w:rsid w:val="00B263F7"/>
    <w:rsid w:val="00B26849"/>
    <w:rsid w:val="00B26F5C"/>
    <w:rsid w:val="00B27553"/>
    <w:rsid w:val="00B27906"/>
    <w:rsid w:val="00B27EC7"/>
    <w:rsid w:val="00B31340"/>
    <w:rsid w:val="00B313D1"/>
    <w:rsid w:val="00B31C21"/>
    <w:rsid w:val="00B32766"/>
    <w:rsid w:val="00B32965"/>
    <w:rsid w:val="00B32EBF"/>
    <w:rsid w:val="00B3312C"/>
    <w:rsid w:val="00B34078"/>
    <w:rsid w:val="00B3461C"/>
    <w:rsid w:val="00B347CD"/>
    <w:rsid w:val="00B35293"/>
    <w:rsid w:val="00B36560"/>
    <w:rsid w:val="00B36EA2"/>
    <w:rsid w:val="00B37AEF"/>
    <w:rsid w:val="00B41FCD"/>
    <w:rsid w:val="00B42351"/>
    <w:rsid w:val="00B43024"/>
    <w:rsid w:val="00B43040"/>
    <w:rsid w:val="00B43E23"/>
    <w:rsid w:val="00B440FD"/>
    <w:rsid w:val="00B4411B"/>
    <w:rsid w:val="00B45202"/>
    <w:rsid w:val="00B4543A"/>
    <w:rsid w:val="00B458CE"/>
    <w:rsid w:val="00B45C1F"/>
    <w:rsid w:val="00B4672E"/>
    <w:rsid w:val="00B47730"/>
    <w:rsid w:val="00B47A45"/>
    <w:rsid w:val="00B511F6"/>
    <w:rsid w:val="00B51702"/>
    <w:rsid w:val="00B51C8F"/>
    <w:rsid w:val="00B5213C"/>
    <w:rsid w:val="00B52A34"/>
    <w:rsid w:val="00B53277"/>
    <w:rsid w:val="00B5343D"/>
    <w:rsid w:val="00B53D1F"/>
    <w:rsid w:val="00B53F36"/>
    <w:rsid w:val="00B53F9D"/>
    <w:rsid w:val="00B5439F"/>
    <w:rsid w:val="00B5445A"/>
    <w:rsid w:val="00B54DC8"/>
    <w:rsid w:val="00B550EC"/>
    <w:rsid w:val="00B56766"/>
    <w:rsid w:val="00B57588"/>
    <w:rsid w:val="00B575EF"/>
    <w:rsid w:val="00B60BC4"/>
    <w:rsid w:val="00B60D5A"/>
    <w:rsid w:val="00B61F5D"/>
    <w:rsid w:val="00B628E2"/>
    <w:rsid w:val="00B63F1E"/>
    <w:rsid w:val="00B65186"/>
    <w:rsid w:val="00B66851"/>
    <w:rsid w:val="00B67099"/>
    <w:rsid w:val="00B67401"/>
    <w:rsid w:val="00B676F5"/>
    <w:rsid w:val="00B67831"/>
    <w:rsid w:val="00B67A8D"/>
    <w:rsid w:val="00B67CD8"/>
    <w:rsid w:val="00B67D02"/>
    <w:rsid w:val="00B7119B"/>
    <w:rsid w:val="00B71888"/>
    <w:rsid w:val="00B728F3"/>
    <w:rsid w:val="00B72D8E"/>
    <w:rsid w:val="00B73392"/>
    <w:rsid w:val="00B7522C"/>
    <w:rsid w:val="00B75B08"/>
    <w:rsid w:val="00B76783"/>
    <w:rsid w:val="00B76BBB"/>
    <w:rsid w:val="00B77207"/>
    <w:rsid w:val="00B778E2"/>
    <w:rsid w:val="00B77E3D"/>
    <w:rsid w:val="00B8126C"/>
    <w:rsid w:val="00B818D1"/>
    <w:rsid w:val="00B819AC"/>
    <w:rsid w:val="00B8216C"/>
    <w:rsid w:val="00B82961"/>
    <w:rsid w:val="00B82B69"/>
    <w:rsid w:val="00B83B27"/>
    <w:rsid w:val="00B84A65"/>
    <w:rsid w:val="00B85232"/>
    <w:rsid w:val="00B85BA8"/>
    <w:rsid w:val="00B85E57"/>
    <w:rsid w:val="00B860B8"/>
    <w:rsid w:val="00B87065"/>
    <w:rsid w:val="00B90829"/>
    <w:rsid w:val="00B90C13"/>
    <w:rsid w:val="00B90E47"/>
    <w:rsid w:val="00B90EEE"/>
    <w:rsid w:val="00B913E9"/>
    <w:rsid w:val="00B9146A"/>
    <w:rsid w:val="00B91954"/>
    <w:rsid w:val="00B92E5D"/>
    <w:rsid w:val="00B934BF"/>
    <w:rsid w:val="00B94B6F"/>
    <w:rsid w:val="00B9500A"/>
    <w:rsid w:val="00B95D50"/>
    <w:rsid w:val="00B97714"/>
    <w:rsid w:val="00B978F1"/>
    <w:rsid w:val="00BA09A3"/>
    <w:rsid w:val="00BA12EA"/>
    <w:rsid w:val="00BA1A5F"/>
    <w:rsid w:val="00BA269F"/>
    <w:rsid w:val="00BA2E7B"/>
    <w:rsid w:val="00BA32EF"/>
    <w:rsid w:val="00BA4036"/>
    <w:rsid w:val="00BA55EB"/>
    <w:rsid w:val="00BA5723"/>
    <w:rsid w:val="00BA5B85"/>
    <w:rsid w:val="00BA5DB5"/>
    <w:rsid w:val="00BA6E77"/>
    <w:rsid w:val="00BA6F34"/>
    <w:rsid w:val="00BA7A56"/>
    <w:rsid w:val="00BA7FD6"/>
    <w:rsid w:val="00BB076D"/>
    <w:rsid w:val="00BB13A1"/>
    <w:rsid w:val="00BB186B"/>
    <w:rsid w:val="00BB1891"/>
    <w:rsid w:val="00BB20F3"/>
    <w:rsid w:val="00BB269A"/>
    <w:rsid w:val="00BB2D67"/>
    <w:rsid w:val="00BB31D3"/>
    <w:rsid w:val="00BB4840"/>
    <w:rsid w:val="00BB55C3"/>
    <w:rsid w:val="00BB5885"/>
    <w:rsid w:val="00BB5FAA"/>
    <w:rsid w:val="00BB7C55"/>
    <w:rsid w:val="00BB7FB0"/>
    <w:rsid w:val="00BC03D2"/>
    <w:rsid w:val="00BC1067"/>
    <w:rsid w:val="00BC147B"/>
    <w:rsid w:val="00BC1548"/>
    <w:rsid w:val="00BC19E7"/>
    <w:rsid w:val="00BC1F17"/>
    <w:rsid w:val="00BC1F8C"/>
    <w:rsid w:val="00BC3237"/>
    <w:rsid w:val="00BC363F"/>
    <w:rsid w:val="00BC3953"/>
    <w:rsid w:val="00BC4080"/>
    <w:rsid w:val="00BC4337"/>
    <w:rsid w:val="00BC68E3"/>
    <w:rsid w:val="00BC742E"/>
    <w:rsid w:val="00BC74CA"/>
    <w:rsid w:val="00BC7AC8"/>
    <w:rsid w:val="00BD1C12"/>
    <w:rsid w:val="00BD2E6D"/>
    <w:rsid w:val="00BD33CF"/>
    <w:rsid w:val="00BD5469"/>
    <w:rsid w:val="00BD5558"/>
    <w:rsid w:val="00BD574C"/>
    <w:rsid w:val="00BD63C7"/>
    <w:rsid w:val="00BD645E"/>
    <w:rsid w:val="00BD6741"/>
    <w:rsid w:val="00BD675A"/>
    <w:rsid w:val="00BD6EAD"/>
    <w:rsid w:val="00BE1A29"/>
    <w:rsid w:val="00BE1B65"/>
    <w:rsid w:val="00BE3246"/>
    <w:rsid w:val="00BE421C"/>
    <w:rsid w:val="00BE433D"/>
    <w:rsid w:val="00BE506B"/>
    <w:rsid w:val="00BE510E"/>
    <w:rsid w:val="00BE692D"/>
    <w:rsid w:val="00BE702F"/>
    <w:rsid w:val="00BE7492"/>
    <w:rsid w:val="00BF0C28"/>
    <w:rsid w:val="00BF10BB"/>
    <w:rsid w:val="00BF22BF"/>
    <w:rsid w:val="00BF30A1"/>
    <w:rsid w:val="00BF3C24"/>
    <w:rsid w:val="00BF420F"/>
    <w:rsid w:val="00BF4D48"/>
    <w:rsid w:val="00BF4ECB"/>
    <w:rsid w:val="00BF7731"/>
    <w:rsid w:val="00C02170"/>
    <w:rsid w:val="00C045A4"/>
    <w:rsid w:val="00C048D3"/>
    <w:rsid w:val="00C05349"/>
    <w:rsid w:val="00C05C67"/>
    <w:rsid w:val="00C05E69"/>
    <w:rsid w:val="00C05F4E"/>
    <w:rsid w:val="00C0665D"/>
    <w:rsid w:val="00C0688D"/>
    <w:rsid w:val="00C0721A"/>
    <w:rsid w:val="00C076C2"/>
    <w:rsid w:val="00C07D47"/>
    <w:rsid w:val="00C07DBD"/>
    <w:rsid w:val="00C10583"/>
    <w:rsid w:val="00C10B64"/>
    <w:rsid w:val="00C10CA3"/>
    <w:rsid w:val="00C10CF6"/>
    <w:rsid w:val="00C10EAB"/>
    <w:rsid w:val="00C11671"/>
    <w:rsid w:val="00C11AC8"/>
    <w:rsid w:val="00C11B0C"/>
    <w:rsid w:val="00C11F8C"/>
    <w:rsid w:val="00C13835"/>
    <w:rsid w:val="00C13CAE"/>
    <w:rsid w:val="00C148C3"/>
    <w:rsid w:val="00C1538D"/>
    <w:rsid w:val="00C15DA1"/>
    <w:rsid w:val="00C15F8B"/>
    <w:rsid w:val="00C16267"/>
    <w:rsid w:val="00C16A7D"/>
    <w:rsid w:val="00C16D6C"/>
    <w:rsid w:val="00C172A8"/>
    <w:rsid w:val="00C20D9D"/>
    <w:rsid w:val="00C219D2"/>
    <w:rsid w:val="00C21A25"/>
    <w:rsid w:val="00C22928"/>
    <w:rsid w:val="00C2296E"/>
    <w:rsid w:val="00C230E2"/>
    <w:rsid w:val="00C246B8"/>
    <w:rsid w:val="00C24A27"/>
    <w:rsid w:val="00C24B17"/>
    <w:rsid w:val="00C2553C"/>
    <w:rsid w:val="00C257F6"/>
    <w:rsid w:val="00C25B5E"/>
    <w:rsid w:val="00C2762E"/>
    <w:rsid w:val="00C3090F"/>
    <w:rsid w:val="00C31386"/>
    <w:rsid w:val="00C325D7"/>
    <w:rsid w:val="00C334AC"/>
    <w:rsid w:val="00C33771"/>
    <w:rsid w:val="00C33803"/>
    <w:rsid w:val="00C342D2"/>
    <w:rsid w:val="00C34305"/>
    <w:rsid w:val="00C348D3"/>
    <w:rsid w:val="00C349FF"/>
    <w:rsid w:val="00C34E69"/>
    <w:rsid w:val="00C357CC"/>
    <w:rsid w:val="00C3608D"/>
    <w:rsid w:val="00C37380"/>
    <w:rsid w:val="00C3768C"/>
    <w:rsid w:val="00C40F01"/>
    <w:rsid w:val="00C41759"/>
    <w:rsid w:val="00C421F7"/>
    <w:rsid w:val="00C42B81"/>
    <w:rsid w:val="00C42C92"/>
    <w:rsid w:val="00C43531"/>
    <w:rsid w:val="00C439A5"/>
    <w:rsid w:val="00C44812"/>
    <w:rsid w:val="00C4576C"/>
    <w:rsid w:val="00C45CC1"/>
    <w:rsid w:val="00C45E09"/>
    <w:rsid w:val="00C45E7E"/>
    <w:rsid w:val="00C46813"/>
    <w:rsid w:val="00C46C07"/>
    <w:rsid w:val="00C46E5B"/>
    <w:rsid w:val="00C47081"/>
    <w:rsid w:val="00C475E3"/>
    <w:rsid w:val="00C477B1"/>
    <w:rsid w:val="00C479E0"/>
    <w:rsid w:val="00C47A87"/>
    <w:rsid w:val="00C47EE9"/>
    <w:rsid w:val="00C50468"/>
    <w:rsid w:val="00C506A4"/>
    <w:rsid w:val="00C508B7"/>
    <w:rsid w:val="00C50D6B"/>
    <w:rsid w:val="00C510AE"/>
    <w:rsid w:val="00C51885"/>
    <w:rsid w:val="00C51EF9"/>
    <w:rsid w:val="00C5206B"/>
    <w:rsid w:val="00C52C46"/>
    <w:rsid w:val="00C53790"/>
    <w:rsid w:val="00C54882"/>
    <w:rsid w:val="00C55854"/>
    <w:rsid w:val="00C55977"/>
    <w:rsid w:val="00C55A8C"/>
    <w:rsid w:val="00C55F03"/>
    <w:rsid w:val="00C56535"/>
    <w:rsid w:val="00C565EE"/>
    <w:rsid w:val="00C56851"/>
    <w:rsid w:val="00C5720D"/>
    <w:rsid w:val="00C577C4"/>
    <w:rsid w:val="00C57EB8"/>
    <w:rsid w:val="00C605BD"/>
    <w:rsid w:val="00C6065D"/>
    <w:rsid w:val="00C61152"/>
    <w:rsid w:val="00C6166C"/>
    <w:rsid w:val="00C63B4F"/>
    <w:rsid w:val="00C63BA0"/>
    <w:rsid w:val="00C63ED6"/>
    <w:rsid w:val="00C64F3B"/>
    <w:rsid w:val="00C65211"/>
    <w:rsid w:val="00C65454"/>
    <w:rsid w:val="00C65C4D"/>
    <w:rsid w:val="00C65EF1"/>
    <w:rsid w:val="00C66330"/>
    <w:rsid w:val="00C7206E"/>
    <w:rsid w:val="00C726AE"/>
    <w:rsid w:val="00C73298"/>
    <w:rsid w:val="00C7334A"/>
    <w:rsid w:val="00C74B39"/>
    <w:rsid w:val="00C74E9F"/>
    <w:rsid w:val="00C75708"/>
    <w:rsid w:val="00C761F0"/>
    <w:rsid w:val="00C76706"/>
    <w:rsid w:val="00C76777"/>
    <w:rsid w:val="00C76D42"/>
    <w:rsid w:val="00C77DDE"/>
    <w:rsid w:val="00C81064"/>
    <w:rsid w:val="00C81AAC"/>
    <w:rsid w:val="00C81E45"/>
    <w:rsid w:val="00C81F74"/>
    <w:rsid w:val="00C821F2"/>
    <w:rsid w:val="00C825CE"/>
    <w:rsid w:val="00C8293C"/>
    <w:rsid w:val="00C82F6E"/>
    <w:rsid w:val="00C8401E"/>
    <w:rsid w:val="00C8452D"/>
    <w:rsid w:val="00C85216"/>
    <w:rsid w:val="00C87594"/>
    <w:rsid w:val="00C875D4"/>
    <w:rsid w:val="00C902A3"/>
    <w:rsid w:val="00C903B9"/>
    <w:rsid w:val="00C90F07"/>
    <w:rsid w:val="00C9152C"/>
    <w:rsid w:val="00C9205A"/>
    <w:rsid w:val="00C92062"/>
    <w:rsid w:val="00C92793"/>
    <w:rsid w:val="00C9332D"/>
    <w:rsid w:val="00C93BE9"/>
    <w:rsid w:val="00C9416B"/>
    <w:rsid w:val="00C941A7"/>
    <w:rsid w:val="00C95479"/>
    <w:rsid w:val="00C96EA8"/>
    <w:rsid w:val="00C9748F"/>
    <w:rsid w:val="00C9794B"/>
    <w:rsid w:val="00CA01BE"/>
    <w:rsid w:val="00CA1126"/>
    <w:rsid w:val="00CA163A"/>
    <w:rsid w:val="00CA1712"/>
    <w:rsid w:val="00CA1883"/>
    <w:rsid w:val="00CA1C85"/>
    <w:rsid w:val="00CA2064"/>
    <w:rsid w:val="00CA22B2"/>
    <w:rsid w:val="00CA362B"/>
    <w:rsid w:val="00CA3732"/>
    <w:rsid w:val="00CA3C8B"/>
    <w:rsid w:val="00CA447E"/>
    <w:rsid w:val="00CA52AA"/>
    <w:rsid w:val="00CA56C3"/>
    <w:rsid w:val="00CA5E09"/>
    <w:rsid w:val="00CA66D9"/>
    <w:rsid w:val="00CA6C0F"/>
    <w:rsid w:val="00CA74C0"/>
    <w:rsid w:val="00CA7752"/>
    <w:rsid w:val="00CB1FF1"/>
    <w:rsid w:val="00CB21D4"/>
    <w:rsid w:val="00CB2D17"/>
    <w:rsid w:val="00CB3EF5"/>
    <w:rsid w:val="00CB492C"/>
    <w:rsid w:val="00CB5DED"/>
    <w:rsid w:val="00CB62F9"/>
    <w:rsid w:val="00CB6B5D"/>
    <w:rsid w:val="00CB71C3"/>
    <w:rsid w:val="00CC0556"/>
    <w:rsid w:val="00CC1619"/>
    <w:rsid w:val="00CC1C16"/>
    <w:rsid w:val="00CC268F"/>
    <w:rsid w:val="00CC2DA3"/>
    <w:rsid w:val="00CC3112"/>
    <w:rsid w:val="00CC35F7"/>
    <w:rsid w:val="00CC3B02"/>
    <w:rsid w:val="00CC3F1F"/>
    <w:rsid w:val="00CC4B99"/>
    <w:rsid w:val="00CC4D3B"/>
    <w:rsid w:val="00CC580A"/>
    <w:rsid w:val="00CC5A50"/>
    <w:rsid w:val="00CC7156"/>
    <w:rsid w:val="00CC76CA"/>
    <w:rsid w:val="00CD04E5"/>
    <w:rsid w:val="00CD09CA"/>
    <w:rsid w:val="00CD2481"/>
    <w:rsid w:val="00CD273D"/>
    <w:rsid w:val="00CD2944"/>
    <w:rsid w:val="00CD2B1C"/>
    <w:rsid w:val="00CD4B2A"/>
    <w:rsid w:val="00CD505B"/>
    <w:rsid w:val="00CD537B"/>
    <w:rsid w:val="00CD560F"/>
    <w:rsid w:val="00CD5CD2"/>
    <w:rsid w:val="00CD6598"/>
    <w:rsid w:val="00CE06EF"/>
    <w:rsid w:val="00CE112B"/>
    <w:rsid w:val="00CE29FA"/>
    <w:rsid w:val="00CE3A1C"/>
    <w:rsid w:val="00CE3F23"/>
    <w:rsid w:val="00CE40CE"/>
    <w:rsid w:val="00CE5047"/>
    <w:rsid w:val="00CE58CF"/>
    <w:rsid w:val="00CE5D36"/>
    <w:rsid w:val="00CE6561"/>
    <w:rsid w:val="00CE663D"/>
    <w:rsid w:val="00CE6ED4"/>
    <w:rsid w:val="00CF0899"/>
    <w:rsid w:val="00CF0F02"/>
    <w:rsid w:val="00CF1361"/>
    <w:rsid w:val="00CF243F"/>
    <w:rsid w:val="00CF313F"/>
    <w:rsid w:val="00CF33A4"/>
    <w:rsid w:val="00CF34FE"/>
    <w:rsid w:val="00CF4086"/>
    <w:rsid w:val="00CF413D"/>
    <w:rsid w:val="00CF46A2"/>
    <w:rsid w:val="00CF51B9"/>
    <w:rsid w:val="00CF5E42"/>
    <w:rsid w:val="00CF704E"/>
    <w:rsid w:val="00CF70C6"/>
    <w:rsid w:val="00CF7142"/>
    <w:rsid w:val="00CF7445"/>
    <w:rsid w:val="00D0049B"/>
    <w:rsid w:val="00D0070D"/>
    <w:rsid w:val="00D00922"/>
    <w:rsid w:val="00D00D39"/>
    <w:rsid w:val="00D012D3"/>
    <w:rsid w:val="00D014B7"/>
    <w:rsid w:val="00D018CA"/>
    <w:rsid w:val="00D0194F"/>
    <w:rsid w:val="00D0400D"/>
    <w:rsid w:val="00D0441F"/>
    <w:rsid w:val="00D04A73"/>
    <w:rsid w:val="00D05961"/>
    <w:rsid w:val="00D0684C"/>
    <w:rsid w:val="00D06DB6"/>
    <w:rsid w:val="00D07D24"/>
    <w:rsid w:val="00D10C46"/>
    <w:rsid w:val="00D11374"/>
    <w:rsid w:val="00D12A00"/>
    <w:rsid w:val="00D13594"/>
    <w:rsid w:val="00D1365E"/>
    <w:rsid w:val="00D138E3"/>
    <w:rsid w:val="00D13BD1"/>
    <w:rsid w:val="00D13CBA"/>
    <w:rsid w:val="00D13EED"/>
    <w:rsid w:val="00D14817"/>
    <w:rsid w:val="00D1500A"/>
    <w:rsid w:val="00D17146"/>
    <w:rsid w:val="00D17537"/>
    <w:rsid w:val="00D17BAA"/>
    <w:rsid w:val="00D17F0D"/>
    <w:rsid w:val="00D20378"/>
    <w:rsid w:val="00D20F40"/>
    <w:rsid w:val="00D21096"/>
    <w:rsid w:val="00D22AFA"/>
    <w:rsid w:val="00D22D5B"/>
    <w:rsid w:val="00D2398B"/>
    <w:rsid w:val="00D2476F"/>
    <w:rsid w:val="00D24BC7"/>
    <w:rsid w:val="00D25FB8"/>
    <w:rsid w:val="00D26022"/>
    <w:rsid w:val="00D26225"/>
    <w:rsid w:val="00D26A7A"/>
    <w:rsid w:val="00D27307"/>
    <w:rsid w:val="00D275F0"/>
    <w:rsid w:val="00D27E2C"/>
    <w:rsid w:val="00D30570"/>
    <w:rsid w:val="00D32023"/>
    <w:rsid w:val="00D34BA8"/>
    <w:rsid w:val="00D351AF"/>
    <w:rsid w:val="00D357DE"/>
    <w:rsid w:val="00D35A47"/>
    <w:rsid w:val="00D35F0C"/>
    <w:rsid w:val="00D35F65"/>
    <w:rsid w:val="00D365C5"/>
    <w:rsid w:val="00D3759E"/>
    <w:rsid w:val="00D3790C"/>
    <w:rsid w:val="00D4007F"/>
    <w:rsid w:val="00D404ED"/>
    <w:rsid w:val="00D4321B"/>
    <w:rsid w:val="00D43A00"/>
    <w:rsid w:val="00D449A4"/>
    <w:rsid w:val="00D45168"/>
    <w:rsid w:val="00D455CA"/>
    <w:rsid w:val="00D461BF"/>
    <w:rsid w:val="00D467C1"/>
    <w:rsid w:val="00D47629"/>
    <w:rsid w:val="00D50706"/>
    <w:rsid w:val="00D50788"/>
    <w:rsid w:val="00D508F9"/>
    <w:rsid w:val="00D512E2"/>
    <w:rsid w:val="00D51D21"/>
    <w:rsid w:val="00D52C06"/>
    <w:rsid w:val="00D52E51"/>
    <w:rsid w:val="00D52E58"/>
    <w:rsid w:val="00D5336D"/>
    <w:rsid w:val="00D5359D"/>
    <w:rsid w:val="00D535DF"/>
    <w:rsid w:val="00D54371"/>
    <w:rsid w:val="00D544CE"/>
    <w:rsid w:val="00D54B7F"/>
    <w:rsid w:val="00D54BE1"/>
    <w:rsid w:val="00D55490"/>
    <w:rsid w:val="00D557AE"/>
    <w:rsid w:val="00D5587B"/>
    <w:rsid w:val="00D559BC"/>
    <w:rsid w:val="00D56886"/>
    <w:rsid w:val="00D5690E"/>
    <w:rsid w:val="00D56993"/>
    <w:rsid w:val="00D5789C"/>
    <w:rsid w:val="00D579DD"/>
    <w:rsid w:val="00D61DC4"/>
    <w:rsid w:val="00D62048"/>
    <w:rsid w:val="00D625F5"/>
    <w:rsid w:val="00D62839"/>
    <w:rsid w:val="00D65258"/>
    <w:rsid w:val="00D70081"/>
    <w:rsid w:val="00D70348"/>
    <w:rsid w:val="00D70951"/>
    <w:rsid w:val="00D70BD8"/>
    <w:rsid w:val="00D70D6A"/>
    <w:rsid w:val="00D71211"/>
    <w:rsid w:val="00D72288"/>
    <w:rsid w:val="00D7235C"/>
    <w:rsid w:val="00D72C40"/>
    <w:rsid w:val="00D74C21"/>
    <w:rsid w:val="00D75AAF"/>
    <w:rsid w:val="00D77862"/>
    <w:rsid w:val="00D80087"/>
    <w:rsid w:val="00D802A0"/>
    <w:rsid w:val="00D81C12"/>
    <w:rsid w:val="00D8361E"/>
    <w:rsid w:val="00D83641"/>
    <w:rsid w:val="00D83671"/>
    <w:rsid w:val="00D839C4"/>
    <w:rsid w:val="00D84591"/>
    <w:rsid w:val="00D845F3"/>
    <w:rsid w:val="00D84640"/>
    <w:rsid w:val="00D857A2"/>
    <w:rsid w:val="00D85B16"/>
    <w:rsid w:val="00D85DDE"/>
    <w:rsid w:val="00D86BB2"/>
    <w:rsid w:val="00D87519"/>
    <w:rsid w:val="00D87965"/>
    <w:rsid w:val="00D90071"/>
    <w:rsid w:val="00D917DD"/>
    <w:rsid w:val="00D91988"/>
    <w:rsid w:val="00D92304"/>
    <w:rsid w:val="00D93411"/>
    <w:rsid w:val="00D93DC7"/>
    <w:rsid w:val="00D94377"/>
    <w:rsid w:val="00D963FD"/>
    <w:rsid w:val="00D96B9C"/>
    <w:rsid w:val="00D97288"/>
    <w:rsid w:val="00D97967"/>
    <w:rsid w:val="00DA0425"/>
    <w:rsid w:val="00DA0E81"/>
    <w:rsid w:val="00DA11B4"/>
    <w:rsid w:val="00DA1283"/>
    <w:rsid w:val="00DA199D"/>
    <w:rsid w:val="00DA2842"/>
    <w:rsid w:val="00DA3D47"/>
    <w:rsid w:val="00DA40CC"/>
    <w:rsid w:val="00DA46D4"/>
    <w:rsid w:val="00DA4826"/>
    <w:rsid w:val="00DA5CD3"/>
    <w:rsid w:val="00DA6134"/>
    <w:rsid w:val="00DA6157"/>
    <w:rsid w:val="00DA7096"/>
    <w:rsid w:val="00DA7439"/>
    <w:rsid w:val="00DB084A"/>
    <w:rsid w:val="00DB0ABB"/>
    <w:rsid w:val="00DB1361"/>
    <w:rsid w:val="00DB1523"/>
    <w:rsid w:val="00DB181F"/>
    <w:rsid w:val="00DB1938"/>
    <w:rsid w:val="00DB270E"/>
    <w:rsid w:val="00DB2898"/>
    <w:rsid w:val="00DB3800"/>
    <w:rsid w:val="00DB3A1B"/>
    <w:rsid w:val="00DB4448"/>
    <w:rsid w:val="00DB499D"/>
    <w:rsid w:val="00DB4C22"/>
    <w:rsid w:val="00DB6648"/>
    <w:rsid w:val="00DB6C87"/>
    <w:rsid w:val="00DB6F11"/>
    <w:rsid w:val="00DB7BB8"/>
    <w:rsid w:val="00DC0027"/>
    <w:rsid w:val="00DC1322"/>
    <w:rsid w:val="00DC1C49"/>
    <w:rsid w:val="00DC2536"/>
    <w:rsid w:val="00DC2546"/>
    <w:rsid w:val="00DC256F"/>
    <w:rsid w:val="00DC2B5C"/>
    <w:rsid w:val="00DC54D2"/>
    <w:rsid w:val="00DC5C62"/>
    <w:rsid w:val="00DC62F9"/>
    <w:rsid w:val="00DC6DE4"/>
    <w:rsid w:val="00DC70BD"/>
    <w:rsid w:val="00DD010E"/>
    <w:rsid w:val="00DD0B19"/>
    <w:rsid w:val="00DD0CA6"/>
    <w:rsid w:val="00DD0F9E"/>
    <w:rsid w:val="00DD1DA3"/>
    <w:rsid w:val="00DD21ED"/>
    <w:rsid w:val="00DD2D95"/>
    <w:rsid w:val="00DD3175"/>
    <w:rsid w:val="00DD31CB"/>
    <w:rsid w:val="00DD3AFC"/>
    <w:rsid w:val="00DD4484"/>
    <w:rsid w:val="00DD4756"/>
    <w:rsid w:val="00DD4A67"/>
    <w:rsid w:val="00DD54D7"/>
    <w:rsid w:val="00DD5A66"/>
    <w:rsid w:val="00DD6DDD"/>
    <w:rsid w:val="00DD701F"/>
    <w:rsid w:val="00DD7A4D"/>
    <w:rsid w:val="00DE084D"/>
    <w:rsid w:val="00DE103F"/>
    <w:rsid w:val="00DE10D6"/>
    <w:rsid w:val="00DE1196"/>
    <w:rsid w:val="00DE1AAE"/>
    <w:rsid w:val="00DE28F4"/>
    <w:rsid w:val="00DE3CAE"/>
    <w:rsid w:val="00DE5932"/>
    <w:rsid w:val="00DE707A"/>
    <w:rsid w:val="00DE7873"/>
    <w:rsid w:val="00DE7C65"/>
    <w:rsid w:val="00DF0810"/>
    <w:rsid w:val="00DF0904"/>
    <w:rsid w:val="00DF11FE"/>
    <w:rsid w:val="00DF16C0"/>
    <w:rsid w:val="00DF247A"/>
    <w:rsid w:val="00DF24A3"/>
    <w:rsid w:val="00DF34F3"/>
    <w:rsid w:val="00DF3982"/>
    <w:rsid w:val="00DF5777"/>
    <w:rsid w:val="00DF5A06"/>
    <w:rsid w:val="00DF5FDD"/>
    <w:rsid w:val="00DF6245"/>
    <w:rsid w:val="00DF6CF3"/>
    <w:rsid w:val="00DF7023"/>
    <w:rsid w:val="00DF72B9"/>
    <w:rsid w:val="00DF7564"/>
    <w:rsid w:val="00DF7A43"/>
    <w:rsid w:val="00DF7C25"/>
    <w:rsid w:val="00E0010D"/>
    <w:rsid w:val="00E0168E"/>
    <w:rsid w:val="00E055E0"/>
    <w:rsid w:val="00E05846"/>
    <w:rsid w:val="00E058A4"/>
    <w:rsid w:val="00E05BC8"/>
    <w:rsid w:val="00E05D3F"/>
    <w:rsid w:val="00E07968"/>
    <w:rsid w:val="00E07A00"/>
    <w:rsid w:val="00E101DD"/>
    <w:rsid w:val="00E10737"/>
    <w:rsid w:val="00E1186E"/>
    <w:rsid w:val="00E122E1"/>
    <w:rsid w:val="00E12B8B"/>
    <w:rsid w:val="00E1405B"/>
    <w:rsid w:val="00E140B5"/>
    <w:rsid w:val="00E146C5"/>
    <w:rsid w:val="00E14D13"/>
    <w:rsid w:val="00E16461"/>
    <w:rsid w:val="00E16748"/>
    <w:rsid w:val="00E20610"/>
    <w:rsid w:val="00E22379"/>
    <w:rsid w:val="00E226A3"/>
    <w:rsid w:val="00E22F92"/>
    <w:rsid w:val="00E237DC"/>
    <w:rsid w:val="00E238F3"/>
    <w:rsid w:val="00E24EEF"/>
    <w:rsid w:val="00E2602C"/>
    <w:rsid w:val="00E26832"/>
    <w:rsid w:val="00E300E8"/>
    <w:rsid w:val="00E30424"/>
    <w:rsid w:val="00E30451"/>
    <w:rsid w:val="00E305D7"/>
    <w:rsid w:val="00E30A47"/>
    <w:rsid w:val="00E30AD6"/>
    <w:rsid w:val="00E30E07"/>
    <w:rsid w:val="00E30F66"/>
    <w:rsid w:val="00E3150C"/>
    <w:rsid w:val="00E31615"/>
    <w:rsid w:val="00E31A45"/>
    <w:rsid w:val="00E323B9"/>
    <w:rsid w:val="00E325F9"/>
    <w:rsid w:val="00E33D4E"/>
    <w:rsid w:val="00E347D7"/>
    <w:rsid w:val="00E348F4"/>
    <w:rsid w:val="00E358B7"/>
    <w:rsid w:val="00E3590E"/>
    <w:rsid w:val="00E35EA1"/>
    <w:rsid w:val="00E37516"/>
    <w:rsid w:val="00E37E54"/>
    <w:rsid w:val="00E403E2"/>
    <w:rsid w:val="00E40FB5"/>
    <w:rsid w:val="00E41AA8"/>
    <w:rsid w:val="00E41B4E"/>
    <w:rsid w:val="00E41B9C"/>
    <w:rsid w:val="00E424B2"/>
    <w:rsid w:val="00E42F9E"/>
    <w:rsid w:val="00E43FF6"/>
    <w:rsid w:val="00E445E1"/>
    <w:rsid w:val="00E44C3B"/>
    <w:rsid w:val="00E45875"/>
    <w:rsid w:val="00E45D2F"/>
    <w:rsid w:val="00E46758"/>
    <w:rsid w:val="00E477FF"/>
    <w:rsid w:val="00E47827"/>
    <w:rsid w:val="00E500FF"/>
    <w:rsid w:val="00E50E7B"/>
    <w:rsid w:val="00E5131C"/>
    <w:rsid w:val="00E53157"/>
    <w:rsid w:val="00E5323A"/>
    <w:rsid w:val="00E539C8"/>
    <w:rsid w:val="00E53E40"/>
    <w:rsid w:val="00E54358"/>
    <w:rsid w:val="00E54949"/>
    <w:rsid w:val="00E55643"/>
    <w:rsid w:val="00E56088"/>
    <w:rsid w:val="00E56B2F"/>
    <w:rsid w:val="00E57F15"/>
    <w:rsid w:val="00E60A26"/>
    <w:rsid w:val="00E6125B"/>
    <w:rsid w:val="00E61394"/>
    <w:rsid w:val="00E61934"/>
    <w:rsid w:val="00E6201C"/>
    <w:rsid w:val="00E624D0"/>
    <w:rsid w:val="00E6318D"/>
    <w:rsid w:val="00E643AB"/>
    <w:rsid w:val="00E648A6"/>
    <w:rsid w:val="00E649E9"/>
    <w:rsid w:val="00E66177"/>
    <w:rsid w:val="00E6681F"/>
    <w:rsid w:val="00E670C6"/>
    <w:rsid w:val="00E676EF"/>
    <w:rsid w:val="00E678A0"/>
    <w:rsid w:val="00E706EC"/>
    <w:rsid w:val="00E70A18"/>
    <w:rsid w:val="00E70D64"/>
    <w:rsid w:val="00E7125D"/>
    <w:rsid w:val="00E71F41"/>
    <w:rsid w:val="00E7272D"/>
    <w:rsid w:val="00E74E91"/>
    <w:rsid w:val="00E7629E"/>
    <w:rsid w:val="00E76AF8"/>
    <w:rsid w:val="00E76C49"/>
    <w:rsid w:val="00E76CB7"/>
    <w:rsid w:val="00E76EBB"/>
    <w:rsid w:val="00E77848"/>
    <w:rsid w:val="00E80BA7"/>
    <w:rsid w:val="00E81332"/>
    <w:rsid w:val="00E83432"/>
    <w:rsid w:val="00E83726"/>
    <w:rsid w:val="00E83F1D"/>
    <w:rsid w:val="00E84496"/>
    <w:rsid w:val="00E84D48"/>
    <w:rsid w:val="00E86723"/>
    <w:rsid w:val="00E873B1"/>
    <w:rsid w:val="00E87610"/>
    <w:rsid w:val="00E87C42"/>
    <w:rsid w:val="00E901CC"/>
    <w:rsid w:val="00E90F14"/>
    <w:rsid w:val="00E91466"/>
    <w:rsid w:val="00E91604"/>
    <w:rsid w:val="00E93E84"/>
    <w:rsid w:val="00E94BAF"/>
    <w:rsid w:val="00E94E2B"/>
    <w:rsid w:val="00E94EC6"/>
    <w:rsid w:val="00E9655B"/>
    <w:rsid w:val="00E9673F"/>
    <w:rsid w:val="00EA09EA"/>
    <w:rsid w:val="00EA1792"/>
    <w:rsid w:val="00EA2BEB"/>
    <w:rsid w:val="00EA32BF"/>
    <w:rsid w:val="00EA32EF"/>
    <w:rsid w:val="00EA33B8"/>
    <w:rsid w:val="00EA3AAC"/>
    <w:rsid w:val="00EA3CB7"/>
    <w:rsid w:val="00EA5218"/>
    <w:rsid w:val="00EA5364"/>
    <w:rsid w:val="00EA56FF"/>
    <w:rsid w:val="00EA663A"/>
    <w:rsid w:val="00EA6C48"/>
    <w:rsid w:val="00EA6E5D"/>
    <w:rsid w:val="00EA7797"/>
    <w:rsid w:val="00EA7E80"/>
    <w:rsid w:val="00EA7F55"/>
    <w:rsid w:val="00EB018E"/>
    <w:rsid w:val="00EB1DFC"/>
    <w:rsid w:val="00EB2771"/>
    <w:rsid w:val="00EB28B1"/>
    <w:rsid w:val="00EB3223"/>
    <w:rsid w:val="00EB3278"/>
    <w:rsid w:val="00EB32A6"/>
    <w:rsid w:val="00EB3479"/>
    <w:rsid w:val="00EB3A15"/>
    <w:rsid w:val="00EB48CD"/>
    <w:rsid w:val="00EB4DF3"/>
    <w:rsid w:val="00EB4EEE"/>
    <w:rsid w:val="00EB521B"/>
    <w:rsid w:val="00EB5868"/>
    <w:rsid w:val="00EB6732"/>
    <w:rsid w:val="00EC0152"/>
    <w:rsid w:val="00EC0E59"/>
    <w:rsid w:val="00EC12BD"/>
    <w:rsid w:val="00EC178C"/>
    <w:rsid w:val="00EC1FBD"/>
    <w:rsid w:val="00EC2C13"/>
    <w:rsid w:val="00EC3AE1"/>
    <w:rsid w:val="00EC4902"/>
    <w:rsid w:val="00EC4DA3"/>
    <w:rsid w:val="00EC50DD"/>
    <w:rsid w:val="00EC5269"/>
    <w:rsid w:val="00EC6883"/>
    <w:rsid w:val="00EC6D7D"/>
    <w:rsid w:val="00EC758B"/>
    <w:rsid w:val="00ED02C4"/>
    <w:rsid w:val="00ED08D9"/>
    <w:rsid w:val="00ED113B"/>
    <w:rsid w:val="00ED2002"/>
    <w:rsid w:val="00ED2490"/>
    <w:rsid w:val="00ED24B1"/>
    <w:rsid w:val="00ED2E06"/>
    <w:rsid w:val="00ED2E66"/>
    <w:rsid w:val="00ED3146"/>
    <w:rsid w:val="00ED33EA"/>
    <w:rsid w:val="00ED470D"/>
    <w:rsid w:val="00ED5187"/>
    <w:rsid w:val="00ED6287"/>
    <w:rsid w:val="00ED6D03"/>
    <w:rsid w:val="00ED6D42"/>
    <w:rsid w:val="00ED6DF5"/>
    <w:rsid w:val="00EE19EA"/>
    <w:rsid w:val="00EE2296"/>
    <w:rsid w:val="00EE2524"/>
    <w:rsid w:val="00EE2632"/>
    <w:rsid w:val="00EE2692"/>
    <w:rsid w:val="00EE2B2F"/>
    <w:rsid w:val="00EE301C"/>
    <w:rsid w:val="00EE34B1"/>
    <w:rsid w:val="00EE34DD"/>
    <w:rsid w:val="00EE3D26"/>
    <w:rsid w:val="00EE43DC"/>
    <w:rsid w:val="00EE4FC5"/>
    <w:rsid w:val="00EE586A"/>
    <w:rsid w:val="00EE5A31"/>
    <w:rsid w:val="00EE67D6"/>
    <w:rsid w:val="00EE6A83"/>
    <w:rsid w:val="00EE6E08"/>
    <w:rsid w:val="00EE7493"/>
    <w:rsid w:val="00EE7573"/>
    <w:rsid w:val="00EE7D68"/>
    <w:rsid w:val="00EF0561"/>
    <w:rsid w:val="00EF0D6C"/>
    <w:rsid w:val="00EF1817"/>
    <w:rsid w:val="00EF2E07"/>
    <w:rsid w:val="00EF304B"/>
    <w:rsid w:val="00EF3FD0"/>
    <w:rsid w:val="00EF4072"/>
    <w:rsid w:val="00EF4552"/>
    <w:rsid w:val="00EF4556"/>
    <w:rsid w:val="00EF4E96"/>
    <w:rsid w:val="00EF5A8A"/>
    <w:rsid w:val="00EF6107"/>
    <w:rsid w:val="00EF65F6"/>
    <w:rsid w:val="00EF6743"/>
    <w:rsid w:val="00EF6B00"/>
    <w:rsid w:val="00EF7B44"/>
    <w:rsid w:val="00EF7F89"/>
    <w:rsid w:val="00F00158"/>
    <w:rsid w:val="00F00734"/>
    <w:rsid w:val="00F00796"/>
    <w:rsid w:val="00F00FAB"/>
    <w:rsid w:val="00F01D34"/>
    <w:rsid w:val="00F01E6F"/>
    <w:rsid w:val="00F024EB"/>
    <w:rsid w:val="00F02785"/>
    <w:rsid w:val="00F02C32"/>
    <w:rsid w:val="00F031D8"/>
    <w:rsid w:val="00F0372F"/>
    <w:rsid w:val="00F03766"/>
    <w:rsid w:val="00F0399A"/>
    <w:rsid w:val="00F03B1A"/>
    <w:rsid w:val="00F046D2"/>
    <w:rsid w:val="00F05103"/>
    <w:rsid w:val="00F05433"/>
    <w:rsid w:val="00F05D0D"/>
    <w:rsid w:val="00F0662B"/>
    <w:rsid w:val="00F06803"/>
    <w:rsid w:val="00F06F08"/>
    <w:rsid w:val="00F07E5A"/>
    <w:rsid w:val="00F07F02"/>
    <w:rsid w:val="00F11435"/>
    <w:rsid w:val="00F11793"/>
    <w:rsid w:val="00F12022"/>
    <w:rsid w:val="00F121D2"/>
    <w:rsid w:val="00F12285"/>
    <w:rsid w:val="00F122B8"/>
    <w:rsid w:val="00F135AF"/>
    <w:rsid w:val="00F1361D"/>
    <w:rsid w:val="00F13D5B"/>
    <w:rsid w:val="00F1549C"/>
    <w:rsid w:val="00F157F2"/>
    <w:rsid w:val="00F15B7C"/>
    <w:rsid w:val="00F15C59"/>
    <w:rsid w:val="00F15F5F"/>
    <w:rsid w:val="00F160EA"/>
    <w:rsid w:val="00F16C31"/>
    <w:rsid w:val="00F16C4F"/>
    <w:rsid w:val="00F16F1F"/>
    <w:rsid w:val="00F17386"/>
    <w:rsid w:val="00F200B2"/>
    <w:rsid w:val="00F2059C"/>
    <w:rsid w:val="00F2095B"/>
    <w:rsid w:val="00F2099B"/>
    <w:rsid w:val="00F2120E"/>
    <w:rsid w:val="00F21342"/>
    <w:rsid w:val="00F21D69"/>
    <w:rsid w:val="00F220A0"/>
    <w:rsid w:val="00F22E2E"/>
    <w:rsid w:val="00F22F68"/>
    <w:rsid w:val="00F23183"/>
    <w:rsid w:val="00F23417"/>
    <w:rsid w:val="00F2456F"/>
    <w:rsid w:val="00F245EB"/>
    <w:rsid w:val="00F24666"/>
    <w:rsid w:val="00F25184"/>
    <w:rsid w:val="00F254EF"/>
    <w:rsid w:val="00F25BA8"/>
    <w:rsid w:val="00F269CC"/>
    <w:rsid w:val="00F30225"/>
    <w:rsid w:val="00F309A6"/>
    <w:rsid w:val="00F30F87"/>
    <w:rsid w:val="00F31894"/>
    <w:rsid w:val="00F33A55"/>
    <w:rsid w:val="00F33B46"/>
    <w:rsid w:val="00F33E24"/>
    <w:rsid w:val="00F33F15"/>
    <w:rsid w:val="00F3442B"/>
    <w:rsid w:val="00F35214"/>
    <w:rsid w:val="00F35470"/>
    <w:rsid w:val="00F35B1A"/>
    <w:rsid w:val="00F360F9"/>
    <w:rsid w:val="00F36555"/>
    <w:rsid w:val="00F365F9"/>
    <w:rsid w:val="00F37EA5"/>
    <w:rsid w:val="00F40524"/>
    <w:rsid w:val="00F408F1"/>
    <w:rsid w:val="00F40A30"/>
    <w:rsid w:val="00F40E5F"/>
    <w:rsid w:val="00F41071"/>
    <w:rsid w:val="00F413A9"/>
    <w:rsid w:val="00F41C45"/>
    <w:rsid w:val="00F41EEF"/>
    <w:rsid w:val="00F42BDF"/>
    <w:rsid w:val="00F438F5"/>
    <w:rsid w:val="00F43B91"/>
    <w:rsid w:val="00F43EB8"/>
    <w:rsid w:val="00F43EF6"/>
    <w:rsid w:val="00F44625"/>
    <w:rsid w:val="00F45444"/>
    <w:rsid w:val="00F45722"/>
    <w:rsid w:val="00F45ECB"/>
    <w:rsid w:val="00F46AD2"/>
    <w:rsid w:val="00F47317"/>
    <w:rsid w:val="00F47400"/>
    <w:rsid w:val="00F50132"/>
    <w:rsid w:val="00F501A4"/>
    <w:rsid w:val="00F50C5D"/>
    <w:rsid w:val="00F50DF9"/>
    <w:rsid w:val="00F51E8B"/>
    <w:rsid w:val="00F524B5"/>
    <w:rsid w:val="00F52CDD"/>
    <w:rsid w:val="00F52E4A"/>
    <w:rsid w:val="00F5490A"/>
    <w:rsid w:val="00F5677C"/>
    <w:rsid w:val="00F56D91"/>
    <w:rsid w:val="00F5714D"/>
    <w:rsid w:val="00F572AB"/>
    <w:rsid w:val="00F6065A"/>
    <w:rsid w:val="00F60AC5"/>
    <w:rsid w:val="00F60C6D"/>
    <w:rsid w:val="00F6103A"/>
    <w:rsid w:val="00F61139"/>
    <w:rsid w:val="00F620A8"/>
    <w:rsid w:val="00F620CF"/>
    <w:rsid w:val="00F622E4"/>
    <w:rsid w:val="00F624A0"/>
    <w:rsid w:val="00F62939"/>
    <w:rsid w:val="00F62FAD"/>
    <w:rsid w:val="00F63D5A"/>
    <w:rsid w:val="00F6446E"/>
    <w:rsid w:val="00F6577E"/>
    <w:rsid w:val="00F667CF"/>
    <w:rsid w:val="00F6692C"/>
    <w:rsid w:val="00F66BFB"/>
    <w:rsid w:val="00F66D53"/>
    <w:rsid w:val="00F671C0"/>
    <w:rsid w:val="00F6743A"/>
    <w:rsid w:val="00F7019C"/>
    <w:rsid w:val="00F70479"/>
    <w:rsid w:val="00F7054F"/>
    <w:rsid w:val="00F7082B"/>
    <w:rsid w:val="00F70DD3"/>
    <w:rsid w:val="00F72202"/>
    <w:rsid w:val="00F7257B"/>
    <w:rsid w:val="00F72A59"/>
    <w:rsid w:val="00F7358C"/>
    <w:rsid w:val="00F7371E"/>
    <w:rsid w:val="00F740B5"/>
    <w:rsid w:val="00F741FF"/>
    <w:rsid w:val="00F74447"/>
    <w:rsid w:val="00F75837"/>
    <w:rsid w:val="00F765DD"/>
    <w:rsid w:val="00F76CA3"/>
    <w:rsid w:val="00F76FE2"/>
    <w:rsid w:val="00F778B7"/>
    <w:rsid w:val="00F779B7"/>
    <w:rsid w:val="00F8159D"/>
    <w:rsid w:val="00F81A70"/>
    <w:rsid w:val="00F81D6D"/>
    <w:rsid w:val="00F81E82"/>
    <w:rsid w:val="00F81F36"/>
    <w:rsid w:val="00F82ED9"/>
    <w:rsid w:val="00F83525"/>
    <w:rsid w:val="00F83608"/>
    <w:rsid w:val="00F83966"/>
    <w:rsid w:val="00F83E4D"/>
    <w:rsid w:val="00F8467B"/>
    <w:rsid w:val="00F849E9"/>
    <w:rsid w:val="00F85DB8"/>
    <w:rsid w:val="00F8665E"/>
    <w:rsid w:val="00F86793"/>
    <w:rsid w:val="00F87B00"/>
    <w:rsid w:val="00F90A22"/>
    <w:rsid w:val="00F90AB8"/>
    <w:rsid w:val="00F9209A"/>
    <w:rsid w:val="00F9243D"/>
    <w:rsid w:val="00F92BF7"/>
    <w:rsid w:val="00F9396C"/>
    <w:rsid w:val="00F93DE1"/>
    <w:rsid w:val="00F94159"/>
    <w:rsid w:val="00F94797"/>
    <w:rsid w:val="00F94905"/>
    <w:rsid w:val="00F94BAD"/>
    <w:rsid w:val="00F94E1C"/>
    <w:rsid w:val="00F952D3"/>
    <w:rsid w:val="00F95C4E"/>
    <w:rsid w:val="00F95DAE"/>
    <w:rsid w:val="00F96048"/>
    <w:rsid w:val="00F96D6A"/>
    <w:rsid w:val="00F974A4"/>
    <w:rsid w:val="00FA0099"/>
    <w:rsid w:val="00FA2246"/>
    <w:rsid w:val="00FA2B46"/>
    <w:rsid w:val="00FA2C16"/>
    <w:rsid w:val="00FA2F5A"/>
    <w:rsid w:val="00FA30B1"/>
    <w:rsid w:val="00FA4057"/>
    <w:rsid w:val="00FA40C3"/>
    <w:rsid w:val="00FA4294"/>
    <w:rsid w:val="00FA4AA0"/>
    <w:rsid w:val="00FA5AE0"/>
    <w:rsid w:val="00FA5E03"/>
    <w:rsid w:val="00FA6992"/>
    <w:rsid w:val="00FB0E4B"/>
    <w:rsid w:val="00FB17DF"/>
    <w:rsid w:val="00FB2145"/>
    <w:rsid w:val="00FB23CA"/>
    <w:rsid w:val="00FB3EA4"/>
    <w:rsid w:val="00FB4163"/>
    <w:rsid w:val="00FB4A3D"/>
    <w:rsid w:val="00FB52B2"/>
    <w:rsid w:val="00FB5354"/>
    <w:rsid w:val="00FB649B"/>
    <w:rsid w:val="00FB6752"/>
    <w:rsid w:val="00FB7C97"/>
    <w:rsid w:val="00FB7CD2"/>
    <w:rsid w:val="00FB7F1B"/>
    <w:rsid w:val="00FC1507"/>
    <w:rsid w:val="00FC154C"/>
    <w:rsid w:val="00FC1662"/>
    <w:rsid w:val="00FC25C3"/>
    <w:rsid w:val="00FC2FBD"/>
    <w:rsid w:val="00FC37A8"/>
    <w:rsid w:val="00FC3B54"/>
    <w:rsid w:val="00FC4E3F"/>
    <w:rsid w:val="00FC4FBE"/>
    <w:rsid w:val="00FC523A"/>
    <w:rsid w:val="00FC5855"/>
    <w:rsid w:val="00FC683C"/>
    <w:rsid w:val="00FC6C7A"/>
    <w:rsid w:val="00FC7367"/>
    <w:rsid w:val="00FC73F5"/>
    <w:rsid w:val="00FC7928"/>
    <w:rsid w:val="00FD0954"/>
    <w:rsid w:val="00FD0FFC"/>
    <w:rsid w:val="00FD1599"/>
    <w:rsid w:val="00FD1DE9"/>
    <w:rsid w:val="00FD2D18"/>
    <w:rsid w:val="00FD43B5"/>
    <w:rsid w:val="00FD4C78"/>
    <w:rsid w:val="00FD4E69"/>
    <w:rsid w:val="00FD5A75"/>
    <w:rsid w:val="00FD64B6"/>
    <w:rsid w:val="00FD6EC0"/>
    <w:rsid w:val="00FD746F"/>
    <w:rsid w:val="00FD74DC"/>
    <w:rsid w:val="00FE0600"/>
    <w:rsid w:val="00FE0618"/>
    <w:rsid w:val="00FE12A7"/>
    <w:rsid w:val="00FE19E2"/>
    <w:rsid w:val="00FE235A"/>
    <w:rsid w:val="00FE2422"/>
    <w:rsid w:val="00FE3417"/>
    <w:rsid w:val="00FE3456"/>
    <w:rsid w:val="00FE3528"/>
    <w:rsid w:val="00FE462F"/>
    <w:rsid w:val="00FE4AC6"/>
    <w:rsid w:val="00FE51BF"/>
    <w:rsid w:val="00FE6D27"/>
    <w:rsid w:val="00FE6FDD"/>
    <w:rsid w:val="00FE7C58"/>
    <w:rsid w:val="00FF107E"/>
    <w:rsid w:val="00FF12EE"/>
    <w:rsid w:val="00FF14FD"/>
    <w:rsid w:val="00FF1928"/>
    <w:rsid w:val="00FF1AA0"/>
    <w:rsid w:val="00FF206F"/>
    <w:rsid w:val="00FF2176"/>
    <w:rsid w:val="00FF2596"/>
    <w:rsid w:val="00FF2732"/>
    <w:rsid w:val="00FF3597"/>
    <w:rsid w:val="00FF38C2"/>
    <w:rsid w:val="00FF3D46"/>
    <w:rsid w:val="00FF3FA7"/>
    <w:rsid w:val="00FF5C0D"/>
    <w:rsid w:val="00FF6EDF"/>
    <w:rsid w:val="00FF722C"/>
    <w:rsid w:val="00FF7435"/>
    <w:rsid w:val="0337FE23"/>
    <w:rsid w:val="058009D7"/>
    <w:rsid w:val="16C36390"/>
    <w:rsid w:val="18BD2B04"/>
    <w:rsid w:val="1C310BE1"/>
    <w:rsid w:val="1DADF269"/>
    <w:rsid w:val="22794430"/>
    <w:rsid w:val="236F3232"/>
    <w:rsid w:val="26F126B8"/>
    <w:rsid w:val="27C03D5B"/>
    <w:rsid w:val="28423EAE"/>
    <w:rsid w:val="30C6FEBE"/>
    <w:rsid w:val="35A0C9D0"/>
    <w:rsid w:val="38D07D0C"/>
    <w:rsid w:val="3943A06D"/>
    <w:rsid w:val="3AFC2F98"/>
    <w:rsid w:val="3FF0E874"/>
    <w:rsid w:val="49B64160"/>
    <w:rsid w:val="5389983C"/>
    <w:rsid w:val="5396184E"/>
    <w:rsid w:val="5BA12A33"/>
    <w:rsid w:val="60DB3EA2"/>
    <w:rsid w:val="64F3D2F1"/>
    <w:rsid w:val="6B4B4DD9"/>
    <w:rsid w:val="7B2BF01E"/>
    <w:rsid w:val="7C9FBA3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08C45"/>
  <w15:chartTrackingRefBased/>
  <w15:docId w15:val="{4E76872A-8984-4B4E-9970-C362C2B1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24A27"/>
    <w:pPr>
      <w:spacing w:after="0" w:line="240" w:lineRule="auto"/>
      <w:jc w:val="both"/>
    </w:pPr>
    <w:rPr>
      <w:rFonts w:ascii="Times New Roman" w:eastAsia="Times New Roman" w:hAnsi="Times New Roman" w:cs="Times New Roman"/>
      <w:sz w:val="24"/>
      <w:szCs w:val="24"/>
    </w:rPr>
  </w:style>
  <w:style w:type="paragraph" w:styleId="Pealkiri1">
    <w:name w:val="heading 1"/>
    <w:basedOn w:val="Normaallaad"/>
    <w:link w:val="Pealkiri1Mrk"/>
    <w:uiPriority w:val="9"/>
    <w:qFormat/>
    <w:rsid w:val="004214D1"/>
    <w:pPr>
      <w:numPr>
        <w:numId w:val="2"/>
      </w:numPr>
      <w:jc w:val="left"/>
      <w:outlineLvl w:val="0"/>
    </w:pPr>
    <w:rPr>
      <w:b/>
    </w:rPr>
  </w:style>
  <w:style w:type="paragraph" w:styleId="Pealkiri2">
    <w:name w:val="heading 2"/>
    <w:basedOn w:val="Pealkiri1"/>
    <w:next w:val="Normaallaad"/>
    <w:link w:val="Pealkiri2Mrk"/>
    <w:uiPriority w:val="9"/>
    <w:unhideWhenUsed/>
    <w:qFormat/>
    <w:rsid w:val="004214D1"/>
    <w:pPr>
      <w:numPr>
        <w:ilvl w:val="1"/>
      </w:numPr>
      <w:ind w:left="567"/>
      <w:outlineLvl w:val="1"/>
    </w:pPr>
  </w:style>
  <w:style w:type="paragraph" w:styleId="Pealkiri3">
    <w:name w:val="heading 3"/>
    <w:basedOn w:val="Pealkiri1"/>
    <w:next w:val="Normaallaad"/>
    <w:link w:val="Pealkiri3Mrk"/>
    <w:uiPriority w:val="9"/>
    <w:unhideWhenUsed/>
    <w:qFormat/>
    <w:rsid w:val="004214D1"/>
    <w:pPr>
      <w:numPr>
        <w:ilvl w:val="2"/>
      </w:numPr>
      <w:outlineLvl w:val="2"/>
    </w:pPr>
    <w:rPr>
      <w:b w:val="0"/>
      <w:u w:val="single"/>
    </w:rPr>
  </w:style>
  <w:style w:type="paragraph" w:styleId="Pealkiri4">
    <w:name w:val="heading 4"/>
    <w:basedOn w:val="Pealkiri1"/>
    <w:next w:val="Normaallaad"/>
    <w:link w:val="Pealkiri4Mrk"/>
    <w:uiPriority w:val="9"/>
    <w:semiHidden/>
    <w:unhideWhenUsed/>
    <w:qFormat/>
    <w:rsid w:val="004214D1"/>
    <w:pPr>
      <w:numPr>
        <w:ilvl w:val="3"/>
      </w:numPr>
      <w:jc w:val="center"/>
      <w:outlineLvl w:val="3"/>
    </w:pPr>
  </w:style>
  <w:style w:type="paragraph" w:styleId="Pealkiri5">
    <w:name w:val="heading 5"/>
    <w:basedOn w:val="Pealkiri1"/>
    <w:next w:val="Normaallaad"/>
    <w:link w:val="Pealkiri5Mrk"/>
    <w:uiPriority w:val="9"/>
    <w:semiHidden/>
    <w:unhideWhenUsed/>
    <w:qFormat/>
    <w:rsid w:val="004214D1"/>
    <w:pPr>
      <w:numPr>
        <w:ilvl w:val="4"/>
      </w:numPr>
      <w:outlineLvl w:val="4"/>
    </w:pPr>
    <w:rPr>
      <w:b w:val="0"/>
    </w:rPr>
  </w:style>
  <w:style w:type="paragraph" w:styleId="Pealkiri6">
    <w:name w:val="heading 6"/>
    <w:basedOn w:val="Pealkiri1"/>
    <w:next w:val="Normaallaad"/>
    <w:link w:val="Pealkiri6Mrk"/>
    <w:uiPriority w:val="9"/>
    <w:semiHidden/>
    <w:unhideWhenUsed/>
    <w:qFormat/>
    <w:rsid w:val="004214D1"/>
    <w:pPr>
      <w:numPr>
        <w:ilvl w:val="5"/>
      </w:numPr>
      <w:jc w:val="both"/>
      <w:outlineLvl w:val="5"/>
    </w:pPr>
    <w:rPr>
      <w:b w:val="0"/>
    </w:rPr>
  </w:style>
  <w:style w:type="paragraph" w:styleId="Pealkiri7">
    <w:name w:val="heading 7"/>
    <w:basedOn w:val="Pealkiri1"/>
    <w:next w:val="Normaallaad"/>
    <w:link w:val="Pealkiri7Mrk"/>
    <w:uiPriority w:val="9"/>
    <w:semiHidden/>
    <w:unhideWhenUsed/>
    <w:qFormat/>
    <w:rsid w:val="004214D1"/>
    <w:pPr>
      <w:numPr>
        <w:ilvl w:val="6"/>
      </w:numPr>
      <w:jc w:val="both"/>
      <w:outlineLvl w:val="6"/>
    </w:pPr>
    <w:rPr>
      <w:b w:val="0"/>
    </w:rPr>
  </w:style>
  <w:style w:type="paragraph" w:styleId="Pealkiri8">
    <w:name w:val="heading 8"/>
    <w:basedOn w:val="Pealkiri1"/>
    <w:next w:val="Normaallaad"/>
    <w:link w:val="Pealkiri8Mrk"/>
    <w:uiPriority w:val="9"/>
    <w:semiHidden/>
    <w:unhideWhenUsed/>
    <w:qFormat/>
    <w:rsid w:val="004214D1"/>
    <w:pPr>
      <w:numPr>
        <w:ilvl w:val="7"/>
      </w:numPr>
      <w:jc w:val="both"/>
      <w:outlineLvl w:val="7"/>
    </w:pPr>
    <w:rPr>
      <w:b w:val="0"/>
    </w:rPr>
  </w:style>
  <w:style w:type="paragraph" w:styleId="Pealkiri9">
    <w:name w:val="heading 9"/>
    <w:basedOn w:val="Pealkiri1"/>
    <w:next w:val="Normaallaad"/>
    <w:link w:val="Pealkiri9Mrk"/>
    <w:uiPriority w:val="9"/>
    <w:semiHidden/>
    <w:unhideWhenUsed/>
    <w:qFormat/>
    <w:rsid w:val="00C24A27"/>
    <w:pPr>
      <w:numPr>
        <w:ilvl w:val="8"/>
        <w:numId w:val="1"/>
      </w:numPr>
      <w:ind w:left="0" w:firstLine="0"/>
      <w:jc w:val="both"/>
      <w:outlineLvl w:val="8"/>
    </w:pPr>
    <w:rPr>
      <w:b w:val="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C24A27"/>
    <w:pPr>
      <w:spacing w:after="0" w:line="240" w:lineRule="auto"/>
      <w:jc w:val="both"/>
    </w:pPr>
    <w:rPr>
      <w:rFonts w:ascii="Times New Roman" w:hAnsi="Times New Roman"/>
      <w:sz w:val="24"/>
      <w:szCs w:val="24"/>
    </w:rPr>
  </w:style>
  <w:style w:type="character" w:customStyle="1" w:styleId="Pealkiri1Mrk">
    <w:name w:val="Pealkiri 1 Märk"/>
    <w:basedOn w:val="Liguvaikefont"/>
    <w:link w:val="Pealkiri1"/>
    <w:uiPriority w:val="9"/>
    <w:rsid w:val="00C24A27"/>
    <w:rPr>
      <w:rFonts w:ascii="Times New Roman" w:eastAsia="Times New Roman" w:hAnsi="Times New Roman" w:cs="Times New Roman"/>
      <w:b/>
      <w:sz w:val="24"/>
      <w:szCs w:val="24"/>
    </w:rPr>
  </w:style>
  <w:style w:type="character" w:customStyle="1" w:styleId="Pealkiri2Mrk">
    <w:name w:val="Pealkiri 2 Märk"/>
    <w:basedOn w:val="Liguvaikefont"/>
    <w:link w:val="Pealkiri2"/>
    <w:uiPriority w:val="9"/>
    <w:rsid w:val="00C24A27"/>
    <w:rPr>
      <w:rFonts w:ascii="Times New Roman" w:eastAsia="Times New Roman" w:hAnsi="Times New Roman" w:cs="Times New Roman"/>
      <w:b/>
      <w:sz w:val="24"/>
      <w:szCs w:val="24"/>
    </w:rPr>
  </w:style>
  <w:style w:type="character" w:customStyle="1" w:styleId="Pealkiri3Mrk">
    <w:name w:val="Pealkiri 3 Märk"/>
    <w:basedOn w:val="Liguvaikefont"/>
    <w:link w:val="Pealkiri3"/>
    <w:uiPriority w:val="9"/>
    <w:rsid w:val="00A877A8"/>
    <w:rPr>
      <w:rFonts w:ascii="Times New Roman" w:eastAsia="Times New Roman" w:hAnsi="Times New Roman" w:cs="Times New Roman"/>
      <w:sz w:val="24"/>
      <w:szCs w:val="24"/>
      <w:u w:val="single"/>
    </w:rPr>
  </w:style>
  <w:style w:type="character" w:styleId="Hperlink">
    <w:name w:val="Hyperlink"/>
    <w:uiPriority w:val="99"/>
    <w:unhideWhenUsed/>
    <w:rsid w:val="001017FF"/>
    <w:rPr>
      <w:color w:val="0563C1"/>
      <w:u w:val="single"/>
    </w:rPr>
  </w:style>
  <w:style w:type="paragraph" w:styleId="Loendilik">
    <w:name w:val="List Paragraph"/>
    <w:basedOn w:val="Normaallaad"/>
    <w:uiPriority w:val="34"/>
    <w:qFormat/>
    <w:rsid w:val="00C24A27"/>
    <w:pPr>
      <w:ind w:left="720"/>
      <w:contextualSpacing/>
    </w:pPr>
  </w:style>
  <w:style w:type="character" w:styleId="Allmrkuseviide">
    <w:name w:val="footnote reference"/>
    <w:uiPriority w:val="99"/>
    <w:unhideWhenUsed/>
    <w:qFormat/>
    <w:rsid w:val="001017FF"/>
    <w:rPr>
      <w:vertAlign w:val="superscript"/>
    </w:rPr>
  </w:style>
  <w:style w:type="paragraph" w:styleId="Pealkiri">
    <w:name w:val="Title"/>
    <w:basedOn w:val="Normaallaad"/>
    <w:next w:val="Normaallaad"/>
    <w:link w:val="PealkiriMrk"/>
    <w:uiPriority w:val="10"/>
    <w:qFormat/>
    <w:rsid w:val="00C24A27"/>
    <w:pPr>
      <w:contextualSpacing/>
      <w:jc w:val="center"/>
    </w:pPr>
    <w:rPr>
      <w:rFonts w:eastAsiaTheme="majorEastAsia"/>
      <w:b/>
      <w:spacing w:val="-10"/>
      <w:kern w:val="28"/>
      <w:sz w:val="32"/>
      <w:szCs w:val="32"/>
    </w:rPr>
  </w:style>
  <w:style w:type="character" w:customStyle="1" w:styleId="PealkiriMrk">
    <w:name w:val="Pealkiri Märk"/>
    <w:basedOn w:val="Liguvaikefont"/>
    <w:link w:val="Pealkiri"/>
    <w:uiPriority w:val="10"/>
    <w:rsid w:val="00C24A27"/>
    <w:rPr>
      <w:rFonts w:ascii="Times New Roman" w:eastAsiaTheme="majorEastAsia" w:hAnsi="Times New Roman" w:cs="Times New Roman"/>
      <w:b/>
      <w:spacing w:val="-10"/>
      <w:kern w:val="28"/>
      <w:sz w:val="32"/>
      <w:szCs w:val="32"/>
    </w:rPr>
  </w:style>
  <w:style w:type="paragraph" w:styleId="Alapealkiri">
    <w:name w:val="Subtitle"/>
    <w:basedOn w:val="Normaallaad"/>
    <w:next w:val="Normaallaad"/>
    <w:link w:val="AlapealkiriMrk"/>
    <w:uiPriority w:val="11"/>
    <w:qFormat/>
    <w:rsid w:val="001017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apealkiriMrk">
    <w:name w:val="Alapealkiri Märk"/>
    <w:basedOn w:val="Liguvaikefont"/>
    <w:link w:val="Alapealkiri"/>
    <w:uiPriority w:val="11"/>
    <w:rsid w:val="001017FF"/>
    <w:rPr>
      <w:rFonts w:eastAsiaTheme="minorEastAsia"/>
      <w:color w:val="5A5A5A" w:themeColor="text1" w:themeTint="A5"/>
      <w:spacing w:val="15"/>
    </w:rPr>
  </w:style>
  <w:style w:type="paragraph" w:styleId="Pis">
    <w:name w:val="header"/>
    <w:basedOn w:val="Normaallaad"/>
    <w:link w:val="PisMrk"/>
    <w:uiPriority w:val="99"/>
    <w:unhideWhenUsed/>
    <w:rsid w:val="001017FF"/>
    <w:pPr>
      <w:tabs>
        <w:tab w:val="center" w:pos="4536"/>
        <w:tab w:val="right" w:pos="9072"/>
      </w:tabs>
    </w:pPr>
  </w:style>
  <w:style w:type="character" w:customStyle="1" w:styleId="PisMrk">
    <w:name w:val="Päis Märk"/>
    <w:basedOn w:val="Liguvaikefont"/>
    <w:link w:val="Pis"/>
    <w:uiPriority w:val="99"/>
    <w:rsid w:val="001017FF"/>
    <w:rPr>
      <w:rFonts w:ascii="Calibri" w:eastAsia="Times New Roman" w:hAnsi="Calibri" w:cs="Times New Roman"/>
    </w:rPr>
  </w:style>
  <w:style w:type="paragraph" w:styleId="Jalus">
    <w:name w:val="footer"/>
    <w:basedOn w:val="Normaallaad"/>
    <w:link w:val="JalusMrk"/>
    <w:uiPriority w:val="99"/>
    <w:unhideWhenUsed/>
    <w:rsid w:val="001017FF"/>
    <w:pPr>
      <w:tabs>
        <w:tab w:val="center" w:pos="4536"/>
        <w:tab w:val="right" w:pos="9072"/>
      </w:tabs>
    </w:pPr>
  </w:style>
  <w:style w:type="character" w:customStyle="1" w:styleId="JalusMrk">
    <w:name w:val="Jalus Märk"/>
    <w:basedOn w:val="Liguvaikefont"/>
    <w:link w:val="Jalus"/>
    <w:uiPriority w:val="99"/>
    <w:rsid w:val="001017FF"/>
    <w:rPr>
      <w:rFonts w:ascii="Calibri" w:eastAsia="Times New Roman" w:hAnsi="Calibri" w:cs="Times New Roman"/>
    </w:rPr>
  </w:style>
  <w:style w:type="paragraph" w:styleId="Jutumullitekst">
    <w:name w:val="Balloon Text"/>
    <w:basedOn w:val="Normaallaad"/>
    <w:link w:val="JutumullitekstMrk"/>
    <w:uiPriority w:val="99"/>
    <w:semiHidden/>
    <w:unhideWhenUsed/>
    <w:rsid w:val="001017FF"/>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017FF"/>
    <w:rPr>
      <w:rFonts w:ascii="Segoe UI" w:eastAsia="Times New Roman" w:hAnsi="Segoe UI" w:cs="Segoe UI"/>
      <w:sz w:val="18"/>
      <w:szCs w:val="18"/>
    </w:rPr>
  </w:style>
  <w:style w:type="character" w:styleId="Kommentaariviide">
    <w:name w:val="annotation reference"/>
    <w:uiPriority w:val="99"/>
    <w:semiHidden/>
    <w:unhideWhenUsed/>
    <w:rsid w:val="001017FF"/>
    <w:rPr>
      <w:sz w:val="16"/>
      <w:szCs w:val="16"/>
    </w:rPr>
  </w:style>
  <w:style w:type="paragraph" w:styleId="Kommentaaritekst">
    <w:name w:val="annotation text"/>
    <w:basedOn w:val="Normaallaad"/>
    <w:link w:val="KommentaaritekstMrk"/>
    <w:uiPriority w:val="99"/>
    <w:unhideWhenUsed/>
    <w:rsid w:val="001017FF"/>
    <w:rPr>
      <w:sz w:val="20"/>
      <w:szCs w:val="20"/>
    </w:rPr>
  </w:style>
  <w:style w:type="character" w:customStyle="1" w:styleId="KommentaaritekstMrk">
    <w:name w:val="Kommentaari tekst Märk"/>
    <w:basedOn w:val="Liguvaikefont"/>
    <w:link w:val="Kommentaaritekst"/>
    <w:uiPriority w:val="99"/>
    <w:rsid w:val="001017FF"/>
    <w:rPr>
      <w:rFonts w:ascii="Calibri" w:eastAsia="Times New Roman"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1017FF"/>
    <w:rPr>
      <w:b/>
      <w:bCs/>
    </w:rPr>
  </w:style>
  <w:style w:type="character" w:customStyle="1" w:styleId="KommentaariteemaMrk">
    <w:name w:val="Kommentaari teema Märk"/>
    <w:basedOn w:val="KommentaaritekstMrk"/>
    <w:link w:val="Kommentaariteema"/>
    <w:uiPriority w:val="99"/>
    <w:semiHidden/>
    <w:rsid w:val="001017FF"/>
    <w:rPr>
      <w:rFonts w:ascii="Calibri" w:eastAsia="Times New Roman" w:hAnsi="Calibri" w:cs="Times New Roman"/>
      <w:b/>
      <w:bCs/>
      <w:sz w:val="20"/>
      <w:szCs w:val="20"/>
    </w:rPr>
  </w:style>
  <w:style w:type="character" w:customStyle="1" w:styleId="tyhik">
    <w:name w:val="tyhik"/>
    <w:rsid w:val="001017FF"/>
  </w:style>
  <w:style w:type="paragraph" w:styleId="Normaallaadveeb">
    <w:name w:val="Normal (Web)"/>
    <w:basedOn w:val="Normaallaad"/>
    <w:uiPriority w:val="99"/>
    <w:unhideWhenUsed/>
    <w:rsid w:val="001017FF"/>
    <w:pPr>
      <w:spacing w:before="100" w:beforeAutospacing="1" w:after="100" w:afterAutospacing="1"/>
    </w:pPr>
    <w:rPr>
      <w:lang w:eastAsia="et-E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qFormat/>
    <w:rsid w:val="00C24A27"/>
    <w:pPr>
      <w:spacing w:after="200" w:line="276" w:lineRule="auto"/>
    </w:pPr>
    <w:rPr>
      <w:rFonts w:ascii="Calibri" w:hAnsi="Calibri"/>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C24A27"/>
    <w:rPr>
      <w:rFonts w:ascii="Calibri" w:eastAsia="Times New Roman" w:hAnsi="Calibri" w:cs="Times New Roman"/>
      <w:sz w:val="20"/>
      <w:szCs w:val="20"/>
    </w:rPr>
  </w:style>
  <w:style w:type="character" w:styleId="Klastatudhperlink">
    <w:name w:val="FollowedHyperlink"/>
    <w:uiPriority w:val="99"/>
    <w:semiHidden/>
    <w:unhideWhenUsed/>
    <w:rsid w:val="001017FF"/>
    <w:rPr>
      <w:color w:val="800080"/>
      <w:u w:val="single"/>
    </w:rPr>
  </w:style>
  <w:style w:type="character" w:customStyle="1" w:styleId="leitudss">
    <w:name w:val="leitud_ss"/>
    <w:rsid w:val="001017FF"/>
  </w:style>
  <w:style w:type="character" w:customStyle="1" w:styleId="grg">
    <w:name w:val="grg"/>
    <w:rsid w:val="001017FF"/>
  </w:style>
  <w:style w:type="character" w:customStyle="1" w:styleId="mt">
    <w:name w:val="mt"/>
    <w:rsid w:val="001017FF"/>
  </w:style>
  <w:style w:type="character" w:customStyle="1" w:styleId="mvq">
    <w:name w:val="mvq"/>
    <w:rsid w:val="001017FF"/>
  </w:style>
  <w:style w:type="character" w:customStyle="1" w:styleId="d">
    <w:name w:val="d"/>
    <w:rsid w:val="001017FF"/>
  </w:style>
  <w:style w:type="character" w:customStyle="1" w:styleId="kvm">
    <w:name w:val="kvm"/>
    <w:rsid w:val="001017FF"/>
  </w:style>
  <w:style w:type="character" w:customStyle="1" w:styleId="dqdliik">
    <w:name w:val="d_q_dliik"/>
    <w:rsid w:val="001017FF"/>
  </w:style>
  <w:style w:type="character" w:customStyle="1" w:styleId="n">
    <w:name w:val="n"/>
    <w:rsid w:val="001017FF"/>
  </w:style>
  <w:style w:type="character" w:customStyle="1" w:styleId="no">
    <w:name w:val="no"/>
    <w:rsid w:val="001017FF"/>
  </w:style>
  <w:style w:type="character" w:customStyle="1" w:styleId="m">
    <w:name w:val="m"/>
    <w:rsid w:val="001017FF"/>
  </w:style>
  <w:style w:type="character" w:customStyle="1" w:styleId="k">
    <w:name w:val="k"/>
    <w:rsid w:val="001017FF"/>
  </w:style>
  <w:style w:type="character" w:styleId="Rhutus">
    <w:name w:val="Emphasis"/>
    <w:uiPriority w:val="20"/>
    <w:qFormat/>
    <w:rsid w:val="001017FF"/>
    <w:rPr>
      <w:i/>
      <w:iCs/>
    </w:rPr>
  </w:style>
  <w:style w:type="character" w:customStyle="1" w:styleId="v">
    <w:name w:val="v"/>
    <w:rsid w:val="001017FF"/>
  </w:style>
  <w:style w:type="character" w:customStyle="1" w:styleId="v1">
    <w:name w:val="v1"/>
    <w:rsid w:val="001017FF"/>
  </w:style>
  <w:style w:type="character" w:customStyle="1" w:styleId="tpxtnr">
    <w:name w:val="tp_x_tnr"/>
    <w:rsid w:val="001017FF"/>
  </w:style>
  <w:style w:type="character" w:customStyle="1" w:styleId="a">
    <w:name w:val="a"/>
    <w:rsid w:val="001017FF"/>
  </w:style>
  <w:style w:type="character" w:customStyle="1" w:styleId="poh">
    <w:name w:val="poh"/>
    <w:rsid w:val="001017FF"/>
  </w:style>
  <w:style w:type="character" w:customStyle="1" w:styleId="tvt2xtvtl2">
    <w:name w:val="tvt2_x_tvtl2"/>
    <w:rsid w:val="001017FF"/>
  </w:style>
  <w:style w:type="character" w:customStyle="1" w:styleId="s">
    <w:name w:val="s"/>
    <w:rsid w:val="001017FF"/>
  </w:style>
  <w:style w:type="character" w:customStyle="1" w:styleId="s1">
    <w:name w:val="s1"/>
    <w:rsid w:val="001017FF"/>
  </w:style>
  <w:style w:type="character" w:customStyle="1" w:styleId="vql">
    <w:name w:val="v_q_l"/>
    <w:rsid w:val="001017FF"/>
  </w:style>
  <w:style w:type="character" w:customStyle="1" w:styleId="lsjupp">
    <w:name w:val="lsjupp"/>
    <w:rsid w:val="001017FF"/>
  </w:style>
  <w:style w:type="character" w:customStyle="1" w:styleId="ng">
    <w:name w:val="ng"/>
    <w:rsid w:val="001017FF"/>
  </w:style>
  <w:style w:type="character" w:customStyle="1" w:styleId="mvtqmvtl">
    <w:name w:val="mvt_q_mvtl"/>
    <w:rsid w:val="001017FF"/>
  </w:style>
  <w:style w:type="character" w:customStyle="1" w:styleId="mvt">
    <w:name w:val="mvt"/>
    <w:rsid w:val="001017FF"/>
  </w:style>
  <w:style w:type="character" w:customStyle="1" w:styleId="mv">
    <w:name w:val="mv"/>
    <w:rsid w:val="001017FF"/>
  </w:style>
  <w:style w:type="character" w:customStyle="1" w:styleId="sl">
    <w:name w:val="sl"/>
    <w:rsid w:val="001017FF"/>
  </w:style>
  <w:style w:type="character" w:customStyle="1" w:styleId="nd">
    <w:name w:val="nd"/>
    <w:rsid w:val="001017FF"/>
  </w:style>
  <w:style w:type="character" w:customStyle="1" w:styleId="c">
    <w:name w:val="c"/>
    <w:rsid w:val="001017FF"/>
  </w:style>
  <w:style w:type="character" w:customStyle="1" w:styleId="caut">
    <w:name w:val="caut"/>
    <w:rsid w:val="001017FF"/>
  </w:style>
  <w:style w:type="character" w:customStyle="1" w:styleId="kn">
    <w:name w:val="kn"/>
    <w:rsid w:val="001017FF"/>
  </w:style>
  <w:style w:type="character" w:customStyle="1" w:styleId="nn">
    <w:name w:val="nn"/>
    <w:rsid w:val="001017FF"/>
  </w:style>
  <w:style w:type="character" w:customStyle="1" w:styleId="nno">
    <w:name w:val="nno"/>
    <w:rsid w:val="001017FF"/>
  </w:style>
  <w:style w:type="character" w:customStyle="1" w:styleId="na">
    <w:name w:val="na"/>
    <w:rsid w:val="001017FF"/>
  </w:style>
  <w:style w:type="character" w:customStyle="1" w:styleId="nao">
    <w:name w:val="nao"/>
    <w:rsid w:val="001017FF"/>
  </w:style>
  <w:style w:type="character" w:customStyle="1" w:styleId="hev">
    <w:name w:val="hev"/>
    <w:rsid w:val="001017FF"/>
  </w:style>
  <w:style w:type="character" w:customStyle="1" w:styleId="keel">
    <w:name w:val="keel"/>
    <w:rsid w:val="001017FF"/>
  </w:style>
  <w:style w:type="character" w:customStyle="1" w:styleId="ex">
    <w:name w:val="ex"/>
    <w:rsid w:val="001017FF"/>
  </w:style>
  <w:style w:type="character" w:customStyle="1" w:styleId="tt">
    <w:name w:val="tt"/>
    <w:rsid w:val="001017FF"/>
  </w:style>
  <w:style w:type="character" w:customStyle="1" w:styleId="r">
    <w:name w:val="r"/>
    <w:rsid w:val="001017FF"/>
  </w:style>
  <w:style w:type="character" w:styleId="Tugev">
    <w:name w:val="Strong"/>
    <w:uiPriority w:val="22"/>
    <w:qFormat/>
    <w:rsid w:val="001017FF"/>
    <w:rPr>
      <w:b/>
      <w:bCs/>
    </w:rPr>
  </w:style>
  <w:style w:type="character" w:customStyle="1" w:styleId="mm">
    <w:name w:val="mm"/>
    <w:rsid w:val="001017FF"/>
  </w:style>
  <w:style w:type="character" w:customStyle="1" w:styleId="vk">
    <w:name w:val="vk"/>
    <w:rsid w:val="001017FF"/>
  </w:style>
  <w:style w:type="character" w:customStyle="1" w:styleId="boxheaditems">
    <w:name w:val="boxheaditems"/>
    <w:rsid w:val="001017FF"/>
  </w:style>
  <w:style w:type="character" w:customStyle="1" w:styleId="grpheading">
    <w:name w:val="grpheading"/>
    <w:rsid w:val="001017FF"/>
  </w:style>
  <w:style w:type="character" w:customStyle="1" w:styleId="vtl">
    <w:name w:val="vtl"/>
    <w:rsid w:val="001017FF"/>
  </w:style>
  <w:style w:type="character" w:customStyle="1" w:styleId="m7">
    <w:name w:val="m7"/>
    <w:rsid w:val="001017FF"/>
  </w:style>
  <w:style w:type="character" w:customStyle="1" w:styleId="grg2">
    <w:name w:val="grg2"/>
    <w:rsid w:val="001017FF"/>
  </w:style>
  <w:style w:type="character" w:customStyle="1" w:styleId="d4">
    <w:name w:val="d4"/>
    <w:rsid w:val="001017FF"/>
    <w:rPr>
      <w:i/>
      <w:iCs/>
    </w:rPr>
  </w:style>
  <w:style w:type="character" w:customStyle="1" w:styleId="n4">
    <w:name w:val="n4"/>
    <w:rsid w:val="001017FF"/>
  </w:style>
  <w:style w:type="character" w:customStyle="1" w:styleId="leitudss14">
    <w:name w:val="leitud_ss14"/>
    <w:rsid w:val="001017FF"/>
    <w:rPr>
      <w:shd w:val="clear" w:color="auto" w:fill="FFD700"/>
    </w:rPr>
  </w:style>
  <w:style w:type="character" w:customStyle="1" w:styleId="termtxt">
    <w:name w:val="termtxt"/>
    <w:rsid w:val="001017FF"/>
  </w:style>
  <w:style w:type="character" w:customStyle="1" w:styleId="v9">
    <w:name w:val="v9"/>
    <w:rsid w:val="001017FF"/>
    <w:rPr>
      <w:smallCaps/>
    </w:rPr>
  </w:style>
  <w:style w:type="character" w:customStyle="1" w:styleId="gki">
    <w:name w:val="gki"/>
    <w:rsid w:val="001017FF"/>
  </w:style>
  <w:style w:type="character" w:customStyle="1" w:styleId="nvtxtvtl">
    <w:name w:val="nvt_x_tvtl"/>
    <w:rsid w:val="001017FF"/>
  </w:style>
  <w:style w:type="paragraph" w:styleId="Redaktsioon">
    <w:name w:val="Revision"/>
    <w:hidden/>
    <w:uiPriority w:val="99"/>
    <w:semiHidden/>
    <w:rsid w:val="001017FF"/>
    <w:pPr>
      <w:spacing w:after="0" w:line="240" w:lineRule="auto"/>
    </w:pPr>
    <w:rPr>
      <w:rFonts w:ascii="Calibri" w:eastAsia="Times New Roman" w:hAnsi="Calibri" w:cs="Times New Roman"/>
    </w:rPr>
  </w:style>
  <w:style w:type="table" w:styleId="Kontuurtabel">
    <w:name w:val="Table Grid"/>
    <w:basedOn w:val="Normaaltabel"/>
    <w:uiPriority w:val="39"/>
    <w:rsid w:val="001017F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hendamatamainimine1">
    <w:name w:val="Lahendamata mainimine1"/>
    <w:basedOn w:val="Liguvaikefont"/>
    <w:uiPriority w:val="99"/>
    <w:semiHidden/>
    <w:unhideWhenUsed/>
    <w:rsid w:val="001017FF"/>
    <w:rPr>
      <w:color w:val="605E5C"/>
      <w:shd w:val="clear" w:color="auto" w:fill="E1DFDD"/>
    </w:rPr>
  </w:style>
  <w:style w:type="character" w:customStyle="1" w:styleId="UnresolvedMention1">
    <w:name w:val="Unresolved Mention1"/>
    <w:basedOn w:val="Liguvaikefont"/>
    <w:uiPriority w:val="99"/>
    <w:semiHidden/>
    <w:unhideWhenUsed/>
    <w:rsid w:val="007746ED"/>
    <w:rPr>
      <w:color w:val="605E5C"/>
      <w:shd w:val="clear" w:color="auto" w:fill="E1DFDD"/>
    </w:rPr>
  </w:style>
  <w:style w:type="paragraph" w:customStyle="1" w:styleId="Default">
    <w:name w:val="Default"/>
    <w:rsid w:val="002036AC"/>
    <w:pPr>
      <w:autoSpaceDE w:val="0"/>
      <w:autoSpaceDN w:val="0"/>
      <w:adjustRightInd w:val="0"/>
      <w:spacing w:after="0" w:line="240" w:lineRule="auto"/>
    </w:pPr>
    <w:rPr>
      <w:rFonts w:ascii="Roboto" w:eastAsia="Calibri" w:hAnsi="Roboto" w:cs="Roboto"/>
      <w:color w:val="000000"/>
      <w:sz w:val="24"/>
      <w:szCs w:val="24"/>
    </w:rPr>
  </w:style>
  <w:style w:type="character" w:customStyle="1" w:styleId="Pealkiri4Mrk">
    <w:name w:val="Pealkiri 4 Märk"/>
    <w:basedOn w:val="Liguvaikefont"/>
    <w:link w:val="Pealkiri4"/>
    <w:uiPriority w:val="9"/>
    <w:semiHidden/>
    <w:rsid w:val="00C24A27"/>
    <w:rPr>
      <w:rFonts w:ascii="Times New Roman" w:eastAsia="Times New Roman" w:hAnsi="Times New Roman" w:cs="Times New Roman"/>
      <w:b/>
      <w:sz w:val="24"/>
      <w:szCs w:val="24"/>
    </w:rPr>
  </w:style>
  <w:style w:type="character" w:customStyle="1" w:styleId="Pealkiri5Mrk">
    <w:name w:val="Pealkiri 5 Märk"/>
    <w:basedOn w:val="Liguvaikefont"/>
    <w:link w:val="Pealkiri5"/>
    <w:uiPriority w:val="9"/>
    <w:semiHidden/>
    <w:rsid w:val="00C24A27"/>
    <w:rPr>
      <w:rFonts w:ascii="Times New Roman" w:eastAsia="Times New Roman" w:hAnsi="Times New Roman" w:cs="Times New Roman"/>
      <w:sz w:val="24"/>
      <w:szCs w:val="24"/>
    </w:rPr>
  </w:style>
  <w:style w:type="character" w:customStyle="1" w:styleId="Pealkiri6Mrk">
    <w:name w:val="Pealkiri 6 Märk"/>
    <w:basedOn w:val="Liguvaikefont"/>
    <w:link w:val="Pealkiri6"/>
    <w:uiPriority w:val="9"/>
    <w:semiHidden/>
    <w:rsid w:val="00C24A27"/>
    <w:rPr>
      <w:rFonts w:ascii="Times New Roman" w:eastAsia="Times New Roman" w:hAnsi="Times New Roman" w:cs="Times New Roman"/>
      <w:sz w:val="24"/>
      <w:szCs w:val="24"/>
    </w:rPr>
  </w:style>
  <w:style w:type="character" w:customStyle="1" w:styleId="Pealkiri7Mrk">
    <w:name w:val="Pealkiri 7 Märk"/>
    <w:basedOn w:val="Liguvaikefont"/>
    <w:link w:val="Pealkiri7"/>
    <w:uiPriority w:val="9"/>
    <w:semiHidden/>
    <w:rsid w:val="00C24A27"/>
    <w:rPr>
      <w:rFonts w:ascii="Times New Roman" w:eastAsia="Times New Roman" w:hAnsi="Times New Roman" w:cs="Times New Roman"/>
      <w:sz w:val="24"/>
      <w:szCs w:val="24"/>
    </w:rPr>
  </w:style>
  <w:style w:type="character" w:customStyle="1" w:styleId="Pealkiri8Mrk">
    <w:name w:val="Pealkiri 8 Märk"/>
    <w:basedOn w:val="Liguvaikefont"/>
    <w:link w:val="Pealkiri8"/>
    <w:uiPriority w:val="9"/>
    <w:semiHidden/>
    <w:rsid w:val="00C24A27"/>
    <w:rPr>
      <w:rFonts w:ascii="Times New Roman" w:eastAsia="Times New Roman" w:hAnsi="Times New Roman" w:cs="Times New Roman"/>
      <w:sz w:val="24"/>
      <w:szCs w:val="24"/>
    </w:rPr>
  </w:style>
  <w:style w:type="character" w:customStyle="1" w:styleId="Pealkiri9Mrk">
    <w:name w:val="Pealkiri 9 Märk"/>
    <w:basedOn w:val="Liguvaikefont"/>
    <w:link w:val="Pealkiri9"/>
    <w:uiPriority w:val="9"/>
    <w:semiHidden/>
    <w:rsid w:val="00C24A27"/>
    <w:rPr>
      <w:rFonts w:ascii="Times New Roman" w:eastAsia="Times New Roman" w:hAnsi="Times New Roman" w:cs="Times New Roman"/>
      <w:sz w:val="24"/>
      <w:szCs w:val="24"/>
    </w:rPr>
  </w:style>
  <w:style w:type="character" w:styleId="Kohatitetekst">
    <w:name w:val="Placeholder Text"/>
    <w:basedOn w:val="Liguvaikefont"/>
    <w:uiPriority w:val="99"/>
    <w:semiHidden/>
    <w:rsid w:val="00351183"/>
    <w:rPr>
      <w:color w:val="808080"/>
    </w:rPr>
  </w:style>
  <w:style w:type="character" w:styleId="Lahendamatamainimine">
    <w:name w:val="Unresolved Mention"/>
    <w:basedOn w:val="Liguvaikefont"/>
    <w:uiPriority w:val="99"/>
    <w:semiHidden/>
    <w:unhideWhenUsed/>
    <w:rsid w:val="005E36F0"/>
    <w:rPr>
      <w:color w:val="605E5C"/>
      <w:shd w:val="clear" w:color="auto" w:fill="E1DFDD"/>
    </w:rPr>
  </w:style>
  <w:style w:type="character" w:customStyle="1" w:styleId="UnresolvedMention2">
    <w:name w:val="Unresolved Mention2"/>
    <w:basedOn w:val="Liguvaikefont"/>
    <w:uiPriority w:val="99"/>
    <w:semiHidden/>
    <w:unhideWhenUsed/>
    <w:rsid w:val="008F5C84"/>
    <w:rPr>
      <w:color w:val="605E5C"/>
      <w:shd w:val="clear" w:color="auto" w:fill="E1DFDD"/>
    </w:rPr>
  </w:style>
  <w:style w:type="paragraph" w:styleId="Pealdis">
    <w:name w:val="caption"/>
    <w:basedOn w:val="Normaallaad"/>
    <w:next w:val="Normaallaad"/>
    <w:uiPriority w:val="35"/>
    <w:semiHidden/>
    <w:unhideWhenUsed/>
    <w:qFormat/>
    <w:rsid w:val="00A8251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6292">
      <w:bodyDiv w:val="1"/>
      <w:marLeft w:val="0"/>
      <w:marRight w:val="0"/>
      <w:marTop w:val="0"/>
      <w:marBottom w:val="0"/>
      <w:divBdr>
        <w:top w:val="none" w:sz="0" w:space="0" w:color="auto"/>
        <w:left w:val="none" w:sz="0" w:space="0" w:color="auto"/>
        <w:bottom w:val="none" w:sz="0" w:space="0" w:color="auto"/>
        <w:right w:val="none" w:sz="0" w:space="0" w:color="auto"/>
      </w:divBdr>
    </w:div>
    <w:div w:id="231280259">
      <w:bodyDiv w:val="1"/>
      <w:marLeft w:val="0"/>
      <w:marRight w:val="0"/>
      <w:marTop w:val="0"/>
      <w:marBottom w:val="0"/>
      <w:divBdr>
        <w:top w:val="none" w:sz="0" w:space="0" w:color="auto"/>
        <w:left w:val="none" w:sz="0" w:space="0" w:color="auto"/>
        <w:bottom w:val="none" w:sz="0" w:space="0" w:color="auto"/>
        <w:right w:val="none" w:sz="0" w:space="0" w:color="auto"/>
      </w:divBdr>
    </w:div>
    <w:div w:id="264657216">
      <w:bodyDiv w:val="1"/>
      <w:marLeft w:val="0"/>
      <w:marRight w:val="0"/>
      <w:marTop w:val="0"/>
      <w:marBottom w:val="0"/>
      <w:divBdr>
        <w:top w:val="none" w:sz="0" w:space="0" w:color="auto"/>
        <w:left w:val="none" w:sz="0" w:space="0" w:color="auto"/>
        <w:bottom w:val="none" w:sz="0" w:space="0" w:color="auto"/>
        <w:right w:val="none" w:sz="0" w:space="0" w:color="auto"/>
      </w:divBdr>
    </w:div>
    <w:div w:id="312835945">
      <w:bodyDiv w:val="1"/>
      <w:marLeft w:val="0"/>
      <w:marRight w:val="0"/>
      <w:marTop w:val="0"/>
      <w:marBottom w:val="0"/>
      <w:divBdr>
        <w:top w:val="none" w:sz="0" w:space="0" w:color="auto"/>
        <w:left w:val="none" w:sz="0" w:space="0" w:color="auto"/>
        <w:bottom w:val="none" w:sz="0" w:space="0" w:color="auto"/>
        <w:right w:val="none" w:sz="0" w:space="0" w:color="auto"/>
      </w:divBdr>
    </w:div>
    <w:div w:id="420294338">
      <w:bodyDiv w:val="1"/>
      <w:marLeft w:val="0"/>
      <w:marRight w:val="0"/>
      <w:marTop w:val="0"/>
      <w:marBottom w:val="0"/>
      <w:divBdr>
        <w:top w:val="none" w:sz="0" w:space="0" w:color="auto"/>
        <w:left w:val="none" w:sz="0" w:space="0" w:color="auto"/>
        <w:bottom w:val="none" w:sz="0" w:space="0" w:color="auto"/>
        <w:right w:val="none" w:sz="0" w:space="0" w:color="auto"/>
      </w:divBdr>
    </w:div>
    <w:div w:id="425345462">
      <w:bodyDiv w:val="1"/>
      <w:marLeft w:val="0"/>
      <w:marRight w:val="0"/>
      <w:marTop w:val="0"/>
      <w:marBottom w:val="0"/>
      <w:divBdr>
        <w:top w:val="none" w:sz="0" w:space="0" w:color="auto"/>
        <w:left w:val="none" w:sz="0" w:space="0" w:color="auto"/>
        <w:bottom w:val="none" w:sz="0" w:space="0" w:color="auto"/>
        <w:right w:val="none" w:sz="0" w:space="0" w:color="auto"/>
      </w:divBdr>
    </w:div>
    <w:div w:id="483787020">
      <w:bodyDiv w:val="1"/>
      <w:marLeft w:val="0"/>
      <w:marRight w:val="0"/>
      <w:marTop w:val="0"/>
      <w:marBottom w:val="0"/>
      <w:divBdr>
        <w:top w:val="none" w:sz="0" w:space="0" w:color="auto"/>
        <w:left w:val="none" w:sz="0" w:space="0" w:color="auto"/>
        <w:bottom w:val="none" w:sz="0" w:space="0" w:color="auto"/>
        <w:right w:val="none" w:sz="0" w:space="0" w:color="auto"/>
      </w:divBdr>
    </w:div>
    <w:div w:id="580405855">
      <w:bodyDiv w:val="1"/>
      <w:marLeft w:val="0"/>
      <w:marRight w:val="0"/>
      <w:marTop w:val="0"/>
      <w:marBottom w:val="0"/>
      <w:divBdr>
        <w:top w:val="none" w:sz="0" w:space="0" w:color="auto"/>
        <w:left w:val="none" w:sz="0" w:space="0" w:color="auto"/>
        <w:bottom w:val="none" w:sz="0" w:space="0" w:color="auto"/>
        <w:right w:val="none" w:sz="0" w:space="0" w:color="auto"/>
      </w:divBdr>
    </w:div>
    <w:div w:id="784538733">
      <w:bodyDiv w:val="1"/>
      <w:marLeft w:val="0"/>
      <w:marRight w:val="0"/>
      <w:marTop w:val="0"/>
      <w:marBottom w:val="0"/>
      <w:divBdr>
        <w:top w:val="none" w:sz="0" w:space="0" w:color="auto"/>
        <w:left w:val="none" w:sz="0" w:space="0" w:color="auto"/>
        <w:bottom w:val="none" w:sz="0" w:space="0" w:color="auto"/>
        <w:right w:val="none" w:sz="0" w:space="0" w:color="auto"/>
      </w:divBdr>
    </w:div>
    <w:div w:id="797839926">
      <w:bodyDiv w:val="1"/>
      <w:marLeft w:val="0"/>
      <w:marRight w:val="0"/>
      <w:marTop w:val="0"/>
      <w:marBottom w:val="0"/>
      <w:divBdr>
        <w:top w:val="none" w:sz="0" w:space="0" w:color="auto"/>
        <w:left w:val="none" w:sz="0" w:space="0" w:color="auto"/>
        <w:bottom w:val="none" w:sz="0" w:space="0" w:color="auto"/>
        <w:right w:val="none" w:sz="0" w:space="0" w:color="auto"/>
      </w:divBdr>
    </w:div>
    <w:div w:id="929973170">
      <w:bodyDiv w:val="1"/>
      <w:marLeft w:val="0"/>
      <w:marRight w:val="0"/>
      <w:marTop w:val="0"/>
      <w:marBottom w:val="0"/>
      <w:divBdr>
        <w:top w:val="none" w:sz="0" w:space="0" w:color="auto"/>
        <w:left w:val="none" w:sz="0" w:space="0" w:color="auto"/>
        <w:bottom w:val="none" w:sz="0" w:space="0" w:color="auto"/>
        <w:right w:val="none" w:sz="0" w:space="0" w:color="auto"/>
      </w:divBdr>
    </w:div>
    <w:div w:id="941258030">
      <w:bodyDiv w:val="1"/>
      <w:marLeft w:val="0"/>
      <w:marRight w:val="0"/>
      <w:marTop w:val="0"/>
      <w:marBottom w:val="0"/>
      <w:divBdr>
        <w:top w:val="none" w:sz="0" w:space="0" w:color="auto"/>
        <w:left w:val="none" w:sz="0" w:space="0" w:color="auto"/>
        <w:bottom w:val="none" w:sz="0" w:space="0" w:color="auto"/>
        <w:right w:val="none" w:sz="0" w:space="0" w:color="auto"/>
      </w:divBdr>
    </w:div>
    <w:div w:id="1025139030">
      <w:bodyDiv w:val="1"/>
      <w:marLeft w:val="0"/>
      <w:marRight w:val="0"/>
      <w:marTop w:val="0"/>
      <w:marBottom w:val="0"/>
      <w:divBdr>
        <w:top w:val="none" w:sz="0" w:space="0" w:color="auto"/>
        <w:left w:val="none" w:sz="0" w:space="0" w:color="auto"/>
        <w:bottom w:val="none" w:sz="0" w:space="0" w:color="auto"/>
        <w:right w:val="none" w:sz="0" w:space="0" w:color="auto"/>
      </w:divBdr>
    </w:div>
    <w:div w:id="1035886982">
      <w:bodyDiv w:val="1"/>
      <w:marLeft w:val="0"/>
      <w:marRight w:val="0"/>
      <w:marTop w:val="0"/>
      <w:marBottom w:val="0"/>
      <w:divBdr>
        <w:top w:val="none" w:sz="0" w:space="0" w:color="auto"/>
        <w:left w:val="none" w:sz="0" w:space="0" w:color="auto"/>
        <w:bottom w:val="none" w:sz="0" w:space="0" w:color="auto"/>
        <w:right w:val="none" w:sz="0" w:space="0" w:color="auto"/>
      </w:divBdr>
    </w:div>
    <w:div w:id="1085028054">
      <w:bodyDiv w:val="1"/>
      <w:marLeft w:val="0"/>
      <w:marRight w:val="0"/>
      <w:marTop w:val="0"/>
      <w:marBottom w:val="0"/>
      <w:divBdr>
        <w:top w:val="none" w:sz="0" w:space="0" w:color="auto"/>
        <w:left w:val="none" w:sz="0" w:space="0" w:color="auto"/>
        <w:bottom w:val="none" w:sz="0" w:space="0" w:color="auto"/>
        <w:right w:val="none" w:sz="0" w:space="0" w:color="auto"/>
      </w:divBdr>
    </w:div>
    <w:div w:id="1184323259">
      <w:bodyDiv w:val="1"/>
      <w:marLeft w:val="0"/>
      <w:marRight w:val="0"/>
      <w:marTop w:val="0"/>
      <w:marBottom w:val="0"/>
      <w:divBdr>
        <w:top w:val="none" w:sz="0" w:space="0" w:color="auto"/>
        <w:left w:val="none" w:sz="0" w:space="0" w:color="auto"/>
        <w:bottom w:val="none" w:sz="0" w:space="0" w:color="auto"/>
        <w:right w:val="none" w:sz="0" w:space="0" w:color="auto"/>
      </w:divBdr>
    </w:div>
    <w:div w:id="1628193678">
      <w:bodyDiv w:val="1"/>
      <w:marLeft w:val="0"/>
      <w:marRight w:val="0"/>
      <w:marTop w:val="0"/>
      <w:marBottom w:val="0"/>
      <w:divBdr>
        <w:top w:val="none" w:sz="0" w:space="0" w:color="auto"/>
        <w:left w:val="none" w:sz="0" w:space="0" w:color="auto"/>
        <w:bottom w:val="none" w:sz="0" w:space="0" w:color="auto"/>
        <w:right w:val="none" w:sz="0" w:space="0" w:color="auto"/>
      </w:divBdr>
    </w:div>
    <w:div w:id="1674798837">
      <w:bodyDiv w:val="1"/>
      <w:marLeft w:val="0"/>
      <w:marRight w:val="0"/>
      <w:marTop w:val="0"/>
      <w:marBottom w:val="0"/>
      <w:divBdr>
        <w:top w:val="none" w:sz="0" w:space="0" w:color="auto"/>
        <w:left w:val="none" w:sz="0" w:space="0" w:color="auto"/>
        <w:bottom w:val="none" w:sz="0" w:space="0" w:color="auto"/>
        <w:right w:val="none" w:sz="0" w:space="0" w:color="auto"/>
      </w:divBdr>
    </w:div>
    <w:div w:id="1793206029">
      <w:bodyDiv w:val="1"/>
      <w:marLeft w:val="0"/>
      <w:marRight w:val="0"/>
      <w:marTop w:val="0"/>
      <w:marBottom w:val="0"/>
      <w:divBdr>
        <w:top w:val="none" w:sz="0" w:space="0" w:color="auto"/>
        <w:left w:val="none" w:sz="0" w:space="0" w:color="auto"/>
        <w:bottom w:val="none" w:sz="0" w:space="0" w:color="auto"/>
        <w:right w:val="none" w:sz="0" w:space="0" w:color="auto"/>
      </w:divBdr>
    </w:div>
    <w:div w:id="1844396039">
      <w:bodyDiv w:val="1"/>
      <w:marLeft w:val="0"/>
      <w:marRight w:val="0"/>
      <w:marTop w:val="0"/>
      <w:marBottom w:val="0"/>
      <w:divBdr>
        <w:top w:val="none" w:sz="0" w:space="0" w:color="auto"/>
        <w:left w:val="none" w:sz="0" w:space="0" w:color="auto"/>
        <w:bottom w:val="none" w:sz="0" w:space="0" w:color="auto"/>
        <w:right w:val="none" w:sz="0" w:space="0" w:color="auto"/>
      </w:divBdr>
    </w:div>
    <w:div w:id="1852406915">
      <w:bodyDiv w:val="1"/>
      <w:marLeft w:val="0"/>
      <w:marRight w:val="0"/>
      <w:marTop w:val="0"/>
      <w:marBottom w:val="0"/>
      <w:divBdr>
        <w:top w:val="none" w:sz="0" w:space="0" w:color="auto"/>
        <w:left w:val="none" w:sz="0" w:space="0" w:color="auto"/>
        <w:bottom w:val="none" w:sz="0" w:space="0" w:color="auto"/>
        <w:right w:val="none" w:sz="0" w:space="0" w:color="auto"/>
      </w:divBdr>
    </w:div>
    <w:div w:id="1854957395">
      <w:bodyDiv w:val="1"/>
      <w:marLeft w:val="0"/>
      <w:marRight w:val="0"/>
      <w:marTop w:val="0"/>
      <w:marBottom w:val="0"/>
      <w:divBdr>
        <w:top w:val="none" w:sz="0" w:space="0" w:color="auto"/>
        <w:left w:val="none" w:sz="0" w:space="0" w:color="auto"/>
        <w:bottom w:val="none" w:sz="0" w:space="0" w:color="auto"/>
        <w:right w:val="none" w:sz="0" w:space="0" w:color="auto"/>
      </w:divBdr>
    </w:div>
    <w:div w:id="1886016646">
      <w:bodyDiv w:val="1"/>
      <w:marLeft w:val="0"/>
      <w:marRight w:val="0"/>
      <w:marTop w:val="0"/>
      <w:marBottom w:val="0"/>
      <w:divBdr>
        <w:top w:val="none" w:sz="0" w:space="0" w:color="auto"/>
        <w:left w:val="none" w:sz="0" w:space="0" w:color="auto"/>
        <w:bottom w:val="none" w:sz="0" w:space="0" w:color="auto"/>
        <w:right w:val="none" w:sz="0" w:space="0" w:color="auto"/>
      </w:divBdr>
    </w:div>
    <w:div w:id="2105373611">
      <w:bodyDiv w:val="1"/>
      <w:marLeft w:val="0"/>
      <w:marRight w:val="0"/>
      <w:marTop w:val="0"/>
      <w:marBottom w:val="0"/>
      <w:divBdr>
        <w:top w:val="none" w:sz="0" w:space="0" w:color="auto"/>
        <w:left w:val="none" w:sz="0" w:space="0" w:color="auto"/>
        <w:bottom w:val="none" w:sz="0" w:space="0" w:color="auto"/>
        <w:right w:val="none" w:sz="0" w:space="0" w:color="auto"/>
      </w:divBdr>
    </w:div>
    <w:div w:id="2120947018">
      <w:bodyDiv w:val="1"/>
      <w:marLeft w:val="0"/>
      <w:marRight w:val="0"/>
      <w:marTop w:val="0"/>
      <w:marBottom w:val="0"/>
      <w:divBdr>
        <w:top w:val="none" w:sz="0" w:space="0" w:color="auto"/>
        <w:left w:val="none" w:sz="0" w:space="0" w:color="auto"/>
        <w:bottom w:val="none" w:sz="0" w:space="0" w:color="auto"/>
        <w:right w:val="none" w:sz="0" w:space="0" w:color="auto"/>
      </w:divBdr>
    </w:div>
    <w:div w:id="212750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dyn=130042024003&amp;id=117052013002"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tiina@luisa.ee"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on.saarnakukk@kaitseministeerium.ee"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dyn=130042024003&amp;id=117052013002"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3" Type="http://schemas.openxmlformats.org/officeDocument/2006/relationships/hyperlink" Target="https://www.dw.com/en/germany-arrests-3-for-planning-russian-sabotage-attacks/a-68048728?maca=en-rss-en-all-1573-rdf" TargetMode="External"/><Relationship Id="rId18" Type="http://schemas.openxmlformats.org/officeDocument/2006/relationships/hyperlink" Target="https://www.err.ee/1609663862/margo-palloson-venemaa-eriteenistuste-luurehuvi-eesti-vastu-on-pidev" TargetMode="External"/><Relationship Id="rId26" Type="http://schemas.openxmlformats.org/officeDocument/2006/relationships/hyperlink" Target="https://ihl-databases.icrc.org/en/ihl-treaties/gciii-1949/article-30/commentary/2020?activeTab" TargetMode="External"/><Relationship Id="rId3" Type="http://schemas.openxmlformats.org/officeDocument/2006/relationships/hyperlink" Target="https://www.lsm.lv/raksts/zinas/latvija/21.06.2025-pieaug-interese-par-militaro-un-kritiskas-infrastrukturas-objektu-fotografesanu-un-filmesanu.a604184/" TargetMode="External"/><Relationship Id="rId21" Type="http://schemas.openxmlformats.org/officeDocument/2006/relationships/hyperlink" Target="https://eelnoud.valitsus.ee/main/mount/docList/4b1196fc-940c-473c-ba1e-dcd8e8c12fb0" TargetMode="External"/><Relationship Id="rId34" Type="http://schemas.openxmlformats.org/officeDocument/2006/relationships/hyperlink" Target="https://vanglateenistus.ee/meist/vanglateenistus/tallinna-vangla" TargetMode="External"/><Relationship Id="rId7" Type="http://schemas.openxmlformats.org/officeDocument/2006/relationships/hyperlink" Target="https://yle.fi/a/74-20143674" TargetMode="External"/><Relationship Id="rId12" Type="http://schemas.openxmlformats.org/officeDocument/2006/relationships/hyperlink" Target="https://www.spiegel.de/politik/deutschland/spionageverdacht-ermittler-fassen-mutmassliche-kreml-saboteure-a-49a53686-db16-4f46-81ff-45f5002265f9" TargetMode="External"/><Relationship Id="rId17" Type="http://schemas.openxmlformats.org/officeDocument/2006/relationships/hyperlink" Target="https://kapo.ee/sites/default/files/content_page_attachments/aastaraamat-2024-2025_0.pdf" TargetMode="External"/><Relationship Id="rId25" Type="http://schemas.openxmlformats.org/officeDocument/2006/relationships/hyperlink" Target="https://zakon.rada.gov.ua/laws/show/228-2014-%D0%BF" TargetMode="External"/><Relationship Id="rId33" Type="http://schemas.openxmlformats.org/officeDocument/2006/relationships/hyperlink" Target="https://www.riigiteataja.ee/akt/79251" TargetMode="External"/><Relationship Id="rId2" Type="http://schemas.openxmlformats.org/officeDocument/2006/relationships/hyperlink" Target="https://www.n-tv.de/politik/Marine-Inspekteur-Jan-Christian-Kaack-Deutsche-Kriegsschiffe-wurden-sabotiert-article25555013.html" TargetMode="External"/><Relationship Id="rId16" Type="http://schemas.openxmlformats.org/officeDocument/2006/relationships/hyperlink" Target="https://www.lrt.lt/naujienos/lietuvoje/2/2500074/policija-per-nepavykusi-teroro-akta-siauliuose-noreta-sunaikinti-karine-parama-ukrainai" TargetMode="External"/><Relationship Id="rId20" Type="http://schemas.openxmlformats.org/officeDocument/2006/relationships/hyperlink" Target="https://eelnoud.valitsus.ee/main/mount/docList/cd4ee9b6-4603-49e1-87cc-6245ee81622d" TargetMode="External"/><Relationship Id="rId29" Type="http://schemas.openxmlformats.org/officeDocument/2006/relationships/hyperlink" Target="https://www.riigiteataja.ee/akt/79251" TargetMode="External"/><Relationship Id="rId1" Type="http://schemas.openxmlformats.org/officeDocument/2006/relationships/hyperlink" Target="https://mil.ee/wp-content/uploads/2024/09/Ohuvae-pohimaarus.pdf" TargetMode="External"/><Relationship Id="rId6" Type="http://schemas.openxmlformats.org/officeDocument/2006/relationships/hyperlink" Target="https://www.delfi.ee/artikkel/120306313/killnet-hakkis-teid-kuidas-vene-sojavaeluure-saatis-latist-kaks-meest-tallinna-hirmu-kulvama" TargetMode="External"/><Relationship Id="rId11" Type="http://schemas.openxmlformats.org/officeDocument/2006/relationships/hyperlink" Target="https://www.dw.com/en/germany-arrests-3-for-planning-russian-sabotage-attacks/a-68048728?maca=en-rss-en-all-1573-rdf" TargetMode="External"/><Relationship Id="rId24" Type="http://schemas.openxmlformats.org/officeDocument/2006/relationships/hyperlink" Target="https://ihl-databases.icrc.org/en/ihl-treaties/gciii-1949/article-25/commentary/2020" TargetMode="External"/><Relationship Id="rId32" Type="http://schemas.openxmlformats.org/officeDocument/2006/relationships/hyperlink" Target="https://www.riigiteataja.ee/akt/79251" TargetMode="External"/><Relationship Id="rId5" Type="http://schemas.openxmlformats.org/officeDocument/2006/relationships/hyperlink" Target="https://www.err.ee/1609725954/kaitsevae-tapa-ja-johvi-linnak-sattusid-sugisel-vooraste-droonide-huvi-alla" TargetMode="External"/><Relationship Id="rId15" Type="http://schemas.openxmlformats.org/officeDocument/2006/relationships/hyperlink" Target="https://www.tagesschau.de/investigativ/russland-sabotage-100.html" TargetMode="External"/><Relationship Id="rId23" Type="http://schemas.openxmlformats.org/officeDocument/2006/relationships/hyperlink" Target="https://bip.brpo.gov.pl/sites/default/files/%2FPlanowanie%20i%20budowa%20wi%C4%99zie%C5%84%20%28UNOPS%2C%202016%29.pdf" TargetMode="External"/><Relationship Id="rId28" Type="http://schemas.openxmlformats.org/officeDocument/2006/relationships/hyperlink" Target="https://www.riigiteataja.ee/akt/79251" TargetMode="External"/><Relationship Id="rId36" Type="http://schemas.openxmlformats.org/officeDocument/2006/relationships/hyperlink" Target="https://www.riigikogu.ee/tegevus/eelnoud/eelnou/2b20b36b-00e5-4a4b-b6af-263de4ff65d2/eesti-vabariigi-ja-rootsi-kuningriigi-vahelise-eesti-vabariigis-rootsi-kuningriigi-vanglakaristuste-taideviimise-kokkuleppe-ratifitseerimise-seadus/" TargetMode="External"/><Relationship Id="rId10" Type="http://schemas.openxmlformats.org/officeDocument/2006/relationships/hyperlink" Target="https://www.n-tv.de/politik/Kreml-Kanaele-prahlen-mit-Anschlag-auf-Bundeswehr-in-Erfurt-article25862710.html" TargetMode="External"/><Relationship Id="rId19" Type="http://schemas.openxmlformats.org/officeDocument/2006/relationships/hyperlink" Target="https://eur-lex.europa.eu/legal-content/ET/TXT/?uri=CELEX:32016R0679" TargetMode="External"/><Relationship Id="rId31" Type="http://schemas.openxmlformats.org/officeDocument/2006/relationships/hyperlink" Target="https://www.riigiteataja.ee/akt/79251" TargetMode="External"/><Relationship Id="rId4" Type="http://schemas.openxmlformats.org/officeDocument/2006/relationships/hyperlink" Target="https://www.theguardian.com/world/2025/jun/30/russia-pays-ukrainians-suicide-bombers-shadow-war-you-now" TargetMode="External"/><Relationship Id="rId9" Type="http://schemas.openxmlformats.org/officeDocument/2006/relationships/hyperlink" Target="https://www.welt.de/politik/deutschland/video256312974/sechs-lastwagen-in-flammen-pro-russische-kanaele-prahlen-mit-anschlag-auf-bundeswehr-in-erfurt.html" TargetMode="External"/><Relationship Id="rId14" Type="http://schemas.openxmlformats.org/officeDocument/2006/relationships/hyperlink" Target="https://www.tagesschau.de/investigativ/russland-sabotage-100.html" TargetMode="External"/><Relationship Id="rId22" Type="http://schemas.openxmlformats.org/officeDocument/2006/relationships/hyperlink" Target="https://www.ohchr.org/sites/default/files/documents/countries/ukraine/2023/23-03-24-Ukraine-thematic-report-POWs-ENG.pdf" TargetMode="External"/><Relationship Id="rId27" Type="http://schemas.openxmlformats.org/officeDocument/2006/relationships/hyperlink" Target="https://www.riigiteataja.ee/akt/109032018003?leiaKehtiv" TargetMode="External"/><Relationship Id="rId30" Type="http://schemas.openxmlformats.org/officeDocument/2006/relationships/hyperlink" Target="https://www.aki.ee/vastutav-ja-volitatud-tootleja" TargetMode="External"/><Relationship Id="rId35" Type="http://schemas.openxmlformats.org/officeDocument/2006/relationships/hyperlink" Target="https://vanglateenistus.ee/meist/vanglateenistus/tartu-vangla" TargetMode="External"/><Relationship Id="rId8" Type="http://schemas.openxmlformats.org/officeDocument/2006/relationships/hyperlink" Target="https://www.n-tv.de/politik/Kreml-Kanaele-prahlen-mit-Anschlag-auf-Bundeswehr-in-Erfurt-article2586271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6C04DD1B4C420EB84F72ECAF25E053"/>
        <w:category>
          <w:name w:val="General"/>
          <w:gallery w:val="placeholder"/>
        </w:category>
        <w:types>
          <w:type w:val="bbPlcHdr"/>
        </w:types>
        <w:behaviors>
          <w:behavior w:val="content"/>
        </w:behaviors>
        <w:guid w:val="{C56C3F63-120E-4372-B247-0C5A9D020B17}"/>
      </w:docPartPr>
      <w:docPartBody>
        <w:p w:rsidR="00D2476F" w:rsidRDefault="00D2476F">
          <w:pPr>
            <w:pStyle w:val="016C04DD1B4C420EB84F72ECAF25E053"/>
          </w:pPr>
          <w:r w:rsidRPr="009308E9">
            <w:rPr>
              <w:rStyle w:val="Kohatitetekst"/>
            </w:rPr>
            <w:t>Teksti sisestamiseks klõpsake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84D"/>
    <w:rsid w:val="000012CF"/>
    <w:rsid w:val="00017938"/>
    <w:rsid w:val="00027789"/>
    <w:rsid w:val="00034CA4"/>
    <w:rsid w:val="00062AAF"/>
    <w:rsid w:val="000C42EA"/>
    <w:rsid w:val="0010061B"/>
    <w:rsid w:val="001217EC"/>
    <w:rsid w:val="001462A2"/>
    <w:rsid w:val="0017051E"/>
    <w:rsid w:val="001A3F83"/>
    <w:rsid w:val="001F3280"/>
    <w:rsid w:val="001F4081"/>
    <w:rsid w:val="001F5FE4"/>
    <w:rsid w:val="002237FD"/>
    <w:rsid w:val="002343EF"/>
    <w:rsid w:val="002464AA"/>
    <w:rsid w:val="002550D9"/>
    <w:rsid w:val="002749FD"/>
    <w:rsid w:val="002B6E3D"/>
    <w:rsid w:val="002C0E68"/>
    <w:rsid w:val="002C2022"/>
    <w:rsid w:val="002D2404"/>
    <w:rsid w:val="00315297"/>
    <w:rsid w:val="00352A8A"/>
    <w:rsid w:val="00365E5F"/>
    <w:rsid w:val="003E039D"/>
    <w:rsid w:val="003E310B"/>
    <w:rsid w:val="003E5D9C"/>
    <w:rsid w:val="003F3C90"/>
    <w:rsid w:val="00476004"/>
    <w:rsid w:val="00490828"/>
    <w:rsid w:val="00495142"/>
    <w:rsid w:val="00497FC3"/>
    <w:rsid w:val="0051187C"/>
    <w:rsid w:val="00522D7D"/>
    <w:rsid w:val="00533B91"/>
    <w:rsid w:val="00535BEE"/>
    <w:rsid w:val="00571D67"/>
    <w:rsid w:val="00596BF6"/>
    <w:rsid w:val="005B395B"/>
    <w:rsid w:val="005C4032"/>
    <w:rsid w:val="005E0B06"/>
    <w:rsid w:val="00624AE3"/>
    <w:rsid w:val="006823D1"/>
    <w:rsid w:val="006D1450"/>
    <w:rsid w:val="006F0105"/>
    <w:rsid w:val="00710859"/>
    <w:rsid w:val="00760970"/>
    <w:rsid w:val="00774E84"/>
    <w:rsid w:val="00790535"/>
    <w:rsid w:val="007A4714"/>
    <w:rsid w:val="007D0642"/>
    <w:rsid w:val="00825773"/>
    <w:rsid w:val="00886EA4"/>
    <w:rsid w:val="008A292C"/>
    <w:rsid w:val="008D083E"/>
    <w:rsid w:val="00900B30"/>
    <w:rsid w:val="00915D97"/>
    <w:rsid w:val="009251A2"/>
    <w:rsid w:val="009772B8"/>
    <w:rsid w:val="00984009"/>
    <w:rsid w:val="009D38BC"/>
    <w:rsid w:val="00A10D45"/>
    <w:rsid w:val="00A3725B"/>
    <w:rsid w:val="00A75193"/>
    <w:rsid w:val="00AC269F"/>
    <w:rsid w:val="00AD2DB1"/>
    <w:rsid w:val="00AD47E1"/>
    <w:rsid w:val="00AF5B37"/>
    <w:rsid w:val="00AF6135"/>
    <w:rsid w:val="00B06354"/>
    <w:rsid w:val="00B52A34"/>
    <w:rsid w:val="00BD5B38"/>
    <w:rsid w:val="00BE49F0"/>
    <w:rsid w:val="00C33D15"/>
    <w:rsid w:val="00C34E69"/>
    <w:rsid w:val="00C5439B"/>
    <w:rsid w:val="00C55A8C"/>
    <w:rsid w:val="00C821F2"/>
    <w:rsid w:val="00C82F6E"/>
    <w:rsid w:val="00CA66D9"/>
    <w:rsid w:val="00CC27C6"/>
    <w:rsid w:val="00D146D8"/>
    <w:rsid w:val="00D2476F"/>
    <w:rsid w:val="00D3084D"/>
    <w:rsid w:val="00D334DC"/>
    <w:rsid w:val="00D47629"/>
    <w:rsid w:val="00D502DA"/>
    <w:rsid w:val="00D857A2"/>
    <w:rsid w:val="00D97EBD"/>
    <w:rsid w:val="00DC7321"/>
    <w:rsid w:val="00E058A4"/>
    <w:rsid w:val="00E22F92"/>
    <w:rsid w:val="00E31615"/>
    <w:rsid w:val="00E528A0"/>
    <w:rsid w:val="00EC10AB"/>
    <w:rsid w:val="00EC1FBD"/>
    <w:rsid w:val="00EC2C13"/>
    <w:rsid w:val="00ED2E06"/>
    <w:rsid w:val="00EF00CC"/>
    <w:rsid w:val="00F01E6F"/>
    <w:rsid w:val="00FA3A4D"/>
    <w:rsid w:val="00FC04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4:docId w14:val="45739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3084D"/>
    <w:rPr>
      <w:color w:val="808080"/>
    </w:rPr>
  </w:style>
  <w:style w:type="paragraph" w:customStyle="1" w:styleId="016C04DD1B4C420EB84F72ECAF25E053">
    <w:name w:val="016C04DD1B4C420EB84F72ECAF25E0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D6CFE-42B2-46B4-B8D0-3B622C0AD3D6}">
  <ds:schemaRefs>
    <ds:schemaRef ds:uri="http://schemas.openxmlformats.org/officeDocument/2006/bibliography"/>
  </ds:schemaRefs>
</ds:datastoreItem>
</file>

<file path=customXml/itemProps2.xml><?xml version="1.0" encoding="utf-8"?>
<ds:datastoreItem xmlns:ds="http://schemas.openxmlformats.org/officeDocument/2006/customXml" ds:itemID="{1DE3CCC2-EC71-4780-9A18-248975FF71B1}">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58CE5A7D-1973-476B-8D81-5349ED74F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F98A2-2BE5-4DBF-8E0B-9033D2B7F2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42575</Words>
  <Characters>246936</Characters>
  <Application>Microsoft Office Word</Application>
  <DocSecurity>0</DocSecurity>
  <Lines>2057</Lines>
  <Paragraphs>577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Kaitseväe korralduse seaduse ja teiste seaduste muutmise seaduse eelnõu seletuskiri</vt:lpstr>
      <vt:lpstr>Kaitseväe korralduse seaduse ja teiste seaduste muutmise seaduse eelnõu seletuskiri</vt:lpstr>
    </vt:vector>
  </TitlesOfParts>
  <Company/>
  <LinksUpToDate>false</LinksUpToDate>
  <CharactersWithSpaces>288934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Kaitseväe korralduse seaduse muutmise ja sellega seonduvalt teiste seaduste muutmise seaduse eelnõu seletuskiri</dc:title>
  <dc:subject/>
  <dc:creator/>
  <cp:keywords/>
  <dc:description/>
  <cp:lastModifiedBy>Katariina Kärsten - JUSTDIGI</cp:lastModifiedBy>
  <cp:revision>5</cp:revision>
  <dcterms:created xsi:type="dcterms:W3CDTF">2025-12-30T10:24:00Z</dcterms:created>
  <dcterms:modified xsi:type="dcterms:W3CDTF">2026-01-26T12:33:00Z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_dlc_DocIdItemGuid">
    <vt:lpwstr>212137c4-736e-4008-af9a-3543569a94c6</vt:lpwstr>
  </property>
  <property fmtid="{D5CDD505-2E9C-101B-9397-08002B2CF9AE}" pid="4" name="MSIP_Label_defa4170-0d19-0005-0004-bc88714345d2_Enabled">
    <vt:lpwstr>true</vt:lpwstr>
  </property>
  <property fmtid="{D5CDD505-2E9C-101B-9397-08002B2CF9AE}" pid="5" name="MSIP_Label_defa4170-0d19-0005-0004-bc88714345d2_SetDate">
    <vt:lpwstr>2026-01-26T08:23:47Z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b11ed29b-694f-473b-acc8-c2e1151fe65b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